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7788" w:rsidRPr="00EF367F" w:rsidRDefault="00327788"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Arial" w:hAnsi="Arial" w:cs="Arial"/>
          <w:b/>
          <w:sz w:val="32"/>
        </w:rPr>
      </w:pPr>
      <w:bookmarkStart w:id="0" w:name="_GoBack"/>
      <w:bookmarkEnd w:id="0"/>
      <w:r w:rsidRPr="00EF367F">
        <w:rPr>
          <w:rFonts w:ascii="Arial" w:eastAsia="Arial" w:hAnsi="Arial" w:cs="Arial"/>
          <w:b/>
          <w:sz w:val="32"/>
        </w:rPr>
        <w:t>Template</w:t>
      </w:r>
      <w:r w:rsidR="00275336" w:rsidRPr="00EF367F">
        <w:rPr>
          <w:rFonts w:ascii="Arial" w:eastAsia="Arial" w:hAnsi="Arial" w:cs="Arial"/>
          <w:b/>
          <w:sz w:val="32"/>
        </w:rPr>
        <w:t xml:space="preserve"> </w:t>
      </w:r>
      <w:r w:rsidR="00D270D1" w:rsidRPr="00EF367F">
        <w:rPr>
          <w:rFonts w:ascii="Arial" w:eastAsia="Arial" w:hAnsi="Arial" w:cs="Arial"/>
          <w:b/>
          <w:sz w:val="32"/>
        </w:rPr>
        <w:t>Service Level Agreement</w:t>
      </w:r>
    </w:p>
    <w:p w:rsidR="00327788" w:rsidRDefault="00327788"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Arial" w:hAnsi="Arial" w:cs="Arial"/>
          <w:b/>
          <w:sz w:val="28"/>
        </w:rPr>
      </w:pPr>
    </w:p>
    <w:p w:rsidR="00D337DF" w:rsidRPr="00B46BC2" w:rsidRDefault="00327788"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8"/>
          <w:szCs w:val="28"/>
        </w:rPr>
      </w:pPr>
      <w:r w:rsidRPr="00B46BC2">
        <w:rPr>
          <w:rFonts w:ascii="Arial" w:eastAsia="Arial" w:hAnsi="Arial" w:cs="Arial"/>
          <w:b/>
          <w:sz w:val="28"/>
          <w:szCs w:val="28"/>
        </w:rPr>
        <w:t>Be</w:t>
      </w:r>
      <w:r w:rsidR="001E5B26" w:rsidRPr="00B46BC2">
        <w:rPr>
          <w:rFonts w:ascii="Arial" w:eastAsia="Arial" w:hAnsi="Arial" w:cs="Arial"/>
          <w:b/>
          <w:sz w:val="28"/>
          <w:szCs w:val="28"/>
        </w:rPr>
        <w:t xml:space="preserve">tween </w:t>
      </w:r>
      <w:r w:rsidR="007D14C7" w:rsidRPr="00B46BC2">
        <w:rPr>
          <w:rFonts w:ascii="Arial" w:eastAsia="Arial" w:hAnsi="Arial" w:cs="Arial"/>
          <w:b/>
          <w:sz w:val="28"/>
          <w:szCs w:val="28"/>
        </w:rPr>
        <w:t xml:space="preserve">a </w:t>
      </w:r>
      <w:r w:rsidRPr="00B46BC2">
        <w:rPr>
          <w:rFonts w:ascii="Arial" w:eastAsia="Arial" w:hAnsi="Arial" w:cs="Arial"/>
          <w:b/>
          <w:sz w:val="28"/>
          <w:szCs w:val="28"/>
        </w:rPr>
        <w:t xml:space="preserve">specialist education service </w:t>
      </w:r>
      <w:r w:rsidR="007D14C7" w:rsidRPr="00B46BC2">
        <w:rPr>
          <w:rFonts w:ascii="Arial" w:eastAsia="Arial" w:hAnsi="Arial" w:cs="Arial"/>
          <w:b/>
          <w:sz w:val="28"/>
          <w:szCs w:val="28"/>
        </w:rPr>
        <w:t xml:space="preserve">and </w:t>
      </w:r>
      <w:r w:rsidRPr="00B46BC2">
        <w:rPr>
          <w:rFonts w:ascii="Arial" w:eastAsia="Arial" w:hAnsi="Arial" w:cs="Arial"/>
          <w:b/>
          <w:sz w:val="28"/>
          <w:szCs w:val="28"/>
        </w:rPr>
        <w:t>an early years setting/school for the provision of education support</w:t>
      </w:r>
      <w:r w:rsidR="007D14C7" w:rsidRPr="00B46BC2">
        <w:rPr>
          <w:rFonts w:ascii="Arial" w:eastAsia="Arial" w:hAnsi="Arial" w:cs="Arial"/>
          <w:b/>
          <w:sz w:val="28"/>
          <w:szCs w:val="28"/>
        </w:rPr>
        <w:t xml:space="preserve"> </w:t>
      </w:r>
      <w:r w:rsidR="00EF367F" w:rsidRPr="00B46BC2">
        <w:rPr>
          <w:rFonts w:ascii="Arial" w:eastAsia="Arial" w:hAnsi="Arial" w:cs="Arial"/>
          <w:b/>
          <w:sz w:val="28"/>
          <w:szCs w:val="28"/>
        </w:rPr>
        <w:t xml:space="preserve">to deaf children </w:t>
      </w:r>
    </w:p>
    <w:p w:rsidR="00F51C38" w:rsidRPr="00327788" w:rsidRDefault="00F51C38" w:rsidP="005A4817">
      <w:pPr>
        <w:rPr>
          <w:rFonts w:ascii="Arial" w:hAnsi="Arial" w:cs="Arial"/>
        </w:rPr>
      </w:pPr>
    </w:p>
    <w:p w:rsidR="006055E5" w:rsidRPr="009315BA" w:rsidRDefault="006055E5" w:rsidP="006055E5">
      <w:pPr>
        <w:autoSpaceDE w:val="0"/>
        <w:autoSpaceDN w:val="0"/>
        <w:adjustRightInd w:val="0"/>
        <w:rPr>
          <w:rFonts w:ascii="Arial" w:eastAsia="Arial Unicode MS" w:hAnsi="Arial" w:cs="Arial"/>
          <w:color w:val="auto"/>
        </w:rPr>
      </w:pPr>
      <w:r w:rsidRPr="009315BA">
        <w:rPr>
          <w:rFonts w:ascii="Arial" w:eastAsia="Arial Unicode MS" w:hAnsi="Arial" w:cs="Arial"/>
          <w:color w:val="auto"/>
        </w:rPr>
        <w:t>This resource has been developed by the National Deaf Children’s Society, with support</w:t>
      </w:r>
    </w:p>
    <w:p w:rsidR="006055E5" w:rsidRPr="009315BA" w:rsidRDefault="006055E5" w:rsidP="006055E5">
      <w:pPr>
        <w:autoSpaceDE w:val="0"/>
        <w:autoSpaceDN w:val="0"/>
        <w:adjustRightInd w:val="0"/>
        <w:rPr>
          <w:rFonts w:ascii="Arial" w:eastAsia="Arial Unicode MS" w:hAnsi="Arial" w:cs="Arial"/>
          <w:color w:val="auto"/>
        </w:rPr>
      </w:pPr>
      <w:r w:rsidRPr="009315BA">
        <w:rPr>
          <w:rFonts w:ascii="Arial" w:eastAsia="Arial Unicode MS" w:hAnsi="Arial" w:cs="Arial"/>
          <w:color w:val="auto"/>
        </w:rPr>
        <w:t>from the National Sensory Impairment Partnership (NatSIP). NatSIP receives funding</w:t>
      </w:r>
    </w:p>
    <w:p w:rsidR="00327788" w:rsidRDefault="006055E5" w:rsidP="005A4817">
      <w:pPr>
        <w:rPr>
          <w:rFonts w:ascii="Arial" w:hAnsi="Arial" w:cs="Arial"/>
        </w:rPr>
      </w:pPr>
      <w:r w:rsidRPr="009315BA">
        <w:rPr>
          <w:rFonts w:ascii="Arial" w:eastAsia="Arial Unicode MS" w:hAnsi="Arial" w:cs="Arial"/>
          <w:color w:val="auto"/>
        </w:rPr>
        <w:t>from the Department for Education (DfE) in England.</w:t>
      </w:r>
      <w:r>
        <w:rPr>
          <w:rFonts w:ascii="Arial" w:eastAsia="Arial Unicode MS" w:hAnsi="Arial" w:cs="Arial"/>
          <w:color w:val="auto"/>
        </w:rPr>
        <w:t xml:space="preserve"> It has been developed </w:t>
      </w:r>
      <w:r w:rsidR="00F51C38" w:rsidRPr="00327788">
        <w:rPr>
          <w:rFonts w:ascii="Arial" w:hAnsi="Arial" w:cs="Arial"/>
        </w:rPr>
        <w:t>to help services who want to put in place or review service level agreements</w:t>
      </w:r>
      <w:r w:rsidR="00327788">
        <w:rPr>
          <w:rFonts w:ascii="Arial" w:hAnsi="Arial" w:cs="Arial"/>
        </w:rPr>
        <w:t xml:space="preserve"> (SLA</w:t>
      </w:r>
      <w:r w:rsidR="00002578">
        <w:rPr>
          <w:rFonts w:ascii="Arial" w:hAnsi="Arial" w:cs="Arial"/>
        </w:rPr>
        <w:t>s</w:t>
      </w:r>
      <w:r w:rsidR="00327788">
        <w:rPr>
          <w:rFonts w:ascii="Arial" w:hAnsi="Arial" w:cs="Arial"/>
        </w:rPr>
        <w:t>)</w:t>
      </w:r>
      <w:r w:rsidR="00F51C38" w:rsidRPr="00327788">
        <w:rPr>
          <w:rFonts w:ascii="Arial" w:hAnsi="Arial" w:cs="Arial"/>
        </w:rPr>
        <w:t xml:space="preserve"> </w:t>
      </w:r>
      <w:r w:rsidR="00F7424C" w:rsidRPr="00327788">
        <w:rPr>
          <w:rFonts w:ascii="Arial" w:hAnsi="Arial" w:cs="Arial"/>
        </w:rPr>
        <w:t>with</w:t>
      </w:r>
      <w:r w:rsidR="00F51C38" w:rsidRPr="00327788">
        <w:rPr>
          <w:rFonts w:ascii="Arial" w:hAnsi="Arial" w:cs="Arial"/>
        </w:rPr>
        <w:t xml:space="preserve"> </w:t>
      </w:r>
      <w:r w:rsidR="008509A4">
        <w:rPr>
          <w:rFonts w:ascii="Arial" w:hAnsi="Arial" w:cs="Arial"/>
        </w:rPr>
        <w:t xml:space="preserve">schools and early years settings </w:t>
      </w:r>
      <w:r w:rsidR="00327788">
        <w:rPr>
          <w:rFonts w:ascii="Arial" w:hAnsi="Arial" w:cs="Arial"/>
        </w:rPr>
        <w:t>for the provision of specialist education support to deaf children</w:t>
      </w:r>
      <w:r w:rsidR="00F51C38" w:rsidRPr="00327788">
        <w:rPr>
          <w:rFonts w:ascii="Arial" w:hAnsi="Arial" w:cs="Arial"/>
        </w:rPr>
        <w:t>.</w:t>
      </w:r>
      <w:r w:rsidR="00417ECA" w:rsidRPr="00327788">
        <w:rPr>
          <w:rFonts w:ascii="Arial" w:hAnsi="Arial" w:cs="Arial"/>
        </w:rPr>
        <w:t xml:space="preserve"> </w:t>
      </w:r>
      <w:r w:rsidR="003B360B">
        <w:rPr>
          <w:rFonts w:ascii="Arial" w:hAnsi="Arial" w:cs="Arial"/>
        </w:rPr>
        <w:t xml:space="preserve">The template should be edited to reflect local circumstances – any text in blue in this template should be deleted in the final version. </w:t>
      </w:r>
    </w:p>
    <w:p w:rsidR="00327788" w:rsidRDefault="00327788" w:rsidP="005A4817">
      <w:pPr>
        <w:rPr>
          <w:rFonts w:ascii="Arial" w:hAnsi="Arial" w:cs="Arial"/>
        </w:rPr>
      </w:pPr>
    </w:p>
    <w:p w:rsidR="00327788" w:rsidRDefault="00327788" w:rsidP="005A4817">
      <w:pPr>
        <w:rPr>
          <w:rFonts w:ascii="Arial" w:hAnsi="Arial" w:cs="Arial"/>
        </w:rPr>
      </w:pPr>
      <w:r>
        <w:rPr>
          <w:rFonts w:ascii="Arial" w:hAnsi="Arial" w:cs="Arial"/>
        </w:rPr>
        <w:t>This SLA assumes that the specialist education service is centrally funded by the local authority and that services are provided free at the point of delivery. However, it can be amended to use where there is a charge for any services to, for example, private schools. If so, the SLA should also include sections on payment, termination arrangements, etc.</w:t>
      </w:r>
    </w:p>
    <w:p w:rsidR="00327788" w:rsidRDefault="00327788" w:rsidP="005A4817">
      <w:pPr>
        <w:rPr>
          <w:rFonts w:ascii="Arial" w:hAnsi="Arial" w:cs="Arial"/>
        </w:rPr>
      </w:pPr>
    </w:p>
    <w:p w:rsidR="00B46BC2" w:rsidRDefault="00B46BC2" w:rsidP="00B46BC2">
      <w:pPr>
        <w:rPr>
          <w:rFonts w:ascii="Arial" w:hAnsi="Arial" w:cs="Arial"/>
        </w:rPr>
      </w:pPr>
      <w:r>
        <w:rPr>
          <w:rFonts w:ascii="Arial" w:hAnsi="Arial" w:cs="Arial"/>
        </w:rPr>
        <w:t xml:space="preserve">Many local authorities will already have their own templates. If so, this template can be used for comparison purposes. Any text in this template should be edited to reflect local circumstances –text in blue in this template should be deleted in the final version. </w:t>
      </w:r>
    </w:p>
    <w:p w:rsidR="00B46BC2" w:rsidRDefault="00B46BC2" w:rsidP="005A4817">
      <w:pPr>
        <w:rPr>
          <w:rFonts w:ascii="Arial" w:hAnsi="Arial" w:cs="Arial"/>
        </w:rPr>
      </w:pPr>
    </w:p>
    <w:p w:rsidR="00327788" w:rsidRDefault="00327788" w:rsidP="005A4817">
      <w:pPr>
        <w:rPr>
          <w:rFonts w:ascii="Arial" w:hAnsi="Arial" w:cs="Arial"/>
        </w:rPr>
      </w:pPr>
      <w:r>
        <w:rPr>
          <w:rFonts w:ascii="Arial" w:hAnsi="Arial" w:cs="Arial"/>
        </w:rPr>
        <w:t>This is one of a range of template SLAs that we have produced. A template SLA for the provision of education support to a college, and for the delegation of funding for a resource provision to a mainstream school</w:t>
      </w:r>
      <w:r w:rsidR="00244858">
        <w:rPr>
          <w:rFonts w:ascii="Arial" w:hAnsi="Arial" w:cs="Arial"/>
        </w:rPr>
        <w:t xml:space="preserve"> is also available</w:t>
      </w:r>
      <w:r>
        <w:rPr>
          <w:rFonts w:ascii="Arial" w:hAnsi="Arial" w:cs="Arial"/>
        </w:rPr>
        <w:t xml:space="preserve">. </w:t>
      </w:r>
      <w:r w:rsidR="00104466">
        <w:rPr>
          <w:rFonts w:ascii="Arial" w:hAnsi="Arial" w:cs="Arial"/>
        </w:rPr>
        <w:t xml:space="preserve">We have also produced a template specification for </w:t>
      </w:r>
      <w:r w:rsidR="00584141">
        <w:rPr>
          <w:rFonts w:ascii="Arial" w:hAnsi="Arial" w:cs="Arial"/>
        </w:rPr>
        <w:t xml:space="preserve">a </w:t>
      </w:r>
      <w:r w:rsidR="00104466">
        <w:rPr>
          <w:rFonts w:ascii="Arial" w:hAnsi="Arial" w:cs="Arial"/>
        </w:rPr>
        <w:t>local authority to use when commissioning central</w:t>
      </w:r>
      <w:r w:rsidR="00002578">
        <w:rPr>
          <w:rFonts w:ascii="Arial" w:hAnsi="Arial" w:cs="Arial"/>
        </w:rPr>
        <w:t>ly</w:t>
      </w:r>
      <w:r w:rsidR="00104466">
        <w:rPr>
          <w:rFonts w:ascii="Arial" w:hAnsi="Arial" w:cs="Arial"/>
        </w:rPr>
        <w:t xml:space="preserve"> funded specialist services from a third party (such as a school providing outreach support, a private company or a social enterprise).</w:t>
      </w:r>
    </w:p>
    <w:p w:rsidR="00327788" w:rsidRDefault="00327788" w:rsidP="005A4817">
      <w:pPr>
        <w:rPr>
          <w:rFonts w:ascii="Arial" w:hAnsi="Arial" w:cs="Arial"/>
        </w:rPr>
      </w:pPr>
    </w:p>
    <w:p w:rsidR="00E97EFD" w:rsidRDefault="00E97EFD" w:rsidP="005A4817">
      <w:pPr>
        <w:rPr>
          <w:rFonts w:ascii="Arial" w:eastAsia="Arial" w:hAnsi="Arial" w:cs="Arial"/>
        </w:rPr>
      </w:pPr>
      <w:r w:rsidRPr="00E97EFD">
        <w:rPr>
          <w:rFonts w:ascii="Arial" w:eastAsia="Arial" w:hAnsi="Arial" w:cs="Arial"/>
        </w:rPr>
        <w:t>There are fu</w:t>
      </w:r>
      <w:r>
        <w:rPr>
          <w:rFonts w:ascii="Arial" w:eastAsia="Arial" w:hAnsi="Arial" w:cs="Arial"/>
        </w:rPr>
        <w:t>rther examples of SLA</w:t>
      </w:r>
      <w:r w:rsidRPr="00E97EFD">
        <w:rPr>
          <w:rFonts w:ascii="Arial" w:eastAsia="Arial" w:hAnsi="Arial" w:cs="Arial"/>
        </w:rPr>
        <w:t xml:space="preserve">s available on the </w:t>
      </w:r>
      <w:r>
        <w:rPr>
          <w:rFonts w:ascii="Arial" w:eastAsia="Arial" w:hAnsi="Arial" w:cs="Arial"/>
        </w:rPr>
        <w:t xml:space="preserve">National Sensory Impairment Partnership website: </w:t>
      </w:r>
      <w:r w:rsidRPr="00E97EFD">
        <w:rPr>
          <w:rFonts w:ascii="Arial" w:eastAsia="Arial" w:hAnsi="Arial" w:cs="Arial"/>
        </w:rPr>
        <w:t xml:space="preserve"> </w:t>
      </w:r>
    </w:p>
    <w:p w:rsidR="00E97EFD" w:rsidRDefault="00E97EFD" w:rsidP="005A4817">
      <w:pPr>
        <w:rPr>
          <w:rFonts w:ascii="Arial" w:eastAsia="Arial" w:hAnsi="Arial" w:cs="Arial"/>
        </w:rPr>
      </w:pPr>
    </w:p>
    <w:p w:rsidR="00E97EFD" w:rsidRPr="00EF367F" w:rsidRDefault="00083E88" w:rsidP="005A4817">
      <w:pPr>
        <w:pStyle w:val="ListParagraph"/>
        <w:numPr>
          <w:ilvl w:val="0"/>
          <w:numId w:val="13"/>
        </w:numPr>
        <w:rPr>
          <w:rFonts w:ascii="Arial" w:eastAsia="Arial" w:hAnsi="Arial" w:cs="Arial"/>
          <w:color w:val="0000FF" w:themeColor="hyperlink"/>
          <w:u w:val="single"/>
        </w:rPr>
      </w:pPr>
      <w:hyperlink r:id="rId8" w:history="1">
        <w:r w:rsidR="00EF367F" w:rsidRPr="00EF367F">
          <w:rPr>
            <w:rStyle w:val="Hyperlink"/>
            <w:rFonts w:ascii="Arial" w:eastAsia="Arial" w:hAnsi="Arial" w:cs="Arial"/>
          </w:rPr>
          <w:t>www.natsip.org.uk/doc-library-login/send-reforms-implementation-support/joint-commissioning-files/749-example-service-level-agreement-for-schools</w:t>
        </w:r>
      </w:hyperlink>
    </w:p>
    <w:p w:rsidR="00E97EFD" w:rsidRPr="00EF367F" w:rsidRDefault="00083E88" w:rsidP="005A4817">
      <w:pPr>
        <w:pStyle w:val="ListParagraph"/>
        <w:numPr>
          <w:ilvl w:val="0"/>
          <w:numId w:val="13"/>
        </w:numPr>
        <w:rPr>
          <w:rFonts w:ascii="Arial" w:eastAsia="Arial" w:hAnsi="Arial" w:cs="Arial"/>
          <w:color w:val="0000FF" w:themeColor="hyperlink"/>
          <w:u w:val="single"/>
        </w:rPr>
      </w:pPr>
      <w:hyperlink r:id="rId9" w:history="1">
        <w:r w:rsidR="00EF367F" w:rsidRPr="00EF367F">
          <w:rPr>
            <w:rStyle w:val="Hyperlink"/>
            <w:rFonts w:ascii="Arial" w:eastAsia="Arial" w:hAnsi="Arial" w:cs="Arial"/>
          </w:rPr>
          <w:t>www.natsip.org.uk/doc-library-login/sersen-sesip-document-archive/113-model-sla</w:t>
        </w:r>
      </w:hyperlink>
    </w:p>
    <w:p w:rsidR="00B76081" w:rsidRPr="00327788" w:rsidRDefault="00B76081" w:rsidP="005A4817">
      <w:pPr>
        <w:rPr>
          <w:rFonts w:ascii="Arial" w:hAnsi="Arial" w:cs="Arial"/>
        </w:rPr>
      </w:pPr>
    </w:p>
    <w:p w:rsidR="00023860" w:rsidRPr="00327788" w:rsidRDefault="00495DAD"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Arial" w:hAnsi="Arial" w:cs="Arial"/>
          <w:b/>
        </w:rPr>
      </w:pPr>
      <w:r w:rsidRPr="00327788">
        <w:rPr>
          <w:rFonts w:ascii="Arial" w:eastAsia="Arial" w:hAnsi="Arial" w:cs="Arial"/>
          <w:b/>
        </w:rPr>
        <w:tab/>
      </w:r>
    </w:p>
    <w:p w:rsidR="00023860" w:rsidRPr="00327788" w:rsidRDefault="00023860" w:rsidP="005A4817">
      <w:pPr>
        <w:rPr>
          <w:rFonts w:ascii="Arial" w:eastAsia="Arial" w:hAnsi="Arial" w:cs="Arial"/>
          <w:b/>
        </w:rPr>
      </w:pPr>
      <w:r w:rsidRPr="00327788">
        <w:rPr>
          <w:rFonts w:ascii="Arial" w:eastAsia="Arial" w:hAnsi="Arial" w:cs="Arial"/>
          <w:b/>
        </w:rPr>
        <w:br w:type="page"/>
      </w:r>
    </w:p>
    <w:p w:rsidR="00636B05" w:rsidRPr="00327788" w:rsidRDefault="00495DAD"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rPr>
      </w:pPr>
      <w:r w:rsidRPr="00327788">
        <w:rPr>
          <w:rFonts w:ascii="Arial" w:eastAsia="Arial" w:hAnsi="Arial" w:cs="Arial"/>
          <w:b/>
        </w:rPr>
        <w:lastRenderedPageBreak/>
        <w:tab/>
      </w:r>
    </w:p>
    <w:p w:rsidR="005D6848" w:rsidRPr="00327788" w:rsidRDefault="005D6848"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p>
    <w:p w:rsidR="005D6848" w:rsidRPr="00327788" w:rsidRDefault="00F51C38"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rPr>
      </w:pPr>
      <w:r w:rsidRPr="00327788">
        <w:rPr>
          <w:rFonts w:ascii="Arial" w:hAnsi="Arial" w:cs="Arial"/>
          <w:b/>
        </w:rPr>
        <w:t>SUPPORTING CHILDRE</w:t>
      </w:r>
      <w:r w:rsidR="007F752A" w:rsidRPr="00327788">
        <w:rPr>
          <w:rFonts w:ascii="Arial" w:hAnsi="Arial" w:cs="Arial"/>
          <w:b/>
        </w:rPr>
        <w:t>N AND YOUNG PEOPLE WITH A HEARIN</w:t>
      </w:r>
      <w:r w:rsidRPr="00327788">
        <w:rPr>
          <w:rFonts w:ascii="Arial" w:hAnsi="Arial" w:cs="Arial"/>
          <w:b/>
        </w:rPr>
        <w:t>G IMPAIRMENT</w:t>
      </w:r>
    </w:p>
    <w:p w:rsidR="00F51C38" w:rsidRPr="00327788" w:rsidRDefault="00F51C38"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rPr>
      </w:pPr>
    </w:p>
    <w:p w:rsidR="005D6848" w:rsidRPr="00327788" w:rsidRDefault="005D6848"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hAnsi="Arial" w:cs="Arial"/>
          <w:b/>
        </w:rPr>
      </w:pPr>
      <w:r w:rsidRPr="00327788">
        <w:rPr>
          <w:rFonts w:ascii="Arial" w:hAnsi="Arial" w:cs="Arial"/>
          <w:b/>
        </w:rPr>
        <w:t xml:space="preserve">SERVICE LEVEL AGREEMENT BETWEEN </w:t>
      </w:r>
      <w:r w:rsidR="00A55111" w:rsidRPr="00327788">
        <w:rPr>
          <w:rFonts w:ascii="Arial" w:hAnsi="Arial" w:cs="Arial"/>
          <w:i/>
          <w:color w:val="000000" w:themeColor="text1"/>
        </w:rPr>
        <w:t>(</w:t>
      </w:r>
      <w:r w:rsidRPr="001E57F9">
        <w:rPr>
          <w:rFonts w:ascii="Arial" w:hAnsi="Arial" w:cs="Arial"/>
          <w:b/>
          <w:i/>
          <w:color w:val="548DD4" w:themeColor="text2" w:themeTint="99"/>
        </w:rPr>
        <w:t>insert name of</w:t>
      </w:r>
      <w:r w:rsidRPr="001E57F9">
        <w:rPr>
          <w:rFonts w:ascii="Arial" w:hAnsi="Arial" w:cs="Arial"/>
          <w:i/>
          <w:color w:val="548DD4" w:themeColor="text2" w:themeTint="99"/>
        </w:rPr>
        <w:t xml:space="preserve"> </w:t>
      </w:r>
      <w:r w:rsidRPr="001E57F9">
        <w:rPr>
          <w:rFonts w:ascii="Arial" w:hAnsi="Arial" w:cs="Arial"/>
          <w:b/>
          <w:i/>
          <w:color w:val="548DD4" w:themeColor="text2" w:themeTint="99"/>
        </w:rPr>
        <w:t>service</w:t>
      </w:r>
      <w:r w:rsidRPr="00327788">
        <w:rPr>
          <w:rFonts w:ascii="Arial" w:hAnsi="Arial" w:cs="Arial"/>
          <w:i/>
          <w:color w:val="000000" w:themeColor="text1"/>
        </w:rPr>
        <w:t>)</w:t>
      </w:r>
      <w:r w:rsidRPr="00327788">
        <w:rPr>
          <w:rFonts w:ascii="Arial" w:hAnsi="Arial" w:cs="Arial"/>
          <w:b/>
          <w:color w:val="000000" w:themeColor="text1"/>
        </w:rPr>
        <w:t xml:space="preserve"> </w:t>
      </w:r>
      <w:r w:rsidRPr="00327788">
        <w:rPr>
          <w:rFonts w:ascii="Arial" w:hAnsi="Arial" w:cs="Arial"/>
          <w:b/>
        </w:rPr>
        <w:t xml:space="preserve">AND </w:t>
      </w:r>
      <w:r w:rsidRPr="00327788">
        <w:rPr>
          <w:rFonts w:ascii="Arial" w:hAnsi="Arial" w:cs="Arial"/>
          <w:b/>
          <w:i/>
          <w:color w:val="000000" w:themeColor="text1"/>
        </w:rPr>
        <w:t>(</w:t>
      </w:r>
      <w:r w:rsidRPr="001E57F9">
        <w:rPr>
          <w:rFonts w:ascii="Arial" w:hAnsi="Arial" w:cs="Arial"/>
          <w:b/>
          <w:i/>
          <w:color w:val="548DD4" w:themeColor="text2" w:themeTint="99"/>
        </w:rPr>
        <w:t xml:space="preserve">insert name of </w:t>
      </w:r>
      <w:r w:rsidR="008509A4" w:rsidRPr="001E57F9">
        <w:rPr>
          <w:rFonts w:ascii="Arial" w:hAnsi="Arial" w:cs="Arial"/>
          <w:b/>
          <w:i/>
          <w:color w:val="548DD4" w:themeColor="text2" w:themeTint="99"/>
        </w:rPr>
        <w:t>school or EY setting</w:t>
      </w:r>
      <w:r w:rsidRPr="00327788">
        <w:rPr>
          <w:rFonts w:ascii="Arial" w:hAnsi="Arial" w:cs="Arial"/>
          <w:b/>
          <w:i/>
          <w:color w:val="000000" w:themeColor="text1"/>
        </w:rPr>
        <w:t>)</w:t>
      </w:r>
      <w:r w:rsidRPr="001E57F9">
        <w:rPr>
          <w:rFonts w:ascii="Arial" w:hAnsi="Arial" w:cs="Arial"/>
          <w:b/>
          <w:color w:val="548DD4" w:themeColor="text2" w:themeTint="99"/>
        </w:rPr>
        <w:t xml:space="preserve"> </w:t>
      </w:r>
      <w:r w:rsidR="00F51C38" w:rsidRPr="00327788">
        <w:rPr>
          <w:rFonts w:ascii="Arial" w:hAnsi="Arial" w:cs="Arial"/>
          <w:b/>
        </w:rPr>
        <w:t xml:space="preserve">FOR THE PROVISION OF SPECIALIST </w:t>
      </w:r>
      <w:r w:rsidR="00471E9D">
        <w:rPr>
          <w:rFonts w:ascii="Arial" w:hAnsi="Arial" w:cs="Arial"/>
          <w:b/>
        </w:rPr>
        <w:t xml:space="preserve">EDUCATION </w:t>
      </w:r>
      <w:r w:rsidR="00F51C38" w:rsidRPr="00327788">
        <w:rPr>
          <w:rFonts w:ascii="Arial" w:hAnsi="Arial" w:cs="Arial"/>
          <w:b/>
        </w:rPr>
        <w:t>SUPPORT AND ADVICE</w:t>
      </w:r>
    </w:p>
    <w:p w:rsidR="005D6848" w:rsidRPr="00327788" w:rsidRDefault="005D6848"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p>
    <w:p w:rsidR="005D6848" w:rsidRPr="00327788" w:rsidRDefault="005D6848"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p>
    <w:p w:rsidR="002614C9" w:rsidRPr="00327788" w:rsidRDefault="00421A76"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rPr>
      </w:pPr>
      <w:r w:rsidRPr="00327788">
        <w:rPr>
          <w:rFonts w:ascii="Arial" w:hAnsi="Arial" w:cs="Arial"/>
          <w:b/>
        </w:rPr>
        <w:t>Purpose:</w:t>
      </w:r>
    </w:p>
    <w:p w:rsidR="00421A76" w:rsidRPr="00327788" w:rsidRDefault="00421A76"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rPr>
      </w:pPr>
    </w:p>
    <w:p w:rsidR="00421A76" w:rsidRPr="00327788" w:rsidRDefault="00421A76"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rPr>
      </w:pPr>
      <w:r w:rsidRPr="00327788">
        <w:rPr>
          <w:rFonts w:ascii="Arial" w:hAnsi="Arial" w:cs="Arial"/>
        </w:rPr>
        <w:t xml:space="preserve">This document sets out the service to be provided to </w:t>
      </w:r>
      <w:r w:rsidRPr="00327788">
        <w:rPr>
          <w:rFonts w:ascii="Arial" w:hAnsi="Arial" w:cs="Arial"/>
          <w:i/>
        </w:rPr>
        <w:t>(</w:t>
      </w:r>
      <w:r w:rsidRPr="001E57F9">
        <w:rPr>
          <w:rFonts w:ascii="Arial" w:hAnsi="Arial" w:cs="Arial"/>
          <w:i/>
          <w:color w:val="548DD4" w:themeColor="text2" w:themeTint="99"/>
        </w:rPr>
        <w:t>ins</w:t>
      </w:r>
      <w:r w:rsidR="007430CB" w:rsidRPr="001E57F9">
        <w:rPr>
          <w:rFonts w:ascii="Arial" w:hAnsi="Arial" w:cs="Arial"/>
          <w:i/>
          <w:color w:val="548DD4" w:themeColor="text2" w:themeTint="99"/>
        </w:rPr>
        <w:t>e</w:t>
      </w:r>
      <w:r w:rsidRPr="001E57F9">
        <w:rPr>
          <w:rFonts w:ascii="Arial" w:hAnsi="Arial" w:cs="Arial"/>
          <w:i/>
          <w:color w:val="548DD4" w:themeColor="text2" w:themeTint="99"/>
        </w:rPr>
        <w:t xml:space="preserve">rt name of </w:t>
      </w:r>
      <w:r w:rsidR="008509A4" w:rsidRPr="001E57F9">
        <w:rPr>
          <w:rFonts w:ascii="Arial" w:hAnsi="Arial" w:cs="Arial"/>
          <w:i/>
          <w:color w:val="548DD4" w:themeColor="text2" w:themeTint="99"/>
        </w:rPr>
        <w:t>school/EY setting</w:t>
      </w:r>
      <w:r w:rsidR="007430CB" w:rsidRPr="00327788">
        <w:rPr>
          <w:rFonts w:ascii="Arial" w:hAnsi="Arial" w:cs="Arial"/>
        </w:rPr>
        <w:t>)</w:t>
      </w:r>
      <w:r w:rsidRPr="00327788">
        <w:rPr>
          <w:rFonts w:ascii="Arial" w:hAnsi="Arial" w:cs="Arial"/>
        </w:rPr>
        <w:t xml:space="preserve"> and (</w:t>
      </w:r>
      <w:r w:rsidRPr="001E57F9">
        <w:rPr>
          <w:rFonts w:ascii="Arial" w:hAnsi="Arial" w:cs="Arial"/>
          <w:i/>
          <w:color w:val="548DD4" w:themeColor="text2" w:themeTint="99"/>
        </w:rPr>
        <w:t>insert name of service</w:t>
      </w:r>
      <w:r w:rsidRPr="00327788">
        <w:rPr>
          <w:rFonts w:ascii="Arial" w:hAnsi="Arial" w:cs="Arial"/>
        </w:rPr>
        <w:t>) and the terms under which the service is provided.</w:t>
      </w:r>
    </w:p>
    <w:p w:rsidR="00421A76" w:rsidRPr="00327788" w:rsidRDefault="00421A76"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rPr>
      </w:pPr>
    </w:p>
    <w:p w:rsidR="00421A76" w:rsidRPr="00327788" w:rsidRDefault="00421A76" w:rsidP="005A48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rPr>
      </w:pPr>
      <w:r w:rsidRPr="00327788">
        <w:rPr>
          <w:rFonts w:ascii="Arial" w:hAnsi="Arial" w:cs="Arial"/>
        </w:rPr>
        <w:t xml:space="preserve">The service level agreement is for the </w:t>
      </w:r>
      <w:r w:rsidRPr="001E57F9">
        <w:rPr>
          <w:rFonts w:ascii="Arial" w:hAnsi="Arial" w:cs="Arial"/>
          <w:i/>
          <w:color w:val="548DD4" w:themeColor="text2" w:themeTint="99"/>
        </w:rPr>
        <w:t>xxxx/xx</w:t>
      </w:r>
      <w:r w:rsidRPr="001E57F9">
        <w:rPr>
          <w:rFonts w:ascii="Arial" w:hAnsi="Arial" w:cs="Arial"/>
          <w:color w:val="548DD4" w:themeColor="text2" w:themeTint="99"/>
        </w:rPr>
        <w:t xml:space="preserve"> </w:t>
      </w:r>
      <w:r w:rsidRPr="00327788">
        <w:rPr>
          <w:rFonts w:ascii="Arial" w:hAnsi="Arial" w:cs="Arial"/>
        </w:rPr>
        <w:t>academic year</w:t>
      </w:r>
    </w:p>
    <w:p w:rsidR="00D337DF" w:rsidRPr="00327788" w:rsidRDefault="00D337DF" w:rsidP="005A4817">
      <w:pPr>
        <w:rPr>
          <w:rFonts w:ascii="Arial" w:hAnsi="Arial" w:cs="Arial"/>
          <w:i/>
        </w:rPr>
      </w:pPr>
    </w:p>
    <w:p w:rsidR="003C0D67" w:rsidRPr="00327788" w:rsidRDefault="00D270D1" w:rsidP="005A4817">
      <w:pPr>
        <w:pStyle w:val="ListParagraph"/>
        <w:numPr>
          <w:ilvl w:val="0"/>
          <w:numId w:val="3"/>
        </w:numPr>
        <w:ind w:hanging="720"/>
        <w:rPr>
          <w:rFonts w:ascii="Arial" w:eastAsia="Arial" w:hAnsi="Arial" w:cs="Arial"/>
          <w:b/>
        </w:rPr>
      </w:pPr>
      <w:r w:rsidRPr="00327788">
        <w:rPr>
          <w:rFonts w:ascii="Arial" w:eastAsia="Arial" w:hAnsi="Arial" w:cs="Arial"/>
          <w:b/>
        </w:rPr>
        <w:t>A</w:t>
      </w:r>
      <w:r w:rsidR="0024782D" w:rsidRPr="00327788">
        <w:rPr>
          <w:rFonts w:ascii="Arial" w:eastAsia="Arial" w:hAnsi="Arial" w:cs="Arial"/>
          <w:b/>
        </w:rPr>
        <w:t>im of the support provided</w:t>
      </w:r>
    </w:p>
    <w:p w:rsidR="00471E9D" w:rsidRPr="001E57F9" w:rsidRDefault="00471E9D" w:rsidP="005A4817">
      <w:pPr>
        <w:ind w:firstLine="720"/>
        <w:rPr>
          <w:rFonts w:ascii="Arial" w:eastAsia="Arial" w:hAnsi="Arial" w:cs="Arial"/>
          <w:i/>
          <w:color w:val="548DD4" w:themeColor="text2" w:themeTint="99"/>
        </w:rPr>
      </w:pPr>
    </w:p>
    <w:p w:rsidR="00427935" w:rsidRPr="001E57F9" w:rsidRDefault="00427935" w:rsidP="005A4817">
      <w:pPr>
        <w:rPr>
          <w:rFonts w:ascii="Arial" w:eastAsia="Arial" w:hAnsi="Arial" w:cs="Arial"/>
          <w:i/>
          <w:color w:val="548DD4" w:themeColor="text2" w:themeTint="99"/>
        </w:rPr>
      </w:pPr>
      <w:r w:rsidRPr="001E57F9">
        <w:rPr>
          <w:rFonts w:ascii="Arial" w:eastAsia="Arial" w:hAnsi="Arial" w:cs="Arial"/>
          <w:i/>
          <w:color w:val="548DD4" w:themeColor="text2" w:themeTint="99"/>
        </w:rPr>
        <w:t>Insert the objectives of the service provision. A suggestion is below</w:t>
      </w:r>
    </w:p>
    <w:p w:rsidR="003C0D67" w:rsidRPr="00327788" w:rsidRDefault="003C0D67" w:rsidP="005A4817">
      <w:pPr>
        <w:rPr>
          <w:rFonts w:ascii="Arial" w:eastAsia="Arial" w:hAnsi="Arial" w:cs="Arial"/>
          <w:b/>
        </w:rPr>
      </w:pPr>
    </w:p>
    <w:p w:rsidR="00427935" w:rsidRPr="0040337D" w:rsidRDefault="003C0D67" w:rsidP="0040337D">
      <w:pPr>
        <w:pStyle w:val="ListParagraph"/>
        <w:numPr>
          <w:ilvl w:val="1"/>
          <w:numId w:val="18"/>
        </w:numPr>
        <w:rPr>
          <w:rFonts w:ascii="Arial" w:eastAsia="Arial" w:hAnsi="Arial" w:cs="Arial"/>
        </w:rPr>
      </w:pPr>
      <w:r w:rsidRPr="0040337D">
        <w:rPr>
          <w:rFonts w:ascii="Arial" w:eastAsia="Arial" w:hAnsi="Arial" w:cs="Arial"/>
        </w:rPr>
        <w:t>To assist (</w:t>
      </w:r>
      <w:r w:rsidRPr="0040337D">
        <w:rPr>
          <w:rFonts w:ascii="Arial" w:eastAsia="Arial" w:hAnsi="Arial" w:cs="Arial"/>
          <w:i/>
          <w:color w:val="548DD4" w:themeColor="text2" w:themeTint="99"/>
        </w:rPr>
        <w:t xml:space="preserve">insert name of </w:t>
      </w:r>
      <w:r w:rsidR="005D6848" w:rsidRPr="0040337D">
        <w:rPr>
          <w:rFonts w:ascii="Arial" w:eastAsia="Arial" w:hAnsi="Arial" w:cs="Arial"/>
          <w:i/>
          <w:color w:val="548DD4" w:themeColor="text2" w:themeTint="99"/>
        </w:rPr>
        <w:t>establishment</w:t>
      </w:r>
      <w:r w:rsidRPr="0040337D">
        <w:rPr>
          <w:rFonts w:ascii="Arial" w:eastAsia="Arial" w:hAnsi="Arial" w:cs="Arial"/>
        </w:rPr>
        <w:t>)</w:t>
      </w:r>
      <w:r w:rsidR="00427935" w:rsidRPr="0040337D">
        <w:rPr>
          <w:rFonts w:ascii="Arial" w:eastAsia="Arial" w:hAnsi="Arial" w:cs="Arial"/>
        </w:rPr>
        <w:t xml:space="preserve"> in:</w:t>
      </w:r>
    </w:p>
    <w:p w:rsidR="00427935" w:rsidRPr="00327788" w:rsidRDefault="00427935" w:rsidP="005A4817">
      <w:pPr>
        <w:rPr>
          <w:rFonts w:ascii="Arial" w:eastAsia="Arial" w:hAnsi="Arial" w:cs="Arial"/>
        </w:rPr>
      </w:pPr>
    </w:p>
    <w:p w:rsidR="003C0D67" w:rsidRPr="00327788" w:rsidRDefault="003C0D67" w:rsidP="005A4817">
      <w:pPr>
        <w:pStyle w:val="ListParagraph"/>
        <w:numPr>
          <w:ilvl w:val="0"/>
          <w:numId w:val="1"/>
        </w:numPr>
        <w:rPr>
          <w:rFonts w:ascii="Arial" w:eastAsia="Arial" w:hAnsi="Arial" w:cs="Arial"/>
        </w:rPr>
      </w:pPr>
      <w:r w:rsidRPr="00327788">
        <w:rPr>
          <w:rFonts w:ascii="Arial" w:eastAsia="Arial" w:hAnsi="Arial" w:cs="Arial"/>
        </w:rPr>
        <w:t>ensur</w:t>
      </w:r>
      <w:r w:rsidR="00427935" w:rsidRPr="00327788">
        <w:rPr>
          <w:rFonts w:ascii="Arial" w:eastAsia="Arial" w:hAnsi="Arial" w:cs="Arial"/>
        </w:rPr>
        <w:t>ing</w:t>
      </w:r>
      <w:r w:rsidRPr="00327788">
        <w:rPr>
          <w:rFonts w:ascii="Arial" w:eastAsia="Arial" w:hAnsi="Arial" w:cs="Arial"/>
        </w:rPr>
        <w:t xml:space="preserve"> children/pupils/students with hearing impairment on its roll make good progress </w:t>
      </w:r>
      <w:r w:rsidR="007430CB" w:rsidRPr="00327788">
        <w:rPr>
          <w:rFonts w:ascii="Arial" w:eastAsia="Arial" w:hAnsi="Arial" w:cs="Arial"/>
        </w:rPr>
        <w:t>and achieve good outcomes</w:t>
      </w:r>
    </w:p>
    <w:p w:rsidR="00427935" w:rsidRPr="00327788" w:rsidRDefault="00427935" w:rsidP="005A4817">
      <w:pPr>
        <w:pStyle w:val="ListParagraph"/>
        <w:numPr>
          <w:ilvl w:val="0"/>
          <w:numId w:val="1"/>
        </w:numPr>
        <w:rPr>
          <w:rFonts w:ascii="Arial" w:eastAsia="Arial" w:hAnsi="Arial" w:cs="Arial"/>
        </w:rPr>
      </w:pPr>
      <w:r w:rsidRPr="00327788">
        <w:rPr>
          <w:rFonts w:ascii="Arial" w:eastAsia="Arial" w:hAnsi="Arial" w:cs="Arial"/>
        </w:rPr>
        <w:t>ensuring compliance with</w:t>
      </w:r>
      <w:r w:rsidR="00471E9D">
        <w:rPr>
          <w:rFonts w:ascii="Arial" w:eastAsia="Arial" w:hAnsi="Arial" w:cs="Arial"/>
        </w:rPr>
        <w:t xml:space="preserve"> statutory obligations under the Equality Act 2010, part three of the Children and Families Act 2014 and the Special Educational Needs and Disability Code of Practice </w:t>
      </w:r>
      <w:r w:rsidR="008509A4">
        <w:rPr>
          <w:rFonts w:ascii="Arial" w:eastAsia="Arial" w:hAnsi="Arial" w:cs="Arial"/>
        </w:rPr>
        <w:t>(</w:t>
      </w:r>
      <w:r w:rsidR="008509A4">
        <w:rPr>
          <w:rFonts w:ascii="Arial" w:eastAsia="Arial" w:hAnsi="Arial" w:cs="Arial"/>
          <w:i/>
          <w:color w:val="4F81BD" w:themeColor="accent1"/>
        </w:rPr>
        <w:t>Note:</w:t>
      </w:r>
      <w:r w:rsidR="0035098D">
        <w:rPr>
          <w:rFonts w:ascii="Arial" w:eastAsia="Arial" w:hAnsi="Arial" w:cs="Arial"/>
          <w:i/>
          <w:color w:val="4F81BD" w:themeColor="accent1"/>
        </w:rPr>
        <w:t xml:space="preserve"> </w:t>
      </w:r>
      <w:r w:rsidR="008509A4">
        <w:rPr>
          <w:rFonts w:ascii="Arial" w:eastAsia="Arial" w:hAnsi="Arial" w:cs="Arial"/>
          <w:i/>
          <w:color w:val="4F81BD" w:themeColor="accent1"/>
        </w:rPr>
        <w:t xml:space="preserve">This relates to English </w:t>
      </w:r>
      <w:r w:rsidR="0035098D">
        <w:rPr>
          <w:rFonts w:ascii="Arial" w:eastAsia="Arial" w:hAnsi="Arial" w:cs="Arial"/>
          <w:i/>
          <w:color w:val="4F81BD" w:themeColor="accent1"/>
        </w:rPr>
        <w:t>l</w:t>
      </w:r>
      <w:r w:rsidR="008509A4">
        <w:rPr>
          <w:rFonts w:ascii="Arial" w:eastAsia="Arial" w:hAnsi="Arial" w:cs="Arial"/>
          <w:i/>
          <w:color w:val="4F81BD" w:themeColor="accent1"/>
        </w:rPr>
        <w:t>egislation and would need to be re-written to reflect the statutory frameworks in Scotland, Northern Ireland and Wales</w:t>
      </w:r>
      <w:r w:rsidR="00104466">
        <w:rPr>
          <w:rFonts w:ascii="Arial" w:eastAsia="Arial" w:hAnsi="Arial" w:cs="Arial"/>
          <w:i/>
          <w:color w:val="4F81BD" w:themeColor="accent1"/>
        </w:rPr>
        <w:t>)</w:t>
      </w:r>
    </w:p>
    <w:p w:rsidR="003C0D67" w:rsidRPr="00327788" w:rsidRDefault="003C0D67">
      <w:pPr>
        <w:rPr>
          <w:rFonts w:ascii="Arial" w:eastAsia="Arial" w:hAnsi="Arial" w:cs="Arial"/>
          <w:b/>
        </w:rPr>
      </w:pPr>
    </w:p>
    <w:p w:rsidR="00427935" w:rsidRPr="00327788" w:rsidRDefault="00427935">
      <w:pPr>
        <w:pStyle w:val="ListParagraph"/>
        <w:numPr>
          <w:ilvl w:val="0"/>
          <w:numId w:val="3"/>
        </w:numPr>
        <w:ind w:hanging="720"/>
        <w:rPr>
          <w:rFonts w:ascii="Arial" w:eastAsia="Arial" w:hAnsi="Arial" w:cs="Arial"/>
          <w:b/>
        </w:rPr>
      </w:pPr>
      <w:r w:rsidRPr="00327788">
        <w:rPr>
          <w:rFonts w:ascii="Arial" w:eastAsia="Arial" w:hAnsi="Arial" w:cs="Arial"/>
          <w:b/>
        </w:rPr>
        <w:t>Children/Pu</w:t>
      </w:r>
      <w:r w:rsidR="00471E9D">
        <w:rPr>
          <w:rFonts w:ascii="Arial" w:eastAsia="Arial" w:hAnsi="Arial" w:cs="Arial"/>
          <w:b/>
        </w:rPr>
        <w:t>pils/Student</w:t>
      </w:r>
      <w:r w:rsidR="005B04C7">
        <w:rPr>
          <w:rFonts w:ascii="Arial" w:eastAsia="Arial" w:hAnsi="Arial" w:cs="Arial"/>
          <w:b/>
        </w:rPr>
        <w:t>s</w:t>
      </w:r>
      <w:r w:rsidR="00471E9D">
        <w:rPr>
          <w:rFonts w:ascii="Arial" w:eastAsia="Arial" w:hAnsi="Arial" w:cs="Arial"/>
          <w:b/>
        </w:rPr>
        <w:t xml:space="preserve"> supported by this agreement</w:t>
      </w:r>
    </w:p>
    <w:p w:rsidR="00427935" w:rsidRPr="00327788" w:rsidRDefault="00427935">
      <w:pPr>
        <w:rPr>
          <w:rFonts w:ascii="Arial" w:eastAsia="Arial" w:hAnsi="Arial" w:cs="Arial"/>
          <w:i/>
        </w:rPr>
      </w:pPr>
    </w:p>
    <w:p w:rsidR="00427935" w:rsidRPr="00327788" w:rsidRDefault="0040337D">
      <w:pPr>
        <w:rPr>
          <w:rFonts w:ascii="Arial" w:eastAsia="Arial" w:hAnsi="Arial" w:cs="Arial"/>
        </w:rPr>
      </w:pPr>
      <w:r>
        <w:rPr>
          <w:rFonts w:ascii="Arial" w:eastAsia="Arial" w:hAnsi="Arial" w:cs="Arial"/>
        </w:rPr>
        <w:t xml:space="preserve">2.1 </w:t>
      </w:r>
      <w:r w:rsidR="00427935" w:rsidRPr="00327788">
        <w:rPr>
          <w:rFonts w:ascii="Arial" w:eastAsia="Arial" w:hAnsi="Arial" w:cs="Arial"/>
        </w:rPr>
        <w:t>The following children/pupils/students with a hearing impairment will be supported under this agreement</w:t>
      </w:r>
    </w:p>
    <w:p w:rsidR="00427935" w:rsidRPr="00327788" w:rsidRDefault="00427935">
      <w:pPr>
        <w:rPr>
          <w:rFonts w:ascii="Arial" w:eastAsia="Arial" w:hAnsi="Arial" w:cs="Arial"/>
        </w:rPr>
      </w:pPr>
    </w:p>
    <w:p w:rsidR="00132146" w:rsidRPr="001E57F9" w:rsidRDefault="00132146">
      <w:pPr>
        <w:pStyle w:val="ListParagraph"/>
        <w:numPr>
          <w:ilvl w:val="0"/>
          <w:numId w:val="4"/>
        </w:numPr>
        <w:rPr>
          <w:rFonts w:ascii="Arial" w:eastAsia="Arial" w:hAnsi="Arial" w:cs="Arial"/>
          <w:i/>
          <w:color w:val="548DD4" w:themeColor="text2" w:themeTint="99"/>
        </w:rPr>
      </w:pPr>
      <w:r w:rsidRPr="001E57F9">
        <w:rPr>
          <w:rFonts w:ascii="Arial" w:eastAsia="Arial" w:hAnsi="Arial" w:cs="Arial"/>
          <w:i/>
          <w:color w:val="548DD4" w:themeColor="text2" w:themeTint="99"/>
        </w:rPr>
        <w:t>insert name of child/pupil/student</w:t>
      </w:r>
      <w:r w:rsidR="00684805" w:rsidRPr="001E57F9">
        <w:rPr>
          <w:rFonts w:ascii="Arial" w:eastAsia="Arial" w:hAnsi="Arial" w:cs="Arial"/>
          <w:i/>
          <w:color w:val="548DD4" w:themeColor="text2" w:themeTint="99"/>
        </w:rPr>
        <w:t>, year group</w:t>
      </w:r>
    </w:p>
    <w:p w:rsidR="00471E9D" w:rsidRDefault="00471E9D">
      <w:pPr>
        <w:pStyle w:val="ListParagraph"/>
        <w:numPr>
          <w:ilvl w:val="0"/>
          <w:numId w:val="4"/>
        </w:numPr>
        <w:rPr>
          <w:rFonts w:ascii="Arial" w:eastAsia="Arial" w:hAnsi="Arial" w:cs="Arial"/>
        </w:rPr>
      </w:pPr>
      <w:r>
        <w:rPr>
          <w:rFonts w:ascii="Arial" w:eastAsia="Arial" w:hAnsi="Arial" w:cs="Arial"/>
        </w:rPr>
        <w:t xml:space="preserve"> </w:t>
      </w:r>
    </w:p>
    <w:p w:rsidR="00471E9D" w:rsidRPr="00471E9D" w:rsidRDefault="00471E9D">
      <w:pPr>
        <w:pStyle w:val="ListParagraph"/>
        <w:numPr>
          <w:ilvl w:val="0"/>
          <w:numId w:val="4"/>
        </w:numPr>
        <w:rPr>
          <w:rFonts w:ascii="Arial" w:eastAsia="Arial" w:hAnsi="Arial" w:cs="Arial"/>
        </w:rPr>
      </w:pPr>
    </w:p>
    <w:p w:rsidR="006D4623" w:rsidRPr="00327788" w:rsidRDefault="006D4623">
      <w:pPr>
        <w:rPr>
          <w:rFonts w:ascii="Arial" w:eastAsia="Arial" w:hAnsi="Arial" w:cs="Arial"/>
        </w:rPr>
      </w:pPr>
    </w:p>
    <w:p w:rsidR="00132146" w:rsidRPr="00327788" w:rsidRDefault="00132146">
      <w:pPr>
        <w:pStyle w:val="ListParagraph"/>
        <w:numPr>
          <w:ilvl w:val="0"/>
          <w:numId w:val="3"/>
        </w:numPr>
        <w:ind w:hanging="720"/>
        <w:rPr>
          <w:rFonts w:ascii="Arial" w:eastAsia="Arial" w:hAnsi="Arial" w:cs="Arial"/>
          <w:b/>
        </w:rPr>
      </w:pPr>
      <w:r w:rsidRPr="00327788">
        <w:rPr>
          <w:rFonts w:ascii="Arial" w:eastAsia="Arial" w:hAnsi="Arial" w:cs="Arial"/>
          <w:b/>
        </w:rPr>
        <w:t xml:space="preserve">Level of </w:t>
      </w:r>
      <w:r w:rsidR="00471E9D">
        <w:rPr>
          <w:rFonts w:ascii="Arial" w:eastAsia="Arial" w:hAnsi="Arial" w:cs="Arial"/>
          <w:b/>
        </w:rPr>
        <w:t>s</w:t>
      </w:r>
      <w:r w:rsidRPr="00327788">
        <w:rPr>
          <w:rFonts w:ascii="Arial" w:eastAsia="Arial" w:hAnsi="Arial" w:cs="Arial"/>
          <w:b/>
        </w:rPr>
        <w:t xml:space="preserve">upport: </w:t>
      </w:r>
    </w:p>
    <w:p w:rsidR="00132146" w:rsidRPr="00327788" w:rsidRDefault="00132146">
      <w:pPr>
        <w:rPr>
          <w:rFonts w:ascii="Arial" w:eastAsia="Arial" w:hAnsi="Arial" w:cs="Arial"/>
          <w:b/>
        </w:rPr>
      </w:pPr>
    </w:p>
    <w:p w:rsidR="00132146" w:rsidRPr="00327788" w:rsidRDefault="00132146">
      <w:pPr>
        <w:rPr>
          <w:rFonts w:ascii="Arial" w:eastAsia="Arial" w:hAnsi="Arial" w:cs="Arial"/>
          <w:i/>
        </w:rPr>
      </w:pPr>
      <w:r w:rsidRPr="00177B2D">
        <w:rPr>
          <w:rFonts w:ascii="Arial" w:eastAsia="Arial" w:hAnsi="Arial" w:cs="Arial"/>
          <w:i/>
          <w:color w:val="548DD4" w:themeColor="text2" w:themeTint="99"/>
        </w:rPr>
        <w:t>(</w:t>
      </w:r>
      <w:r w:rsidRPr="001E57F9">
        <w:rPr>
          <w:rFonts w:ascii="Arial" w:eastAsia="Arial" w:hAnsi="Arial" w:cs="Arial"/>
          <w:i/>
          <w:color w:val="548DD4" w:themeColor="text2" w:themeTint="99"/>
        </w:rPr>
        <w:t>Set out the level of support to be provided by the service</w:t>
      </w:r>
      <w:r w:rsidR="00BF63C7" w:rsidRPr="001E57F9">
        <w:rPr>
          <w:rFonts w:ascii="Arial" w:eastAsia="Arial" w:hAnsi="Arial" w:cs="Arial"/>
          <w:i/>
          <w:color w:val="548DD4" w:themeColor="text2" w:themeTint="99"/>
        </w:rPr>
        <w:t xml:space="preserve"> and by whom</w:t>
      </w:r>
      <w:r w:rsidR="00471E9D" w:rsidRPr="001E57F9">
        <w:rPr>
          <w:rFonts w:ascii="Arial" w:eastAsia="Arial" w:hAnsi="Arial" w:cs="Arial"/>
          <w:i/>
          <w:color w:val="548DD4" w:themeColor="text2" w:themeTint="99"/>
        </w:rPr>
        <w:t>:</w:t>
      </w:r>
      <w:r w:rsidR="00BF63C7" w:rsidRPr="001E57F9">
        <w:rPr>
          <w:rFonts w:ascii="Arial" w:eastAsia="Arial" w:hAnsi="Arial" w:cs="Arial"/>
          <w:i/>
          <w:color w:val="548DD4" w:themeColor="text2" w:themeTint="99"/>
        </w:rPr>
        <w:t xml:space="preserve"> T</w:t>
      </w:r>
      <w:r w:rsidR="008E5434">
        <w:rPr>
          <w:rFonts w:ascii="Arial" w:eastAsia="Arial" w:hAnsi="Arial" w:cs="Arial"/>
          <w:i/>
          <w:color w:val="548DD4" w:themeColor="text2" w:themeTint="99"/>
        </w:rPr>
        <w:t xml:space="preserve">eacher of the </w:t>
      </w:r>
      <w:r w:rsidR="00BF63C7" w:rsidRPr="001E57F9">
        <w:rPr>
          <w:rFonts w:ascii="Arial" w:eastAsia="Arial" w:hAnsi="Arial" w:cs="Arial"/>
          <w:i/>
          <w:color w:val="548DD4" w:themeColor="text2" w:themeTint="99"/>
        </w:rPr>
        <w:t>D</w:t>
      </w:r>
      <w:r w:rsidR="008E5434">
        <w:rPr>
          <w:rFonts w:ascii="Arial" w:eastAsia="Arial" w:hAnsi="Arial" w:cs="Arial"/>
          <w:i/>
          <w:color w:val="548DD4" w:themeColor="text2" w:themeTint="99"/>
        </w:rPr>
        <w:t>eaf (ToD)</w:t>
      </w:r>
      <w:r w:rsidR="00BF63C7" w:rsidRPr="001E57F9">
        <w:rPr>
          <w:rFonts w:ascii="Arial" w:eastAsia="Arial" w:hAnsi="Arial" w:cs="Arial"/>
          <w:i/>
          <w:color w:val="548DD4" w:themeColor="text2" w:themeTint="99"/>
        </w:rPr>
        <w:t xml:space="preserve">, specialist </w:t>
      </w:r>
      <w:r w:rsidR="008E5434">
        <w:rPr>
          <w:rFonts w:ascii="Arial" w:eastAsia="Arial" w:hAnsi="Arial" w:cs="Arial"/>
          <w:i/>
          <w:color w:val="548DD4" w:themeColor="text2" w:themeTint="99"/>
        </w:rPr>
        <w:t>teaching assistant (</w:t>
      </w:r>
      <w:r w:rsidR="00BF63C7" w:rsidRPr="001E57F9">
        <w:rPr>
          <w:rFonts w:ascii="Arial" w:eastAsia="Arial" w:hAnsi="Arial" w:cs="Arial"/>
          <w:i/>
          <w:color w:val="548DD4" w:themeColor="text2" w:themeTint="99"/>
        </w:rPr>
        <w:t>TA</w:t>
      </w:r>
      <w:r w:rsidR="008E5434">
        <w:rPr>
          <w:rFonts w:ascii="Arial" w:eastAsia="Arial" w:hAnsi="Arial" w:cs="Arial"/>
          <w:i/>
          <w:color w:val="548DD4" w:themeColor="text2" w:themeTint="99"/>
        </w:rPr>
        <w:t>)</w:t>
      </w:r>
      <w:r w:rsidR="00BF63C7" w:rsidRPr="001E57F9">
        <w:rPr>
          <w:rFonts w:ascii="Arial" w:eastAsia="Arial" w:hAnsi="Arial" w:cs="Arial"/>
          <w:i/>
          <w:color w:val="548DD4" w:themeColor="text2" w:themeTint="99"/>
        </w:rPr>
        <w:t>, technician</w:t>
      </w:r>
      <w:r w:rsidR="00471E9D" w:rsidRPr="001E57F9">
        <w:rPr>
          <w:rFonts w:ascii="Arial" w:eastAsia="Arial" w:hAnsi="Arial" w:cs="Arial"/>
          <w:i/>
          <w:color w:val="548DD4" w:themeColor="text2" w:themeTint="99"/>
        </w:rPr>
        <w:t>,</w:t>
      </w:r>
      <w:r w:rsidR="00BF63C7" w:rsidRPr="001E57F9">
        <w:rPr>
          <w:rFonts w:ascii="Arial" w:eastAsia="Arial" w:hAnsi="Arial" w:cs="Arial"/>
          <w:i/>
          <w:color w:val="548DD4" w:themeColor="text2" w:themeTint="99"/>
        </w:rPr>
        <w:t xml:space="preserve"> for example</w:t>
      </w:r>
      <w:r w:rsidRPr="00177B2D">
        <w:rPr>
          <w:rFonts w:ascii="Arial" w:eastAsia="Arial" w:hAnsi="Arial" w:cs="Arial"/>
          <w:i/>
          <w:color w:val="548DD4" w:themeColor="text2" w:themeTint="99"/>
        </w:rPr>
        <w:t>)</w:t>
      </w:r>
    </w:p>
    <w:p w:rsidR="00132146" w:rsidRPr="00327788" w:rsidRDefault="00132146">
      <w:pPr>
        <w:rPr>
          <w:rFonts w:ascii="Arial" w:eastAsia="Arial" w:hAnsi="Arial" w:cs="Arial"/>
          <w:i/>
        </w:rPr>
      </w:pPr>
    </w:p>
    <w:p w:rsidR="00376D49" w:rsidRPr="00327788" w:rsidRDefault="0040337D">
      <w:pPr>
        <w:rPr>
          <w:rFonts w:ascii="Arial" w:eastAsia="Arial" w:hAnsi="Arial" w:cs="Arial"/>
        </w:rPr>
      </w:pPr>
      <w:r>
        <w:rPr>
          <w:rFonts w:ascii="Arial" w:eastAsia="Arial" w:hAnsi="Arial" w:cs="Arial"/>
        </w:rPr>
        <w:t xml:space="preserve">3.1 </w:t>
      </w:r>
      <w:r w:rsidR="00532986" w:rsidRPr="00327788">
        <w:rPr>
          <w:rFonts w:ascii="Arial" w:eastAsia="Arial" w:hAnsi="Arial" w:cs="Arial"/>
        </w:rPr>
        <w:t>The service will provide</w:t>
      </w:r>
      <w:r w:rsidR="00376D49" w:rsidRPr="00327788">
        <w:rPr>
          <w:rFonts w:ascii="Arial" w:eastAsia="Arial" w:hAnsi="Arial" w:cs="Arial"/>
        </w:rPr>
        <w:t xml:space="preserve"> </w:t>
      </w:r>
      <w:r w:rsidR="00376D49" w:rsidRPr="001E57F9">
        <w:rPr>
          <w:rFonts w:ascii="Arial" w:eastAsia="Arial" w:hAnsi="Arial" w:cs="Arial"/>
          <w:color w:val="548DD4" w:themeColor="text2" w:themeTint="99"/>
        </w:rPr>
        <w:t xml:space="preserve">x </w:t>
      </w:r>
      <w:r w:rsidR="00376D49" w:rsidRPr="00327788">
        <w:rPr>
          <w:rFonts w:ascii="Arial" w:eastAsia="Arial" w:hAnsi="Arial" w:cs="Arial"/>
        </w:rPr>
        <w:t>visits by a T</w:t>
      </w:r>
      <w:r w:rsidR="00471E9D">
        <w:rPr>
          <w:rFonts w:ascii="Arial" w:eastAsia="Arial" w:hAnsi="Arial" w:cs="Arial"/>
        </w:rPr>
        <w:t>eacher of the Deaf</w:t>
      </w:r>
      <w:r w:rsidR="00532986" w:rsidRPr="00327788">
        <w:rPr>
          <w:rFonts w:ascii="Arial" w:eastAsia="Arial" w:hAnsi="Arial" w:cs="Arial"/>
        </w:rPr>
        <w:t xml:space="preserve"> </w:t>
      </w:r>
      <w:r w:rsidR="00376D49" w:rsidRPr="00327788">
        <w:rPr>
          <w:rFonts w:ascii="Arial" w:eastAsia="Arial" w:hAnsi="Arial" w:cs="Arial"/>
        </w:rPr>
        <w:t xml:space="preserve">lasting on average </w:t>
      </w:r>
      <w:r w:rsidR="00376D49" w:rsidRPr="001E57F9">
        <w:rPr>
          <w:rFonts w:ascii="Arial" w:eastAsia="Arial" w:hAnsi="Arial" w:cs="Arial"/>
          <w:color w:val="548DD4" w:themeColor="text2" w:themeTint="99"/>
        </w:rPr>
        <w:t>y</w:t>
      </w:r>
      <w:r w:rsidR="00376D49" w:rsidRPr="00327788">
        <w:rPr>
          <w:rFonts w:ascii="Arial" w:eastAsia="Arial" w:hAnsi="Arial" w:cs="Arial"/>
        </w:rPr>
        <w:t xml:space="preserve"> hours per visit</w:t>
      </w:r>
      <w:r w:rsidR="00471E9D">
        <w:rPr>
          <w:rFonts w:ascii="Arial" w:eastAsia="Arial" w:hAnsi="Arial" w:cs="Arial"/>
        </w:rPr>
        <w:t>.</w:t>
      </w:r>
    </w:p>
    <w:p w:rsidR="00BF63C7" w:rsidRPr="00327788" w:rsidRDefault="00BF63C7">
      <w:pPr>
        <w:rPr>
          <w:rFonts w:ascii="Arial" w:eastAsia="Arial" w:hAnsi="Arial" w:cs="Arial"/>
        </w:rPr>
      </w:pPr>
    </w:p>
    <w:p w:rsidR="00BF63C7" w:rsidRPr="00327788" w:rsidRDefault="0040337D">
      <w:pPr>
        <w:rPr>
          <w:rFonts w:ascii="Arial" w:eastAsia="Arial" w:hAnsi="Arial" w:cs="Arial"/>
        </w:rPr>
      </w:pPr>
      <w:r>
        <w:rPr>
          <w:rFonts w:ascii="Arial" w:eastAsia="Arial" w:hAnsi="Arial" w:cs="Arial"/>
        </w:rPr>
        <w:t xml:space="preserve">3.2 </w:t>
      </w:r>
      <w:r w:rsidR="00532986" w:rsidRPr="00327788">
        <w:rPr>
          <w:rFonts w:ascii="Arial" w:eastAsia="Arial" w:hAnsi="Arial" w:cs="Arial"/>
        </w:rPr>
        <w:t>This will be reviewed if there is a change in the numbers of children/pupils/students to be support</w:t>
      </w:r>
      <w:r w:rsidR="008E5434">
        <w:rPr>
          <w:rFonts w:ascii="Arial" w:eastAsia="Arial" w:hAnsi="Arial" w:cs="Arial"/>
        </w:rPr>
        <w:t>ed</w:t>
      </w:r>
      <w:r w:rsidR="00532986" w:rsidRPr="00327788">
        <w:rPr>
          <w:rFonts w:ascii="Arial" w:eastAsia="Arial" w:hAnsi="Arial" w:cs="Arial"/>
        </w:rPr>
        <w:t xml:space="preserve"> or a significant change in their need</w:t>
      </w:r>
      <w:r w:rsidR="007F752A" w:rsidRPr="00327788">
        <w:rPr>
          <w:rFonts w:ascii="Arial" w:eastAsia="Arial" w:hAnsi="Arial" w:cs="Arial"/>
        </w:rPr>
        <w:t>s</w:t>
      </w:r>
      <w:r w:rsidR="00471E9D">
        <w:rPr>
          <w:rFonts w:ascii="Arial" w:eastAsia="Arial" w:hAnsi="Arial" w:cs="Arial"/>
        </w:rPr>
        <w:t>.</w:t>
      </w:r>
    </w:p>
    <w:p w:rsidR="00532986" w:rsidRPr="00327788" w:rsidRDefault="00532986">
      <w:pPr>
        <w:rPr>
          <w:rFonts w:ascii="Arial" w:eastAsia="Arial" w:hAnsi="Arial" w:cs="Arial"/>
        </w:rPr>
      </w:pPr>
    </w:p>
    <w:p w:rsidR="007430CB" w:rsidRPr="00327788" w:rsidRDefault="0040337D">
      <w:pPr>
        <w:rPr>
          <w:rFonts w:ascii="Arial" w:eastAsia="Arial" w:hAnsi="Arial" w:cs="Arial"/>
        </w:rPr>
      </w:pPr>
      <w:r>
        <w:rPr>
          <w:rFonts w:ascii="Arial" w:eastAsia="Arial" w:hAnsi="Arial" w:cs="Arial"/>
        </w:rPr>
        <w:t xml:space="preserve">3.3 </w:t>
      </w:r>
      <w:r w:rsidR="00376D49" w:rsidRPr="00327788">
        <w:rPr>
          <w:rFonts w:ascii="Arial" w:eastAsia="Arial" w:hAnsi="Arial" w:cs="Arial"/>
        </w:rPr>
        <w:t>The service will make all reasonable endeavours to provide these visits but there may be variations due to circumstances normally beyond management control.</w:t>
      </w:r>
      <w:r w:rsidR="00BF63C7" w:rsidRPr="00327788">
        <w:rPr>
          <w:rFonts w:ascii="Arial" w:eastAsia="Arial" w:hAnsi="Arial" w:cs="Arial"/>
        </w:rPr>
        <w:t xml:space="preserve"> </w:t>
      </w:r>
      <w:r w:rsidR="00376D49" w:rsidRPr="00327788">
        <w:rPr>
          <w:rFonts w:ascii="Arial" w:eastAsia="Arial" w:hAnsi="Arial" w:cs="Arial"/>
        </w:rPr>
        <w:t xml:space="preserve">For example, poor weather that prevents travel, school closures, a pupil absent from school, sudden and unexpected </w:t>
      </w:r>
      <w:r w:rsidR="007430CB" w:rsidRPr="00327788">
        <w:rPr>
          <w:rFonts w:ascii="Arial" w:eastAsia="Arial" w:hAnsi="Arial" w:cs="Arial"/>
        </w:rPr>
        <w:t xml:space="preserve">illness </w:t>
      </w:r>
      <w:r w:rsidR="00532986" w:rsidRPr="00327788">
        <w:rPr>
          <w:rFonts w:ascii="Arial" w:eastAsia="Arial" w:hAnsi="Arial" w:cs="Arial"/>
        </w:rPr>
        <w:t>of staff.</w:t>
      </w:r>
    </w:p>
    <w:p w:rsidR="00532986" w:rsidRPr="00327788" w:rsidRDefault="00532986">
      <w:pPr>
        <w:rPr>
          <w:rFonts w:ascii="Arial" w:eastAsia="Arial" w:hAnsi="Arial" w:cs="Arial"/>
        </w:rPr>
      </w:pPr>
    </w:p>
    <w:p w:rsidR="00532986" w:rsidRPr="00327788" w:rsidRDefault="0040337D">
      <w:pPr>
        <w:rPr>
          <w:rFonts w:ascii="Arial" w:eastAsia="Arial" w:hAnsi="Arial" w:cs="Arial"/>
        </w:rPr>
      </w:pPr>
      <w:r>
        <w:rPr>
          <w:rFonts w:ascii="Arial" w:eastAsia="Arial" w:hAnsi="Arial" w:cs="Arial"/>
        </w:rPr>
        <w:lastRenderedPageBreak/>
        <w:t xml:space="preserve">3.4 </w:t>
      </w:r>
      <w:r w:rsidR="00532986" w:rsidRPr="00327788">
        <w:rPr>
          <w:rFonts w:ascii="Arial" w:eastAsia="Arial" w:hAnsi="Arial" w:cs="Arial"/>
        </w:rPr>
        <w:t>The service will inform the school immediately</w:t>
      </w:r>
      <w:r w:rsidR="008E5434">
        <w:rPr>
          <w:rFonts w:ascii="Arial" w:eastAsia="Arial" w:hAnsi="Arial" w:cs="Arial"/>
        </w:rPr>
        <w:t xml:space="preserve"> if</w:t>
      </w:r>
      <w:r w:rsidR="00532986" w:rsidRPr="00327788">
        <w:rPr>
          <w:rFonts w:ascii="Arial" w:eastAsia="Arial" w:hAnsi="Arial" w:cs="Arial"/>
        </w:rPr>
        <w:t xml:space="preserve"> it </w:t>
      </w:r>
      <w:r w:rsidR="00471E9D">
        <w:rPr>
          <w:rFonts w:ascii="Arial" w:eastAsia="Arial" w:hAnsi="Arial" w:cs="Arial"/>
        </w:rPr>
        <w:t>becomes</w:t>
      </w:r>
      <w:r w:rsidR="00532986" w:rsidRPr="00327788">
        <w:rPr>
          <w:rFonts w:ascii="Arial" w:eastAsia="Arial" w:hAnsi="Arial" w:cs="Arial"/>
        </w:rPr>
        <w:t xml:space="preserve"> aware a me</w:t>
      </w:r>
      <w:r w:rsidR="007F752A" w:rsidRPr="00327788">
        <w:rPr>
          <w:rFonts w:ascii="Arial" w:eastAsia="Arial" w:hAnsi="Arial" w:cs="Arial"/>
        </w:rPr>
        <w:t>mber of its team cannot attend</w:t>
      </w:r>
      <w:r w:rsidR="00532986" w:rsidRPr="00327788">
        <w:rPr>
          <w:rFonts w:ascii="Arial" w:eastAsia="Arial" w:hAnsi="Arial" w:cs="Arial"/>
        </w:rPr>
        <w:t xml:space="preserve"> an arranged appointment</w:t>
      </w:r>
      <w:r w:rsidR="00471E9D">
        <w:rPr>
          <w:rFonts w:ascii="Arial" w:eastAsia="Arial" w:hAnsi="Arial" w:cs="Arial"/>
        </w:rPr>
        <w:t>.</w:t>
      </w:r>
    </w:p>
    <w:p w:rsidR="00376D49" w:rsidRPr="00327788" w:rsidRDefault="007430CB">
      <w:pPr>
        <w:rPr>
          <w:rFonts w:ascii="Arial" w:eastAsia="Arial" w:hAnsi="Arial" w:cs="Arial"/>
        </w:rPr>
      </w:pPr>
      <w:r w:rsidRPr="00327788">
        <w:rPr>
          <w:rFonts w:ascii="Arial" w:eastAsia="Arial" w:hAnsi="Arial" w:cs="Arial"/>
        </w:rPr>
        <w:t xml:space="preserve">    </w:t>
      </w:r>
    </w:p>
    <w:p w:rsidR="001F1040" w:rsidRPr="00327788" w:rsidRDefault="00471E9D">
      <w:pPr>
        <w:pStyle w:val="ListParagraph"/>
        <w:numPr>
          <w:ilvl w:val="0"/>
          <w:numId w:val="3"/>
        </w:numPr>
        <w:ind w:hanging="720"/>
        <w:rPr>
          <w:rFonts w:ascii="Arial" w:eastAsia="Arial" w:hAnsi="Arial" w:cs="Arial"/>
          <w:b/>
        </w:rPr>
      </w:pPr>
      <w:r>
        <w:rPr>
          <w:rFonts w:ascii="Arial" w:eastAsia="Arial" w:hAnsi="Arial" w:cs="Arial"/>
          <w:b/>
        </w:rPr>
        <w:t>Type of s</w:t>
      </w:r>
      <w:r w:rsidR="005C1B74" w:rsidRPr="00327788">
        <w:rPr>
          <w:rFonts w:ascii="Arial" w:eastAsia="Arial" w:hAnsi="Arial" w:cs="Arial"/>
          <w:b/>
        </w:rPr>
        <w:t xml:space="preserve">upport </w:t>
      </w:r>
      <w:r>
        <w:rPr>
          <w:rFonts w:ascii="Arial" w:eastAsia="Arial" w:hAnsi="Arial" w:cs="Arial"/>
          <w:b/>
        </w:rPr>
        <w:t>p</w:t>
      </w:r>
      <w:r w:rsidR="005C1B74" w:rsidRPr="00327788">
        <w:rPr>
          <w:rFonts w:ascii="Arial" w:eastAsia="Arial" w:hAnsi="Arial" w:cs="Arial"/>
          <w:b/>
        </w:rPr>
        <w:t>rovided</w:t>
      </w:r>
      <w:r w:rsidR="001F1040" w:rsidRPr="00327788">
        <w:rPr>
          <w:rFonts w:ascii="Arial" w:eastAsia="Arial" w:hAnsi="Arial" w:cs="Arial"/>
          <w:b/>
        </w:rPr>
        <w:t xml:space="preserve"> </w:t>
      </w:r>
    </w:p>
    <w:p w:rsidR="001F1040" w:rsidRPr="00327788" w:rsidRDefault="001F1040">
      <w:pPr>
        <w:rPr>
          <w:rFonts w:ascii="Arial" w:eastAsia="Arial" w:hAnsi="Arial" w:cs="Arial"/>
          <w:b/>
        </w:rPr>
      </w:pPr>
    </w:p>
    <w:p w:rsidR="001F1040" w:rsidRPr="00327788" w:rsidRDefault="0040337D">
      <w:pPr>
        <w:rPr>
          <w:rFonts w:ascii="Arial" w:eastAsia="Arial" w:hAnsi="Arial" w:cs="Arial"/>
        </w:rPr>
      </w:pPr>
      <w:r>
        <w:rPr>
          <w:rFonts w:ascii="Arial" w:eastAsia="Arial" w:hAnsi="Arial" w:cs="Arial"/>
        </w:rPr>
        <w:t xml:space="preserve">4.1 </w:t>
      </w:r>
      <w:r w:rsidR="001F1040" w:rsidRPr="00327788">
        <w:rPr>
          <w:rFonts w:ascii="Arial" w:eastAsia="Arial" w:hAnsi="Arial" w:cs="Arial"/>
        </w:rPr>
        <w:t xml:space="preserve">The service provided will depend on the </w:t>
      </w:r>
      <w:r w:rsidR="00BB791D">
        <w:rPr>
          <w:rFonts w:ascii="Arial" w:eastAsia="Arial" w:hAnsi="Arial" w:cs="Arial"/>
        </w:rPr>
        <w:t xml:space="preserve">individual </w:t>
      </w:r>
      <w:r w:rsidR="001F1040" w:rsidRPr="00327788">
        <w:rPr>
          <w:rFonts w:ascii="Arial" w:eastAsia="Arial" w:hAnsi="Arial" w:cs="Arial"/>
        </w:rPr>
        <w:t>needs of the children/pupils/students with a hearing impairment (including any provision set for those with an E</w:t>
      </w:r>
      <w:r w:rsidR="00471E9D">
        <w:rPr>
          <w:rFonts w:ascii="Arial" w:eastAsia="Arial" w:hAnsi="Arial" w:cs="Arial"/>
        </w:rPr>
        <w:t>ducation, Health or Care plan</w:t>
      </w:r>
      <w:r w:rsidR="007430CB" w:rsidRPr="00327788">
        <w:rPr>
          <w:rFonts w:ascii="Arial" w:eastAsia="Arial" w:hAnsi="Arial" w:cs="Arial"/>
        </w:rPr>
        <w:t>)</w:t>
      </w:r>
      <w:r w:rsidR="001F1040" w:rsidRPr="00327788">
        <w:rPr>
          <w:rFonts w:ascii="Arial" w:eastAsia="Arial" w:hAnsi="Arial" w:cs="Arial"/>
        </w:rPr>
        <w:t xml:space="preserve"> and the knowledge, skills and needs of the establishment’s staff. </w:t>
      </w:r>
    </w:p>
    <w:p w:rsidR="001F1040" w:rsidRPr="00327788" w:rsidRDefault="001F1040">
      <w:pPr>
        <w:rPr>
          <w:rFonts w:ascii="Arial" w:eastAsia="Arial" w:hAnsi="Arial" w:cs="Arial"/>
        </w:rPr>
      </w:pPr>
    </w:p>
    <w:p w:rsidR="005C1B74" w:rsidRDefault="0040337D">
      <w:pPr>
        <w:rPr>
          <w:rFonts w:ascii="Arial" w:eastAsia="Arial" w:hAnsi="Arial" w:cs="Arial"/>
        </w:rPr>
      </w:pPr>
      <w:r>
        <w:rPr>
          <w:rFonts w:ascii="Arial" w:eastAsia="Arial" w:hAnsi="Arial" w:cs="Arial"/>
        </w:rPr>
        <w:t xml:space="preserve">4.2 </w:t>
      </w:r>
      <w:r w:rsidR="001F1040" w:rsidRPr="00327788">
        <w:rPr>
          <w:rFonts w:ascii="Arial" w:eastAsia="Arial" w:hAnsi="Arial" w:cs="Arial"/>
        </w:rPr>
        <w:t xml:space="preserve">The </w:t>
      </w:r>
      <w:r w:rsidR="005B04C7">
        <w:rPr>
          <w:rFonts w:ascii="Arial" w:eastAsia="Arial" w:hAnsi="Arial" w:cs="Arial"/>
        </w:rPr>
        <w:t>s</w:t>
      </w:r>
      <w:r w:rsidR="003260DD" w:rsidRPr="00327788">
        <w:rPr>
          <w:rFonts w:ascii="Arial" w:eastAsia="Arial" w:hAnsi="Arial" w:cs="Arial"/>
        </w:rPr>
        <w:t>ervice can offer a wide range of support to education establishments. This is set out in Appe</w:t>
      </w:r>
      <w:r w:rsidR="000A4C33" w:rsidRPr="00327788">
        <w:rPr>
          <w:rFonts w:ascii="Arial" w:eastAsia="Arial" w:hAnsi="Arial" w:cs="Arial"/>
        </w:rPr>
        <w:t>n</w:t>
      </w:r>
      <w:r w:rsidR="003260DD" w:rsidRPr="00327788">
        <w:rPr>
          <w:rFonts w:ascii="Arial" w:eastAsia="Arial" w:hAnsi="Arial" w:cs="Arial"/>
        </w:rPr>
        <w:t>dix 1. The specific support provided to (</w:t>
      </w:r>
      <w:r w:rsidR="003260DD" w:rsidRPr="001E57F9">
        <w:rPr>
          <w:rFonts w:ascii="Arial" w:eastAsia="Arial" w:hAnsi="Arial" w:cs="Arial"/>
          <w:i/>
          <w:color w:val="548DD4" w:themeColor="text2" w:themeTint="99"/>
        </w:rPr>
        <w:t>insert name of establishment</w:t>
      </w:r>
      <w:r w:rsidR="003260DD" w:rsidRPr="00327788">
        <w:rPr>
          <w:rFonts w:ascii="Arial" w:eastAsia="Arial" w:hAnsi="Arial" w:cs="Arial"/>
          <w:i/>
          <w:color w:val="1F497D" w:themeColor="text2"/>
        </w:rPr>
        <w:t xml:space="preserve">) </w:t>
      </w:r>
      <w:r w:rsidR="003260DD" w:rsidRPr="00327788">
        <w:rPr>
          <w:rFonts w:ascii="Arial" w:eastAsia="Arial" w:hAnsi="Arial" w:cs="Arial"/>
          <w:color w:val="000000" w:themeColor="text1"/>
        </w:rPr>
        <w:t xml:space="preserve">will depend on the needs of the children/pupils/students and the needs of the establishment. This </w:t>
      </w:r>
      <w:r w:rsidR="00686435" w:rsidRPr="00327788">
        <w:rPr>
          <w:rFonts w:ascii="Arial" w:eastAsia="Arial" w:hAnsi="Arial" w:cs="Arial"/>
          <w:color w:val="000000" w:themeColor="text1"/>
        </w:rPr>
        <w:t>can</w:t>
      </w:r>
      <w:r w:rsidR="00471E9D">
        <w:rPr>
          <w:rFonts w:ascii="Arial" w:eastAsia="Arial" w:hAnsi="Arial" w:cs="Arial"/>
          <w:color w:val="000000" w:themeColor="text1"/>
        </w:rPr>
        <w:t xml:space="preserve"> change during the year. </w:t>
      </w:r>
      <w:r w:rsidR="003260DD" w:rsidRPr="00327788">
        <w:rPr>
          <w:rFonts w:ascii="Arial" w:eastAsia="Arial" w:hAnsi="Arial" w:cs="Arial"/>
          <w:color w:val="000000" w:themeColor="text1"/>
        </w:rPr>
        <w:t>Therefore</w:t>
      </w:r>
      <w:r w:rsidR="00471E9D">
        <w:rPr>
          <w:rFonts w:ascii="Arial" w:eastAsia="Arial" w:hAnsi="Arial" w:cs="Arial"/>
          <w:color w:val="000000" w:themeColor="text1"/>
        </w:rPr>
        <w:t>,</w:t>
      </w:r>
      <w:r w:rsidR="003260DD" w:rsidRPr="00327788">
        <w:rPr>
          <w:rFonts w:ascii="Arial" w:eastAsia="Arial" w:hAnsi="Arial" w:cs="Arial"/>
          <w:color w:val="000000" w:themeColor="text1"/>
        </w:rPr>
        <w:t xml:space="preserve"> </w:t>
      </w:r>
      <w:r w:rsidR="00686435" w:rsidRPr="00327788">
        <w:rPr>
          <w:rFonts w:ascii="Arial" w:eastAsia="Arial" w:hAnsi="Arial" w:cs="Arial"/>
          <w:color w:val="000000" w:themeColor="text1"/>
        </w:rPr>
        <w:t>a</w:t>
      </w:r>
      <w:r w:rsidR="001F1040" w:rsidRPr="00327788">
        <w:rPr>
          <w:rFonts w:ascii="Arial" w:eastAsia="Arial" w:hAnsi="Arial" w:cs="Arial"/>
          <w:color w:val="000000" w:themeColor="text1"/>
        </w:rPr>
        <w:t>t the end of each term</w:t>
      </w:r>
      <w:r w:rsidR="00471E9D">
        <w:rPr>
          <w:rFonts w:ascii="Arial" w:eastAsia="Arial" w:hAnsi="Arial" w:cs="Arial"/>
          <w:color w:val="000000" w:themeColor="text1"/>
        </w:rPr>
        <w:t>,</w:t>
      </w:r>
      <w:r w:rsidR="001F1040" w:rsidRPr="00327788">
        <w:rPr>
          <w:rFonts w:ascii="Arial" w:eastAsia="Arial" w:hAnsi="Arial" w:cs="Arial"/>
          <w:color w:val="000000" w:themeColor="text1"/>
        </w:rPr>
        <w:t xml:space="preserve"> </w:t>
      </w:r>
      <w:r w:rsidR="00471E9D">
        <w:rPr>
          <w:rFonts w:ascii="Arial" w:eastAsia="Arial" w:hAnsi="Arial" w:cs="Arial"/>
          <w:color w:val="000000" w:themeColor="text1"/>
        </w:rPr>
        <w:t xml:space="preserve">agreement will be reached between </w:t>
      </w:r>
      <w:r w:rsidR="001F1040" w:rsidRPr="00327788">
        <w:rPr>
          <w:rFonts w:ascii="Arial" w:eastAsia="Arial" w:hAnsi="Arial" w:cs="Arial"/>
        </w:rPr>
        <w:t>the (</w:t>
      </w:r>
      <w:r w:rsidR="001F1040" w:rsidRPr="001E57F9">
        <w:rPr>
          <w:rFonts w:ascii="Arial" w:eastAsia="Arial" w:hAnsi="Arial" w:cs="Arial"/>
          <w:i/>
          <w:color w:val="548DD4" w:themeColor="text2" w:themeTint="99"/>
        </w:rPr>
        <w:t>insert details of the people who would make this agreement e</w:t>
      </w:r>
      <w:r w:rsidR="005B04C7" w:rsidRPr="001E57F9">
        <w:rPr>
          <w:rFonts w:ascii="Arial" w:eastAsia="Arial" w:hAnsi="Arial" w:cs="Arial"/>
          <w:i/>
          <w:color w:val="548DD4" w:themeColor="text2" w:themeTint="99"/>
        </w:rPr>
        <w:t>.</w:t>
      </w:r>
      <w:r w:rsidR="001F1040" w:rsidRPr="001E57F9">
        <w:rPr>
          <w:rFonts w:ascii="Arial" w:eastAsia="Arial" w:hAnsi="Arial" w:cs="Arial"/>
          <w:i/>
          <w:color w:val="548DD4" w:themeColor="text2" w:themeTint="99"/>
        </w:rPr>
        <w:t>g</w:t>
      </w:r>
      <w:r w:rsidR="005B04C7" w:rsidRPr="001E57F9">
        <w:rPr>
          <w:rFonts w:ascii="Arial" w:eastAsia="Arial" w:hAnsi="Arial" w:cs="Arial"/>
          <w:i/>
          <w:color w:val="548DD4" w:themeColor="text2" w:themeTint="99"/>
        </w:rPr>
        <w:t>.</w:t>
      </w:r>
      <w:r w:rsidR="001F1040" w:rsidRPr="001E57F9">
        <w:rPr>
          <w:rFonts w:ascii="Arial" w:eastAsia="Arial" w:hAnsi="Arial" w:cs="Arial"/>
          <w:i/>
          <w:color w:val="548DD4" w:themeColor="text2" w:themeTint="99"/>
        </w:rPr>
        <w:t xml:space="preserve"> the ToD or Head of Service and a SENCO or head of establishmen</w:t>
      </w:r>
      <w:r w:rsidR="001F1040" w:rsidRPr="001E57F9">
        <w:rPr>
          <w:rFonts w:ascii="Arial" w:eastAsia="Arial" w:hAnsi="Arial" w:cs="Arial"/>
          <w:color w:val="548DD4" w:themeColor="text2" w:themeTint="99"/>
        </w:rPr>
        <w:t>t)</w:t>
      </w:r>
      <w:r w:rsidR="001F1040" w:rsidRPr="00327788">
        <w:rPr>
          <w:rFonts w:ascii="Arial" w:eastAsia="Arial" w:hAnsi="Arial" w:cs="Arial"/>
        </w:rPr>
        <w:t xml:space="preserve"> about what support will be provided from the time allocated to indi</w:t>
      </w:r>
      <w:r w:rsidR="005C1B74" w:rsidRPr="00327788">
        <w:rPr>
          <w:rFonts w:ascii="Arial" w:eastAsia="Arial" w:hAnsi="Arial" w:cs="Arial"/>
        </w:rPr>
        <w:t>vidual children/pupils/students and the establishment</w:t>
      </w:r>
      <w:r w:rsidR="00532986" w:rsidRPr="00327788">
        <w:rPr>
          <w:rFonts w:ascii="Arial" w:eastAsia="Arial" w:hAnsi="Arial" w:cs="Arial"/>
        </w:rPr>
        <w:t>. A template for recording the agreement is given in Appendix 2.</w:t>
      </w:r>
    </w:p>
    <w:p w:rsidR="003A2A61" w:rsidRDefault="003A2A61">
      <w:pPr>
        <w:rPr>
          <w:rFonts w:ascii="Arial" w:eastAsia="Arial" w:hAnsi="Arial" w:cs="Arial"/>
        </w:rPr>
      </w:pPr>
    </w:p>
    <w:p w:rsidR="003A2A61" w:rsidRPr="005A009B" w:rsidRDefault="0040337D">
      <w:pPr>
        <w:rPr>
          <w:rFonts w:ascii="Arial" w:eastAsia="Arial" w:hAnsi="Arial" w:cs="Arial"/>
          <w:color w:val="000000" w:themeColor="text1"/>
        </w:rPr>
      </w:pPr>
      <w:r>
        <w:rPr>
          <w:rFonts w:ascii="Arial" w:eastAsia="Arial" w:hAnsi="Arial" w:cs="Arial"/>
        </w:rPr>
        <w:t xml:space="preserve">4.3 </w:t>
      </w:r>
      <w:r w:rsidR="003A2A61">
        <w:rPr>
          <w:rFonts w:ascii="Arial" w:eastAsia="Arial" w:hAnsi="Arial" w:cs="Arial"/>
        </w:rPr>
        <w:t xml:space="preserve">Appendix 3 provides information on the service and a list of specialist staff who may provide support in the setting depending on the type of support required in an establishment. </w:t>
      </w:r>
      <w:r w:rsidR="005A009B">
        <w:rPr>
          <w:rFonts w:ascii="Arial" w:eastAsia="Arial" w:hAnsi="Arial" w:cs="Arial"/>
        </w:rPr>
        <w:t xml:space="preserve">Any support centrally funded by the local authority will be allocated with reference to the local authority’s eligibility criteria which can be found at </w:t>
      </w:r>
      <w:r w:rsidR="005A009B" w:rsidRPr="005A009B">
        <w:rPr>
          <w:rFonts w:ascii="Arial" w:eastAsia="Arial" w:hAnsi="Arial" w:cs="Arial"/>
          <w:color w:val="548DD4" w:themeColor="text2" w:themeTint="99"/>
        </w:rPr>
        <w:t>(</w:t>
      </w:r>
      <w:r w:rsidR="005A009B" w:rsidRPr="005A009B">
        <w:rPr>
          <w:rFonts w:ascii="Arial" w:eastAsia="Arial" w:hAnsi="Arial" w:cs="Arial"/>
          <w:i/>
          <w:color w:val="548DD4" w:themeColor="text2" w:themeTint="99"/>
        </w:rPr>
        <w:t>insert link to where the elig</w:t>
      </w:r>
      <w:r w:rsidR="005A009B">
        <w:rPr>
          <w:rFonts w:ascii="Arial" w:eastAsia="Arial" w:hAnsi="Arial" w:cs="Arial"/>
          <w:i/>
          <w:color w:val="548DD4" w:themeColor="text2" w:themeTint="99"/>
        </w:rPr>
        <w:t>ibility criteria can be viewed)</w:t>
      </w:r>
      <w:r w:rsidR="005A009B">
        <w:rPr>
          <w:rFonts w:ascii="Arial" w:eastAsia="Arial" w:hAnsi="Arial" w:cs="Arial"/>
          <w:i/>
          <w:color w:val="000000" w:themeColor="text1"/>
        </w:rPr>
        <w:t>.</w:t>
      </w:r>
    </w:p>
    <w:p w:rsidR="003260DD" w:rsidRDefault="003260DD">
      <w:pPr>
        <w:ind w:left="720"/>
        <w:rPr>
          <w:rFonts w:ascii="Arial" w:eastAsia="Arial" w:hAnsi="Arial" w:cs="Arial"/>
        </w:rPr>
      </w:pPr>
    </w:p>
    <w:p w:rsidR="00471E9D" w:rsidRPr="00471E9D" w:rsidRDefault="00471E9D">
      <w:pPr>
        <w:pStyle w:val="ListParagraph"/>
        <w:numPr>
          <w:ilvl w:val="0"/>
          <w:numId w:val="3"/>
        </w:numPr>
        <w:ind w:left="357" w:hanging="357"/>
        <w:rPr>
          <w:rFonts w:ascii="Arial" w:eastAsia="Arial" w:hAnsi="Arial" w:cs="Arial"/>
          <w:b/>
        </w:rPr>
      </w:pPr>
      <w:r>
        <w:rPr>
          <w:rFonts w:ascii="Arial" w:eastAsia="Arial" w:hAnsi="Arial" w:cs="Arial"/>
          <w:b/>
        </w:rPr>
        <w:t>Requ</w:t>
      </w:r>
      <w:r w:rsidR="00BB791D">
        <w:rPr>
          <w:rFonts w:ascii="Arial" w:eastAsia="Arial" w:hAnsi="Arial" w:cs="Arial"/>
          <w:b/>
        </w:rPr>
        <w:t>irements on</w:t>
      </w:r>
      <w:r>
        <w:rPr>
          <w:rFonts w:ascii="Arial" w:eastAsia="Arial" w:hAnsi="Arial" w:cs="Arial"/>
          <w:b/>
        </w:rPr>
        <w:t xml:space="preserve"> the specialist education service </w:t>
      </w:r>
    </w:p>
    <w:p w:rsidR="00471E9D" w:rsidRPr="00327788" w:rsidRDefault="00471E9D">
      <w:pPr>
        <w:ind w:left="720"/>
        <w:rPr>
          <w:rFonts w:ascii="Arial" w:eastAsia="Arial" w:hAnsi="Arial" w:cs="Arial"/>
        </w:rPr>
      </w:pPr>
    </w:p>
    <w:p w:rsidR="00887AED" w:rsidRDefault="0040337D">
      <w:pPr>
        <w:rPr>
          <w:rFonts w:ascii="Arial" w:eastAsia="Arial" w:hAnsi="Arial" w:cs="Arial"/>
        </w:rPr>
      </w:pPr>
      <w:r>
        <w:rPr>
          <w:rFonts w:ascii="Arial" w:eastAsia="Arial" w:hAnsi="Arial" w:cs="Arial"/>
        </w:rPr>
        <w:t xml:space="preserve">5.1 </w:t>
      </w:r>
      <w:r w:rsidR="003260DD" w:rsidRPr="00327788">
        <w:rPr>
          <w:rFonts w:ascii="Arial" w:eastAsia="Arial" w:hAnsi="Arial" w:cs="Arial"/>
        </w:rPr>
        <w:t xml:space="preserve">The service will </w:t>
      </w:r>
    </w:p>
    <w:p w:rsidR="00887AED" w:rsidRDefault="00887AED">
      <w:pPr>
        <w:rPr>
          <w:rFonts w:ascii="Arial" w:eastAsia="Arial" w:hAnsi="Arial" w:cs="Arial"/>
        </w:rPr>
      </w:pPr>
    </w:p>
    <w:p w:rsidR="003260DD" w:rsidRPr="00EF367F" w:rsidRDefault="003260DD">
      <w:pPr>
        <w:pStyle w:val="ListParagraph"/>
        <w:numPr>
          <w:ilvl w:val="0"/>
          <w:numId w:val="12"/>
        </w:numPr>
        <w:rPr>
          <w:rFonts w:ascii="Arial" w:eastAsia="Arial" w:hAnsi="Arial" w:cs="Arial"/>
        </w:rPr>
      </w:pPr>
      <w:r w:rsidRPr="00EF367F">
        <w:rPr>
          <w:rFonts w:ascii="Arial" w:eastAsia="Arial" w:hAnsi="Arial" w:cs="Arial"/>
        </w:rPr>
        <w:t>ensure its staff have the necessary specialist qualification to undertake their role. Teachers of the Deaf will have the mandatory qualification in deaf education or will be undertaking this training</w:t>
      </w:r>
    </w:p>
    <w:p w:rsidR="008F572C" w:rsidRPr="00EF367F" w:rsidRDefault="00887AED">
      <w:pPr>
        <w:pStyle w:val="ListParagraph"/>
        <w:numPr>
          <w:ilvl w:val="0"/>
          <w:numId w:val="12"/>
        </w:numPr>
        <w:rPr>
          <w:rFonts w:ascii="Arial" w:eastAsia="Arial" w:hAnsi="Arial" w:cs="Arial"/>
        </w:rPr>
      </w:pPr>
      <w:r w:rsidRPr="00EF367F">
        <w:rPr>
          <w:rFonts w:ascii="Arial" w:eastAsia="Arial" w:hAnsi="Arial" w:cs="Arial"/>
        </w:rPr>
        <w:t>be</w:t>
      </w:r>
      <w:r w:rsidR="005A009B">
        <w:rPr>
          <w:rFonts w:ascii="Arial" w:eastAsia="Arial" w:hAnsi="Arial" w:cs="Arial"/>
        </w:rPr>
        <w:t xml:space="preserve"> delivered</w:t>
      </w:r>
      <w:r w:rsidR="0040337D">
        <w:rPr>
          <w:rFonts w:ascii="Arial" w:eastAsia="Arial" w:hAnsi="Arial" w:cs="Arial"/>
        </w:rPr>
        <w:t xml:space="preserve"> in </w:t>
      </w:r>
      <w:r w:rsidR="0033045F" w:rsidRPr="00EF367F">
        <w:rPr>
          <w:rFonts w:ascii="Arial" w:eastAsia="Arial" w:hAnsi="Arial" w:cs="Arial"/>
        </w:rPr>
        <w:t>accordance with the quality standards</w:t>
      </w:r>
      <w:r w:rsidR="00471E9D">
        <w:rPr>
          <w:rStyle w:val="FootnoteReference"/>
          <w:rFonts w:ascii="Arial" w:eastAsia="Arial" w:hAnsi="Arial" w:cs="Arial"/>
        </w:rPr>
        <w:footnoteReference w:id="1"/>
      </w:r>
      <w:r w:rsidR="0033045F" w:rsidRPr="00EF367F">
        <w:rPr>
          <w:rFonts w:ascii="Arial" w:eastAsia="Arial" w:hAnsi="Arial" w:cs="Arial"/>
        </w:rPr>
        <w:t xml:space="preserve"> for sensory support services developed by the National Sensory Impairment Partnership</w:t>
      </w:r>
    </w:p>
    <w:p w:rsidR="00BB791D" w:rsidRPr="00EF367F" w:rsidRDefault="00BB791D">
      <w:pPr>
        <w:pStyle w:val="ListParagraph"/>
        <w:numPr>
          <w:ilvl w:val="0"/>
          <w:numId w:val="12"/>
        </w:numPr>
        <w:rPr>
          <w:rFonts w:ascii="Arial" w:eastAsia="Arial" w:hAnsi="Arial" w:cs="Arial"/>
        </w:rPr>
      </w:pPr>
      <w:r w:rsidRPr="00EF367F">
        <w:rPr>
          <w:rFonts w:ascii="Arial" w:eastAsia="Arial" w:hAnsi="Arial" w:cs="Arial"/>
        </w:rPr>
        <w:t>ensure that all parents/carers have completed a consent form allowing for the service to en</w:t>
      </w:r>
      <w:r w:rsidR="005B04C7">
        <w:rPr>
          <w:rFonts w:ascii="Arial" w:eastAsia="Arial" w:hAnsi="Arial" w:cs="Arial"/>
        </w:rPr>
        <w:t>gage with the child and family</w:t>
      </w:r>
    </w:p>
    <w:p w:rsidR="00532986" w:rsidRPr="00EF367F" w:rsidRDefault="00532986">
      <w:pPr>
        <w:pStyle w:val="ListParagraph"/>
        <w:numPr>
          <w:ilvl w:val="0"/>
          <w:numId w:val="12"/>
        </w:numPr>
        <w:rPr>
          <w:rFonts w:ascii="Arial" w:eastAsia="Arial" w:hAnsi="Arial" w:cs="Arial"/>
        </w:rPr>
      </w:pPr>
      <w:r w:rsidRPr="00EF367F">
        <w:rPr>
          <w:rFonts w:ascii="Arial" w:eastAsia="Arial" w:hAnsi="Arial" w:cs="Arial"/>
        </w:rPr>
        <w:t>keep and make available a record of all work with the child/pupil/student a</w:t>
      </w:r>
      <w:r w:rsidR="00BB791D" w:rsidRPr="00EF367F">
        <w:rPr>
          <w:rFonts w:ascii="Arial" w:eastAsia="Arial" w:hAnsi="Arial" w:cs="Arial"/>
        </w:rPr>
        <w:t>nd</w:t>
      </w:r>
      <w:r w:rsidR="00A55111" w:rsidRPr="00EF367F">
        <w:rPr>
          <w:rFonts w:ascii="Arial" w:eastAsia="Arial" w:hAnsi="Arial" w:cs="Arial"/>
        </w:rPr>
        <w:t xml:space="preserve"> </w:t>
      </w:r>
      <w:r w:rsidR="00BB791D" w:rsidRPr="00EF367F">
        <w:rPr>
          <w:rFonts w:ascii="Arial" w:eastAsia="Arial" w:hAnsi="Arial" w:cs="Arial"/>
        </w:rPr>
        <w:t>(</w:t>
      </w:r>
      <w:r w:rsidR="00BB791D" w:rsidRPr="001E57F9">
        <w:rPr>
          <w:rFonts w:ascii="Arial" w:eastAsia="Arial" w:hAnsi="Arial" w:cs="Arial"/>
          <w:i/>
          <w:color w:val="548DD4" w:themeColor="text2" w:themeTint="99"/>
        </w:rPr>
        <w:t>insert name of establishment</w:t>
      </w:r>
      <w:r w:rsidR="00BB791D" w:rsidRPr="00EF367F">
        <w:rPr>
          <w:rFonts w:ascii="Arial" w:eastAsia="Arial" w:hAnsi="Arial" w:cs="Arial"/>
          <w:i/>
          <w:color w:val="1F497D" w:themeColor="text2"/>
        </w:rPr>
        <w:t xml:space="preserve">) </w:t>
      </w:r>
      <w:r w:rsidR="00A55111" w:rsidRPr="00EF367F">
        <w:rPr>
          <w:rFonts w:ascii="Arial" w:eastAsia="Arial" w:hAnsi="Arial" w:cs="Arial"/>
        </w:rPr>
        <w:t>and k</w:t>
      </w:r>
      <w:r w:rsidRPr="00EF367F">
        <w:rPr>
          <w:rFonts w:ascii="Arial" w:eastAsia="Arial" w:hAnsi="Arial" w:cs="Arial"/>
        </w:rPr>
        <w:t xml:space="preserve">eep parents informed </w:t>
      </w:r>
      <w:r w:rsidR="005D6848" w:rsidRPr="00EF367F">
        <w:rPr>
          <w:rFonts w:ascii="Arial" w:eastAsia="Arial" w:hAnsi="Arial" w:cs="Arial"/>
        </w:rPr>
        <w:t xml:space="preserve">of the support provided </w:t>
      </w:r>
      <w:r w:rsidRPr="00EF367F">
        <w:rPr>
          <w:rFonts w:ascii="Arial" w:eastAsia="Arial" w:hAnsi="Arial" w:cs="Arial"/>
        </w:rPr>
        <w:t>through a record of visit</w:t>
      </w:r>
    </w:p>
    <w:p w:rsidR="00887AED" w:rsidRPr="00EF367F" w:rsidRDefault="00887AED">
      <w:pPr>
        <w:pStyle w:val="ListParagraph"/>
        <w:numPr>
          <w:ilvl w:val="0"/>
          <w:numId w:val="12"/>
        </w:numPr>
        <w:rPr>
          <w:rFonts w:ascii="Arial" w:hAnsi="Arial" w:cs="Arial"/>
        </w:rPr>
      </w:pPr>
      <w:r w:rsidRPr="00EF367F">
        <w:rPr>
          <w:rFonts w:ascii="Arial" w:eastAsia="Arial" w:hAnsi="Arial" w:cs="Arial"/>
        </w:rPr>
        <w:t>i</w:t>
      </w:r>
      <w:r w:rsidRPr="00EF367F">
        <w:rPr>
          <w:rFonts w:ascii="Arial" w:hAnsi="Arial" w:cs="Arial"/>
        </w:rPr>
        <w:t>nform the school when a member of staff is unable to attend an arranged appointment due to illness or other professional duties</w:t>
      </w:r>
    </w:p>
    <w:p w:rsidR="00887AED" w:rsidRPr="00EF367F" w:rsidRDefault="00887AED">
      <w:pPr>
        <w:pStyle w:val="ListParagraph"/>
        <w:numPr>
          <w:ilvl w:val="0"/>
          <w:numId w:val="12"/>
        </w:numPr>
        <w:rPr>
          <w:rFonts w:ascii="Arial" w:hAnsi="Arial" w:cs="Arial"/>
        </w:rPr>
      </w:pPr>
      <w:r w:rsidRPr="00EF367F">
        <w:rPr>
          <w:rFonts w:ascii="Arial" w:hAnsi="Arial" w:cs="Arial"/>
        </w:rPr>
        <w:t>in the case of prolonged staff absence</w:t>
      </w:r>
      <w:r w:rsidR="00EF367F" w:rsidRPr="00EF367F">
        <w:rPr>
          <w:rFonts w:ascii="Arial" w:hAnsi="Arial" w:cs="Arial"/>
        </w:rPr>
        <w:t>,</w:t>
      </w:r>
      <w:r w:rsidRPr="00EF367F">
        <w:rPr>
          <w:rFonts w:ascii="Arial" w:hAnsi="Arial" w:cs="Arial"/>
        </w:rPr>
        <w:t xml:space="preserve"> make every effort to ensure that a replacement is able to visit (visits may not be as frequent as those carried out by usual staff) </w:t>
      </w:r>
    </w:p>
    <w:p w:rsidR="00887AED" w:rsidRPr="00EF367F" w:rsidRDefault="00887AED">
      <w:pPr>
        <w:pStyle w:val="ListParagraph"/>
        <w:numPr>
          <w:ilvl w:val="0"/>
          <w:numId w:val="12"/>
        </w:numPr>
        <w:rPr>
          <w:rFonts w:ascii="Arial" w:hAnsi="Arial" w:cs="Arial"/>
        </w:rPr>
      </w:pPr>
      <w:r w:rsidRPr="00EF367F">
        <w:rPr>
          <w:rFonts w:ascii="Arial" w:hAnsi="Arial" w:cs="Arial"/>
        </w:rPr>
        <w:t xml:space="preserve">provide input on the recruitment and selection process of support staff for the child or young person </w:t>
      </w:r>
    </w:p>
    <w:p w:rsidR="00887AED" w:rsidRPr="00EF367F" w:rsidRDefault="00887AED">
      <w:pPr>
        <w:pStyle w:val="ListParagraph"/>
        <w:numPr>
          <w:ilvl w:val="0"/>
          <w:numId w:val="12"/>
        </w:numPr>
        <w:rPr>
          <w:rFonts w:ascii="Arial" w:eastAsia="Arial" w:hAnsi="Arial" w:cs="Arial"/>
        </w:rPr>
      </w:pPr>
      <w:r w:rsidRPr="00EF367F">
        <w:rPr>
          <w:rFonts w:ascii="Arial" w:eastAsia="Arial" w:hAnsi="Arial" w:cs="Arial"/>
        </w:rPr>
        <w:t>follow all process</w:t>
      </w:r>
      <w:r w:rsidR="008E5434">
        <w:rPr>
          <w:rFonts w:ascii="Arial" w:eastAsia="Arial" w:hAnsi="Arial" w:cs="Arial"/>
        </w:rPr>
        <w:t>es</w:t>
      </w:r>
      <w:r w:rsidRPr="00EF367F">
        <w:rPr>
          <w:rFonts w:ascii="Arial" w:eastAsia="Arial" w:hAnsi="Arial" w:cs="Arial"/>
        </w:rPr>
        <w:t xml:space="preserve"> and procedures put in place by the local authority on, for example, safeguarding, and data protection </w:t>
      </w:r>
    </w:p>
    <w:p w:rsidR="005C1B74" w:rsidRPr="00327788" w:rsidRDefault="005C1B74">
      <w:pPr>
        <w:rPr>
          <w:rFonts w:ascii="Arial" w:eastAsia="Arial" w:hAnsi="Arial" w:cs="Arial"/>
        </w:rPr>
      </w:pPr>
    </w:p>
    <w:p w:rsidR="005C1B74" w:rsidRPr="00327788" w:rsidRDefault="00312C1F">
      <w:pPr>
        <w:pStyle w:val="ListParagraph"/>
        <w:numPr>
          <w:ilvl w:val="0"/>
          <w:numId w:val="3"/>
        </w:numPr>
        <w:ind w:left="357" w:hanging="357"/>
        <w:rPr>
          <w:rFonts w:ascii="Arial" w:eastAsia="Arial" w:hAnsi="Arial" w:cs="Arial"/>
          <w:b/>
          <w:i/>
        </w:rPr>
      </w:pPr>
      <w:r w:rsidRPr="00327788">
        <w:rPr>
          <w:rFonts w:ascii="Arial" w:eastAsia="Arial" w:hAnsi="Arial" w:cs="Arial"/>
          <w:b/>
        </w:rPr>
        <w:t>Requirements</w:t>
      </w:r>
      <w:r w:rsidR="005C1B74" w:rsidRPr="00327788">
        <w:rPr>
          <w:rFonts w:ascii="Arial" w:eastAsia="Arial" w:hAnsi="Arial" w:cs="Arial"/>
          <w:b/>
        </w:rPr>
        <w:t xml:space="preserve"> on </w:t>
      </w:r>
      <w:r w:rsidR="005C1B74" w:rsidRPr="00BB791D">
        <w:rPr>
          <w:rFonts w:ascii="Arial" w:eastAsia="Arial" w:hAnsi="Arial" w:cs="Arial"/>
        </w:rPr>
        <w:t>(</w:t>
      </w:r>
      <w:r w:rsidR="005C1B74" w:rsidRPr="001E57F9">
        <w:rPr>
          <w:rFonts w:ascii="Arial" w:eastAsia="Arial" w:hAnsi="Arial" w:cs="Arial"/>
          <w:i/>
          <w:color w:val="548DD4" w:themeColor="text2" w:themeTint="99"/>
        </w:rPr>
        <w:t>in</w:t>
      </w:r>
      <w:r w:rsidR="00A55111" w:rsidRPr="001E57F9">
        <w:rPr>
          <w:rFonts w:ascii="Arial" w:eastAsia="Arial" w:hAnsi="Arial" w:cs="Arial"/>
          <w:i/>
          <w:color w:val="548DD4" w:themeColor="text2" w:themeTint="99"/>
        </w:rPr>
        <w:t>s</w:t>
      </w:r>
      <w:r w:rsidR="005C1B74" w:rsidRPr="001E57F9">
        <w:rPr>
          <w:rFonts w:ascii="Arial" w:eastAsia="Arial" w:hAnsi="Arial" w:cs="Arial"/>
          <w:i/>
          <w:color w:val="548DD4" w:themeColor="text2" w:themeTint="99"/>
        </w:rPr>
        <w:t>ert name of establishment</w:t>
      </w:r>
      <w:r w:rsidR="005C1B74" w:rsidRPr="00BB791D">
        <w:rPr>
          <w:rFonts w:ascii="Arial" w:eastAsia="Arial" w:hAnsi="Arial" w:cs="Arial"/>
          <w:i/>
        </w:rPr>
        <w:t>)</w:t>
      </w:r>
    </w:p>
    <w:p w:rsidR="005C1B74" w:rsidRPr="00327788" w:rsidRDefault="005C1B74">
      <w:pPr>
        <w:rPr>
          <w:rFonts w:ascii="Arial" w:eastAsia="Arial" w:hAnsi="Arial" w:cs="Arial"/>
          <w:b/>
          <w:i/>
        </w:rPr>
      </w:pPr>
    </w:p>
    <w:p w:rsidR="005C1B74" w:rsidRPr="001E57F9" w:rsidRDefault="0040337D">
      <w:pPr>
        <w:rPr>
          <w:rFonts w:ascii="Arial" w:eastAsia="Arial" w:hAnsi="Arial" w:cs="Arial"/>
          <w:i/>
          <w:color w:val="548DD4" w:themeColor="text2" w:themeTint="99"/>
        </w:rPr>
      </w:pPr>
      <w:r>
        <w:rPr>
          <w:rFonts w:ascii="Arial" w:eastAsia="Arial" w:hAnsi="Arial" w:cs="Arial"/>
        </w:rPr>
        <w:t xml:space="preserve">6.1 </w:t>
      </w:r>
      <w:r w:rsidR="005C1B74" w:rsidRPr="00327788">
        <w:rPr>
          <w:rFonts w:ascii="Arial" w:eastAsia="Arial" w:hAnsi="Arial" w:cs="Arial"/>
        </w:rPr>
        <w:t xml:space="preserve">To help </w:t>
      </w:r>
      <w:r w:rsidR="00851A11" w:rsidRPr="00327788">
        <w:rPr>
          <w:rFonts w:ascii="Arial" w:eastAsia="Arial" w:hAnsi="Arial" w:cs="Arial"/>
        </w:rPr>
        <w:t>ensure the specialist support is as effective as possible</w:t>
      </w:r>
      <w:r w:rsidR="00BB791D">
        <w:rPr>
          <w:rFonts w:ascii="Arial" w:eastAsia="Arial" w:hAnsi="Arial" w:cs="Arial"/>
        </w:rPr>
        <w:t>,</w:t>
      </w:r>
      <w:r w:rsidR="00851A11" w:rsidRPr="00327788">
        <w:rPr>
          <w:rFonts w:ascii="Arial" w:eastAsia="Arial" w:hAnsi="Arial" w:cs="Arial"/>
        </w:rPr>
        <w:t xml:space="preserve"> </w:t>
      </w:r>
      <w:r w:rsidR="00BB791D" w:rsidRPr="001E57F9">
        <w:rPr>
          <w:rFonts w:ascii="Arial" w:eastAsia="Arial" w:hAnsi="Arial" w:cs="Arial"/>
          <w:i/>
          <w:color w:val="548DD4" w:themeColor="text2" w:themeTint="99"/>
        </w:rPr>
        <w:t>(i</w:t>
      </w:r>
      <w:r w:rsidR="007430CB" w:rsidRPr="001E57F9">
        <w:rPr>
          <w:rFonts w:ascii="Arial" w:eastAsia="Arial" w:hAnsi="Arial" w:cs="Arial"/>
          <w:i/>
          <w:color w:val="548DD4" w:themeColor="text2" w:themeTint="99"/>
        </w:rPr>
        <w:t>nsert name of establishment)</w:t>
      </w:r>
      <w:r w:rsidR="00851A11" w:rsidRPr="00327788">
        <w:rPr>
          <w:rFonts w:ascii="Arial" w:eastAsia="Arial" w:hAnsi="Arial" w:cs="Arial"/>
          <w:i/>
        </w:rPr>
        <w:t xml:space="preserve"> </w:t>
      </w:r>
      <w:r w:rsidR="00851A11" w:rsidRPr="00327788">
        <w:rPr>
          <w:rFonts w:ascii="Arial" w:eastAsia="Arial" w:hAnsi="Arial" w:cs="Arial"/>
        </w:rPr>
        <w:t>will use its best endeavours to</w:t>
      </w:r>
      <w:r w:rsidR="005B04C7">
        <w:rPr>
          <w:rFonts w:ascii="Arial" w:eastAsia="Arial" w:hAnsi="Arial" w:cs="Arial"/>
        </w:rPr>
        <w:t>:</w:t>
      </w:r>
      <w:r w:rsidR="00684805" w:rsidRPr="00327788">
        <w:rPr>
          <w:rFonts w:ascii="Arial" w:eastAsia="Arial" w:hAnsi="Arial" w:cs="Arial"/>
        </w:rPr>
        <w:t xml:space="preserve"> (</w:t>
      </w:r>
      <w:r w:rsidR="00684805" w:rsidRPr="001E57F9">
        <w:rPr>
          <w:rFonts w:ascii="Arial" w:eastAsia="Arial" w:hAnsi="Arial" w:cs="Arial"/>
          <w:i/>
          <w:color w:val="548DD4" w:themeColor="text2" w:themeTint="99"/>
        </w:rPr>
        <w:t xml:space="preserve">insert the factors that need to be in place to help ensure effective provision </w:t>
      </w:r>
      <w:r w:rsidR="00BB791D" w:rsidRPr="001E57F9">
        <w:rPr>
          <w:rFonts w:ascii="Arial" w:eastAsia="Arial" w:hAnsi="Arial" w:cs="Arial"/>
          <w:i/>
          <w:color w:val="548DD4" w:themeColor="text2" w:themeTint="99"/>
        </w:rPr>
        <w:t xml:space="preserve">- </w:t>
      </w:r>
      <w:r w:rsidR="00684805" w:rsidRPr="001E57F9">
        <w:rPr>
          <w:rFonts w:ascii="Arial" w:eastAsia="Arial" w:hAnsi="Arial" w:cs="Arial"/>
          <w:i/>
          <w:color w:val="548DD4" w:themeColor="text2" w:themeTint="99"/>
        </w:rPr>
        <w:t>some examples are given below)</w:t>
      </w:r>
    </w:p>
    <w:p w:rsidR="00851A11" w:rsidRPr="00327788" w:rsidRDefault="00851A11">
      <w:pPr>
        <w:rPr>
          <w:rFonts w:ascii="Arial" w:eastAsia="Arial" w:hAnsi="Arial" w:cs="Arial"/>
          <w:i/>
        </w:rPr>
      </w:pPr>
    </w:p>
    <w:p w:rsidR="00851A11" w:rsidRPr="00BB791D" w:rsidRDefault="005B04C7">
      <w:pPr>
        <w:pStyle w:val="ListParagraph"/>
        <w:numPr>
          <w:ilvl w:val="0"/>
          <w:numId w:val="5"/>
        </w:numPr>
        <w:ind w:left="360"/>
        <w:rPr>
          <w:rFonts w:ascii="Arial" w:eastAsia="Arial" w:hAnsi="Arial" w:cs="Arial"/>
          <w:i/>
        </w:rPr>
      </w:pPr>
      <w:r>
        <w:rPr>
          <w:rFonts w:ascii="Arial" w:eastAsia="Arial" w:hAnsi="Arial" w:cs="Arial"/>
        </w:rPr>
        <w:lastRenderedPageBreak/>
        <w:t>e</w:t>
      </w:r>
      <w:r w:rsidR="00BB791D" w:rsidRPr="00BB791D">
        <w:rPr>
          <w:rFonts w:ascii="Arial" w:eastAsia="Arial" w:hAnsi="Arial" w:cs="Arial"/>
        </w:rPr>
        <w:t>nsure the Teacher of the Deaf</w:t>
      </w:r>
      <w:r w:rsidR="005D6848" w:rsidRPr="00BB791D">
        <w:rPr>
          <w:rFonts w:ascii="Arial" w:eastAsia="Arial" w:hAnsi="Arial" w:cs="Arial"/>
        </w:rPr>
        <w:t xml:space="preserve"> </w:t>
      </w:r>
      <w:r w:rsidR="00851A11" w:rsidRPr="00BB791D">
        <w:rPr>
          <w:rFonts w:ascii="Arial" w:eastAsia="Arial" w:hAnsi="Arial" w:cs="Arial"/>
        </w:rPr>
        <w:t xml:space="preserve">has </w:t>
      </w:r>
      <w:r w:rsidR="003260DD" w:rsidRPr="00BB791D">
        <w:rPr>
          <w:rFonts w:ascii="Arial" w:eastAsia="Arial" w:hAnsi="Arial" w:cs="Arial"/>
        </w:rPr>
        <w:t xml:space="preserve">ongoing </w:t>
      </w:r>
      <w:r w:rsidR="00851A11" w:rsidRPr="00BB791D">
        <w:rPr>
          <w:rFonts w:ascii="Arial" w:eastAsia="Arial" w:hAnsi="Arial" w:cs="Arial"/>
        </w:rPr>
        <w:t xml:space="preserve">access to the </w:t>
      </w:r>
      <w:r w:rsidR="008509A4">
        <w:rPr>
          <w:rFonts w:ascii="Arial" w:eastAsia="Arial" w:hAnsi="Arial" w:cs="Arial"/>
        </w:rPr>
        <w:t>child</w:t>
      </w:r>
      <w:r w:rsidR="008E5434">
        <w:rPr>
          <w:rFonts w:ascii="Arial" w:eastAsia="Arial" w:hAnsi="Arial" w:cs="Arial"/>
        </w:rPr>
        <w:t>’s</w:t>
      </w:r>
      <w:r w:rsidR="008509A4">
        <w:rPr>
          <w:rFonts w:ascii="Arial" w:eastAsia="Arial" w:hAnsi="Arial" w:cs="Arial"/>
        </w:rPr>
        <w:t>/</w:t>
      </w:r>
      <w:r w:rsidR="00A55111" w:rsidRPr="00BB791D">
        <w:rPr>
          <w:rFonts w:ascii="Arial" w:eastAsia="Arial" w:hAnsi="Arial" w:cs="Arial"/>
        </w:rPr>
        <w:t xml:space="preserve">pupil’s </w:t>
      </w:r>
      <w:r w:rsidR="00851A11" w:rsidRPr="00BB791D">
        <w:rPr>
          <w:rFonts w:ascii="Arial" w:eastAsia="Arial" w:hAnsi="Arial" w:cs="Arial"/>
        </w:rPr>
        <w:t xml:space="preserve">education records </w:t>
      </w:r>
      <w:r w:rsidR="00BB791D" w:rsidRPr="00BB791D">
        <w:rPr>
          <w:rFonts w:ascii="Arial" w:eastAsia="Arial" w:hAnsi="Arial" w:cs="Arial"/>
        </w:rPr>
        <w:t>(</w:t>
      </w:r>
      <w:r w:rsidR="00851A11" w:rsidRPr="00BB791D">
        <w:rPr>
          <w:rFonts w:ascii="Arial" w:eastAsia="Arial" w:hAnsi="Arial" w:cs="Arial"/>
        </w:rPr>
        <w:t>including</w:t>
      </w:r>
      <w:r w:rsidR="00BB791D" w:rsidRPr="00BB791D">
        <w:rPr>
          <w:rFonts w:ascii="Arial" w:eastAsia="Arial" w:hAnsi="Arial" w:cs="Arial"/>
        </w:rPr>
        <w:t xml:space="preserve"> information on</w:t>
      </w:r>
      <w:r w:rsidR="00851A11" w:rsidRPr="00BB791D">
        <w:rPr>
          <w:rFonts w:ascii="Arial" w:eastAsia="Arial" w:hAnsi="Arial" w:cs="Arial"/>
        </w:rPr>
        <w:t xml:space="preserve"> progress in key areas of development, assessment results, behaviour and bullying incidents</w:t>
      </w:r>
      <w:r w:rsidR="00BB791D" w:rsidRPr="00BB791D">
        <w:rPr>
          <w:rFonts w:ascii="Arial" w:eastAsia="Arial" w:hAnsi="Arial" w:cs="Arial"/>
        </w:rPr>
        <w:t>)</w:t>
      </w:r>
      <w:r w:rsidR="00851A11" w:rsidRPr="00BB791D">
        <w:rPr>
          <w:rFonts w:ascii="Arial" w:eastAsia="Arial" w:hAnsi="Arial" w:cs="Arial"/>
        </w:rPr>
        <w:t xml:space="preserve"> to ensure assessment and advice is as informed as possible</w:t>
      </w:r>
    </w:p>
    <w:p w:rsidR="00684805" w:rsidRPr="00BB791D" w:rsidRDefault="005B04C7">
      <w:pPr>
        <w:pStyle w:val="ListParagraph"/>
        <w:numPr>
          <w:ilvl w:val="0"/>
          <w:numId w:val="5"/>
        </w:numPr>
        <w:ind w:left="360"/>
        <w:rPr>
          <w:rFonts w:ascii="Arial" w:eastAsia="Arial" w:hAnsi="Arial" w:cs="Arial"/>
          <w:i/>
        </w:rPr>
      </w:pPr>
      <w:r>
        <w:rPr>
          <w:rFonts w:ascii="Arial" w:eastAsia="Arial" w:hAnsi="Arial" w:cs="Arial"/>
        </w:rPr>
        <w:t>l</w:t>
      </w:r>
      <w:r w:rsidR="00684805" w:rsidRPr="00BB791D">
        <w:rPr>
          <w:rFonts w:ascii="Arial" w:eastAsia="Arial" w:hAnsi="Arial" w:cs="Arial"/>
        </w:rPr>
        <w:t xml:space="preserve">et the service have details of other professionals supporting the </w:t>
      </w:r>
      <w:r w:rsidR="008509A4">
        <w:rPr>
          <w:rFonts w:ascii="Arial" w:eastAsia="Arial" w:hAnsi="Arial" w:cs="Arial"/>
        </w:rPr>
        <w:t>child/</w:t>
      </w:r>
      <w:r w:rsidR="00A55111" w:rsidRPr="00BB791D">
        <w:rPr>
          <w:rFonts w:ascii="Arial" w:eastAsia="Arial" w:hAnsi="Arial" w:cs="Arial"/>
        </w:rPr>
        <w:t>pupil</w:t>
      </w:r>
    </w:p>
    <w:p w:rsidR="00684805" w:rsidRPr="00BB791D" w:rsidRDefault="005B04C7">
      <w:pPr>
        <w:pStyle w:val="ListParagraph"/>
        <w:numPr>
          <w:ilvl w:val="0"/>
          <w:numId w:val="5"/>
        </w:numPr>
        <w:ind w:left="360"/>
        <w:rPr>
          <w:rFonts w:ascii="Arial" w:eastAsia="Arial" w:hAnsi="Arial" w:cs="Arial"/>
          <w:i/>
        </w:rPr>
      </w:pPr>
      <w:r>
        <w:rPr>
          <w:rFonts w:ascii="Arial" w:eastAsia="Arial" w:hAnsi="Arial" w:cs="Arial"/>
        </w:rPr>
        <w:t>l</w:t>
      </w:r>
      <w:r w:rsidR="00684805" w:rsidRPr="00BB791D">
        <w:rPr>
          <w:rFonts w:ascii="Arial" w:eastAsia="Arial" w:hAnsi="Arial" w:cs="Arial"/>
        </w:rPr>
        <w:t xml:space="preserve">et the service </w:t>
      </w:r>
      <w:r w:rsidR="00A55111" w:rsidRPr="00BB791D">
        <w:rPr>
          <w:rFonts w:ascii="Arial" w:eastAsia="Arial" w:hAnsi="Arial" w:cs="Arial"/>
        </w:rPr>
        <w:t xml:space="preserve">know if the </w:t>
      </w:r>
      <w:r w:rsidR="008509A4">
        <w:rPr>
          <w:rFonts w:ascii="Arial" w:eastAsia="Arial" w:hAnsi="Arial" w:cs="Arial"/>
        </w:rPr>
        <w:t>child/</w:t>
      </w:r>
      <w:r w:rsidR="00A55111" w:rsidRPr="00BB791D">
        <w:rPr>
          <w:rFonts w:ascii="Arial" w:eastAsia="Arial" w:hAnsi="Arial" w:cs="Arial"/>
        </w:rPr>
        <w:t>pupil</w:t>
      </w:r>
      <w:r w:rsidR="00BB791D" w:rsidRPr="00BB791D">
        <w:rPr>
          <w:rFonts w:ascii="Arial" w:eastAsia="Arial" w:hAnsi="Arial" w:cs="Arial"/>
        </w:rPr>
        <w:t xml:space="preserve"> is </w:t>
      </w:r>
      <w:r w:rsidR="008509A4">
        <w:rPr>
          <w:rFonts w:ascii="Arial" w:eastAsia="Arial" w:hAnsi="Arial" w:cs="Arial"/>
        </w:rPr>
        <w:t xml:space="preserve">experiencing difficulty with or </w:t>
      </w:r>
      <w:r w:rsidR="00BB791D" w:rsidRPr="00BB791D">
        <w:rPr>
          <w:rFonts w:ascii="Arial" w:eastAsia="Arial" w:hAnsi="Arial" w:cs="Arial"/>
        </w:rPr>
        <w:t>not using any</w:t>
      </w:r>
      <w:r w:rsidR="00684805" w:rsidRPr="00BB791D">
        <w:rPr>
          <w:rFonts w:ascii="Arial" w:eastAsia="Arial" w:hAnsi="Arial" w:cs="Arial"/>
        </w:rPr>
        <w:t xml:space="preserve"> hearing technology</w:t>
      </w:r>
      <w:r w:rsidR="00BB791D" w:rsidRPr="00BB791D">
        <w:rPr>
          <w:rFonts w:ascii="Arial" w:eastAsia="Arial" w:hAnsi="Arial" w:cs="Arial"/>
        </w:rPr>
        <w:t xml:space="preserve"> provided</w:t>
      </w:r>
    </w:p>
    <w:p w:rsidR="00686435" w:rsidRPr="00BB791D" w:rsidRDefault="005B04C7">
      <w:pPr>
        <w:pStyle w:val="ListParagraph"/>
        <w:numPr>
          <w:ilvl w:val="0"/>
          <w:numId w:val="5"/>
        </w:numPr>
        <w:ind w:left="360"/>
        <w:rPr>
          <w:rFonts w:ascii="Arial" w:eastAsia="Arial" w:hAnsi="Arial" w:cs="Arial"/>
          <w:i/>
        </w:rPr>
      </w:pPr>
      <w:r>
        <w:rPr>
          <w:rFonts w:ascii="Arial" w:eastAsia="Arial" w:hAnsi="Arial" w:cs="Arial"/>
        </w:rPr>
        <w:t>c</w:t>
      </w:r>
      <w:r w:rsidR="007D14C7" w:rsidRPr="00BB791D">
        <w:rPr>
          <w:rFonts w:ascii="Arial" w:eastAsia="Arial" w:hAnsi="Arial" w:cs="Arial"/>
        </w:rPr>
        <w:t xml:space="preserve">irculate </w:t>
      </w:r>
      <w:r w:rsidR="00BB791D" w:rsidRPr="00BB791D">
        <w:rPr>
          <w:rFonts w:ascii="Arial" w:eastAsia="Arial" w:hAnsi="Arial" w:cs="Arial"/>
        </w:rPr>
        <w:t>inf</w:t>
      </w:r>
      <w:r w:rsidR="00BB791D">
        <w:rPr>
          <w:rFonts w:ascii="Arial" w:eastAsia="Arial" w:hAnsi="Arial" w:cs="Arial"/>
        </w:rPr>
        <w:t xml:space="preserve">ormation and advice from the Teacher of the Deaf </w:t>
      </w:r>
      <w:r w:rsidR="007D14C7" w:rsidRPr="00BB791D">
        <w:rPr>
          <w:rFonts w:ascii="Arial" w:eastAsia="Arial" w:hAnsi="Arial" w:cs="Arial"/>
        </w:rPr>
        <w:t>to appropriate staff</w:t>
      </w:r>
    </w:p>
    <w:p w:rsidR="007D14C7" w:rsidRPr="00BB791D" w:rsidRDefault="005B04C7">
      <w:pPr>
        <w:pStyle w:val="ListParagraph"/>
        <w:numPr>
          <w:ilvl w:val="0"/>
          <w:numId w:val="5"/>
        </w:numPr>
        <w:ind w:left="360"/>
        <w:rPr>
          <w:rFonts w:ascii="Arial" w:eastAsia="Arial" w:hAnsi="Arial" w:cs="Arial"/>
          <w:i/>
        </w:rPr>
      </w:pPr>
      <w:r>
        <w:rPr>
          <w:rFonts w:ascii="Arial" w:eastAsia="Arial" w:hAnsi="Arial" w:cs="Arial"/>
        </w:rPr>
        <w:t>n</w:t>
      </w:r>
      <w:r w:rsidR="007D14C7" w:rsidRPr="00BB791D">
        <w:rPr>
          <w:rFonts w:ascii="Arial" w:eastAsia="Arial" w:hAnsi="Arial" w:cs="Arial"/>
        </w:rPr>
        <w:t>otify parents/carers of the service’s support for their child</w:t>
      </w:r>
    </w:p>
    <w:p w:rsidR="00851A11" w:rsidRPr="00BB791D" w:rsidRDefault="005B04C7">
      <w:pPr>
        <w:pStyle w:val="ListParagraph"/>
        <w:numPr>
          <w:ilvl w:val="0"/>
          <w:numId w:val="5"/>
        </w:numPr>
        <w:ind w:left="360"/>
        <w:rPr>
          <w:rFonts w:ascii="Arial" w:eastAsia="Arial" w:hAnsi="Arial" w:cs="Arial"/>
          <w:i/>
        </w:rPr>
      </w:pPr>
      <w:r>
        <w:rPr>
          <w:rFonts w:ascii="Arial" w:eastAsia="Calibri" w:hAnsi="Arial" w:cs="Arial"/>
          <w:lang w:eastAsia="en-US"/>
        </w:rPr>
        <w:t>m</w:t>
      </w:r>
      <w:r w:rsidR="00851A11" w:rsidRPr="00BB791D">
        <w:rPr>
          <w:rFonts w:ascii="Arial" w:eastAsia="Calibri" w:hAnsi="Arial" w:cs="Arial"/>
          <w:lang w:eastAsia="en-US"/>
        </w:rPr>
        <w:t>ake time fo</w:t>
      </w:r>
      <w:r w:rsidR="00BB791D">
        <w:rPr>
          <w:rFonts w:ascii="Arial" w:eastAsia="Calibri" w:hAnsi="Arial" w:cs="Arial"/>
          <w:lang w:eastAsia="en-US"/>
        </w:rPr>
        <w:t>r regular liaison with the SENCO</w:t>
      </w:r>
      <w:r w:rsidR="000A4C33" w:rsidRPr="00BB791D">
        <w:rPr>
          <w:rFonts w:ascii="Arial" w:eastAsia="Calibri" w:hAnsi="Arial" w:cs="Arial"/>
          <w:lang w:eastAsia="en-US"/>
        </w:rPr>
        <w:t>, teacher</w:t>
      </w:r>
      <w:r w:rsidR="00A55111" w:rsidRPr="00BB791D">
        <w:rPr>
          <w:rFonts w:ascii="Arial" w:eastAsia="Calibri" w:hAnsi="Arial" w:cs="Arial"/>
          <w:lang w:eastAsia="en-US"/>
        </w:rPr>
        <w:t xml:space="preserve">, teaching assistant </w:t>
      </w:r>
      <w:r w:rsidR="00851A11" w:rsidRPr="00BB791D">
        <w:rPr>
          <w:rFonts w:ascii="Arial" w:eastAsia="Calibri" w:hAnsi="Arial" w:cs="Arial"/>
          <w:lang w:eastAsia="en-US"/>
        </w:rPr>
        <w:t>and other relevant members of staff</w:t>
      </w:r>
    </w:p>
    <w:p w:rsidR="00686435" w:rsidRPr="00BB791D" w:rsidRDefault="005B04C7">
      <w:pPr>
        <w:pStyle w:val="ListParagraph"/>
        <w:numPr>
          <w:ilvl w:val="0"/>
          <w:numId w:val="5"/>
        </w:numPr>
        <w:ind w:left="360"/>
        <w:rPr>
          <w:rFonts w:ascii="Arial" w:eastAsia="Arial" w:hAnsi="Arial" w:cs="Arial"/>
          <w:i/>
        </w:rPr>
      </w:pPr>
      <w:r>
        <w:rPr>
          <w:rFonts w:ascii="Arial" w:eastAsia="Calibri" w:hAnsi="Arial" w:cs="Arial"/>
          <w:lang w:eastAsia="en-US"/>
        </w:rPr>
        <w:t>p</w:t>
      </w:r>
      <w:r w:rsidR="00851A11" w:rsidRPr="00BB791D">
        <w:rPr>
          <w:rFonts w:ascii="Arial" w:eastAsia="Calibri" w:hAnsi="Arial" w:cs="Arial"/>
          <w:lang w:eastAsia="en-US"/>
        </w:rPr>
        <w:t>rovide an appropriate space</w:t>
      </w:r>
      <w:r w:rsidR="00BB791D">
        <w:rPr>
          <w:rFonts w:ascii="Arial" w:eastAsia="Calibri" w:hAnsi="Arial" w:cs="Arial"/>
          <w:lang w:eastAsia="en-US"/>
        </w:rPr>
        <w:t xml:space="preserve"> (for example, </w:t>
      </w:r>
      <w:r w:rsidR="00BB791D" w:rsidRPr="00BB791D">
        <w:rPr>
          <w:rFonts w:ascii="Arial" w:eastAsia="Calibri" w:hAnsi="Arial" w:cs="Arial"/>
          <w:lang w:eastAsia="en-US"/>
        </w:rPr>
        <w:t>a room with minimum background noise and good lighting</w:t>
      </w:r>
      <w:r w:rsidR="00BB791D">
        <w:rPr>
          <w:rFonts w:ascii="Arial" w:eastAsia="Calibri" w:hAnsi="Arial" w:cs="Arial"/>
          <w:lang w:eastAsia="en-US"/>
        </w:rPr>
        <w:t>)</w:t>
      </w:r>
      <w:r w:rsidR="00851A11" w:rsidRPr="00BB791D">
        <w:rPr>
          <w:rFonts w:ascii="Arial" w:eastAsia="Calibri" w:hAnsi="Arial" w:cs="Arial"/>
          <w:lang w:eastAsia="en-US"/>
        </w:rPr>
        <w:t xml:space="preserve"> for the service to undertake specialist assessments, check hearing equipment</w:t>
      </w:r>
      <w:r w:rsidR="00BB791D">
        <w:rPr>
          <w:rFonts w:ascii="Arial" w:eastAsia="Calibri" w:hAnsi="Arial" w:cs="Arial"/>
          <w:lang w:eastAsia="en-US"/>
        </w:rPr>
        <w:t xml:space="preserve"> and</w:t>
      </w:r>
      <w:r w:rsidR="007430CB" w:rsidRPr="00BB791D">
        <w:rPr>
          <w:rFonts w:ascii="Arial" w:eastAsia="Calibri" w:hAnsi="Arial" w:cs="Arial"/>
          <w:lang w:eastAsia="en-US"/>
        </w:rPr>
        <w:t xml:space="preserve"> work individually with the child</w:t>
      </w:r>
      <w:r w:rsidR="00BB791D">
        <w:rPr>
          <w:rFonts w:ascii="Arial" w:eastAsia="Calibri" w:hAnsi="Arial" w:cs="Arial"/>
          <w:lang w:eastAsia="en-US"/>
        </w:rPr>
        <w:t xml:space="preserve"> </w:t>
      </w:r>
    </w:p>
    <w:p w:rsidR="00686435" w:rsidRPr="00BB791D" w:rsidRDefault="005B04C7">
      <w:pPr>
        <w:pStyle w:val="ListParagraph"/>
        <w:numPr>
          <w:ilvl w:val="0"/>
          <w:numId w:val="5"/>
        </w:numPr>
        <w:ind w:left="360"/>
        <w:rPr>
          <w:rFonts w:ascii="Arial" w:eastAsia="Arial" w:hAnsi="Arial" w:cs="Arial"/>
          <w:i/>
        </w:rPr>
      </w:pPr>
      <w:r>
        <w:rPr>
          <w:rFonts w:ascii="Arial" w:eastAsia="Calibri" w:hAnsi="Arial" w:cs="Arial"/>
          <w:lang w:eastAsia="en-US"/>
        </w:rPr>
        <w:t>l</w:t>
      </w:r>
      <w:r w:rsidR="00BB791D">
        <w:rPr>
          <w:rFonts w:ascii="Arial" w:eastAsia="Calibri" w:hAnsi="Arial" w:cs="Arial"/>
          <w:lang w:eastAsia="en-US"/>
        </w:rPr>
        <w:t>et the visiting Teacher of the Deaf</w:t>
      </w:r>
      <w:r w:rsidR="00A55111" w:rsidRPr="00BB791D">
        <w:rPr>
          <w:rFonts w:ascii="Arial" w:eastAsia="Calibri" w:hAnsi="Arial" w:cs="Arial"/>
          <w:lang w:eastAsia="en-US"/>
        </w:rPr>
        <w:t xml:space="preserve"> know</w:t>
      </w:r>
      <w:r w:rsidR="00851A11" w:rsidRPr="00BB791D">
        <w:rPr>
          <w:rFonts w:ascii="Arial" w:eastAsia="Calibri" w:hAnsi="Arial" w:cs="Arial"/>
          <w:lang w:eastAsia="en-US"/>
        </w:rPr>
        <w:t xml:space="preserve"> as soon as possible </w:t>
      </w:r>
      <w:r w:rsidR="00A55111" w:rsidRPr="00BB791D">
        <w:rPr>
          <w:rFonts w:ascii="Arial" w:eastAsia="Calibri" w:hAnsi="Arial" w:cs="Arial"/>
          <w:lang w:eastAsia="en-US"/>
        </w:rPr>
        <w:t xml:space="preserve">if </w:t>
      </w:r>
      <w:r w:rsidR="00851A11" w:rsidRPr="00BB791D">
        <w:rPr>
          <w:rFonts w:ascii="Arial" w:eastAsia="Calibri" w:hAnsi="Arial" w:cs="Arial"/>
          <w:lang w:eastAsia="en-US"/>
        </w:rPr>
        <w:t>pupils are absent and a visit is not necessary</w:t>
      </w:r>
    </w:p>
    <w:p w:rsidR="005C1B74" w:rsidRPr="00BB791D" w:rsidRDefault="005B04C7">
      <w:pPr>
        <w:pStyle w:val="ListParagraph"/>
        <w:numPr>
          <w:ilvl w:val="0"/>
          <w:numId w:val="5"/>
        </w:numPr>
        <w:ind w:left="360"/>
        <w:rPr>
          <w:rFonts w:ascii="Arial" w:eastAsia="Arial" w:hAnsi="Arial" w:cs="Arial"/>
          <w:i/>
        </w:rPr>
      </w:pPr>
      <w:r>
        <w:rPr>
          <w:rFonts w:ascii="Arial" w:eastAsia="Calibri" w:hAnsi="Arial" w:cs="Arial"/>
          <w:lang w:eastAsia="en-US"/>
        </w:rPr>
        <w:t>r</w:t>
      </w:r>
      <w:r w:rsidR="005C1B74" w:rsidRPr="00BB791D">
        <w:rPr>
          <w:rFonts w:ascii="Arial" w:eastAsia="Calibri" w:hAnsi="Arial" w:cs="Arial"/>
          <w:lang w:eastAsia="en-US"/>
        </w:rPr>
        <w:t>elease/encourage relevant staff to attend training</w:t>
      </w:r>
    </w:p>
    <w:p w:rsidR="00686435" w:rsidRPr="00BB791D" w:rsidRDefault="005B04C7" w:rsidP="007B596D">
      <w:pPr>
        <w:pStyle w:val="ListParagraph"/>
        <w:numPr>
          <w:ilvl w:val="0"/>
          <w:numId w:val="5"/>
        </w:numPr>
        <w:ind w:left="360"/>
        <w:rPr>
          <w:rFonts w:ascii="Arial" w:eastAsia="Calibri" w:hAnsi="Arial" w:cs="Arial"/>
          <w:lang w:eastAsia="en-US"/>
        </w:rPr>
      </w:pPr>
      <w:r>
        <w:rPr>
          <w:rFonts w:ascii="Arial" w:eastAsia="Calibri" w:hAnsi="Arial" w:cs="Arial"/>
          <w:lang w:eastAsia="en-US"/>
        </w:rPr>
        <w:t>m</w:t>
      </w:r>
      <w:r w:rsidR="005C1B74" w:rsidRPr="00BB791D">
        <w:rPr>
          <w:rFonts w:ascii="Arial" w:eastAsia="Calibri" w:hAnsi="Arial" w:cs="Arial"/>
          <w:lang w:eastAsia="en-US"/>
        </w:rPr>
        <w:t xml:space="preserve">ake arrangements </w:t>
      </w:r>
      <w:r w:rsidR="000A4C33" w:rsidRPr="00BB791D">
        <w:rPr>
          <w:rFonts w:ascii="Arial" w:eastAsia="Calibri" w:hAnsi="Arial" w:cs="Arial"/>
          <w:lang w:eastAsia="en-US"/>
        </w:rPr>
        <w:t xml:space="preserve">to allow the Teacher of the Deaf </w:t>
      </w:r>
      <w:r w:rsidR="008E5434">
        <w:rPr>
          <w:rFonts w:ascii="Arial" w:eastAsia="Calibri" w:hAnsi="Arial" w:cs="Arial"/>
          <w:lang w:eastAsia="en-US"/>
        </w:rPr>
        <w:t xml:space="preserve">to </w:t>
      </w:r>
      <w:r w:rsidR="000A4C33" w:rsidRPr="00BB791D">
        <w:rPr>
          <w:rFonts w:ascii="Arial" w:eastAsia="Calibri" w:hAnsi="Arial" w:cs="Arial"/>
          <w:lang w:eastAsia="en-US"/>
        </w:rPr>
        <w:t xml:space="preserve">undertake </w:t>
      </w:r>
      <w:r w:rsidR="005C1B74" w:rsidRPr="00BB791D">
        <w:rPr>
          <w:rFonts w:ascii="Arial" w:eastAsia="Calibri" w:hAnsi="Arial" w:cs="Arial"/>
          <w:lang w:eastAsia="en-US"/>
        </w:rPr>
        <w:t>classroom observation</w:t>
      </w:r>
      <w:r w:rsidR="00BB791D">
        <w:rPr>
          <w:rFonts w:ascii="Arial" w:eastAsia="Calibri" w:hAnsi="Arial" w:cs="Arial"/>
          <w:lang w:eastAsia="en-US"/>
        </w:rPr>
        <w:t xml:space="preserve"> and/or </w:t>
      </w:r>
      <w:r w:rsidR="005C1B74" w:rsidRPr="00BB791D">
        <w:rPr>
          <w:rFonts w:ascii="Arial" w:eastAsia="Calibri" w:hAnsi="Arial" w:cs="Arial"/>
          <w:lang w:eastAsia="en-US"/>
        </w:rPr>
        <w:t xml:space="preserve">support </w:t>
      </w:r>
      <w:r w:rsidR="00BB791D">
        <w:rPr>
          <w:rFonts w:ascii="Arial" w:eastAsia="Calibri" w:hAnsi="Arial" w:cs="Arial"/>
          <w:lang w:eastAsia="en-US"/>
        </w:rPr>
        <w:t>and i</w:t>
      </w:r>
      <w:r w:rsidR="005C1B74" w:rsidRPr="00BB791D">
        <w:rPr>
          <w:rFonts w:ascii="Arial" w:eastAsia="Calibri" w:hAnsi="Arial" w:cs="Arial"/>
          <w:lang w:eastAsia="en-US"/>
        </w:rPr>
        <w:t>mplement</w:t>
      </w:r>
      <w:r>
        <w:rPr>
          <w:rFonts w:ascii="Arial" w:eastAsia="Calibri" w:hAnsi="Arial" w:cs="Arial"/>
          <w:lang w:eastAsia="en-US"/>
        </w:rPr>
        <w:t xml:space="preserve"> agreed strategies and support</w:t>
      </w:r>
    </w:p>
    <w:p w:rsidR="00544175" w:rsidRPr="00BB791D" w:rsidRDefault="005B04C7" w:rsidP="007B596D">
      <w:pPr>
        <w:pStyle w:val="ListParagraph"/>
        <w:numPr>
          <w:ilvl w:val="0"/>
          <w:numId w:val="5"/>
        </w:numPr>
        <w:ind w:left="360"/>
        <w:rPr>
          <w:rFonts w:ascii="Arial" w:eastAsia="Calibri" w:hAnsi="Arial" w:cs="Arial"/>
          <w:lang w:eastAsia="en-US"/>
        </w:rPr>
      </w:pPr>
      <w:r>
        <w:rPr>
          <w:rFonts w:ascii="Arial" w:eastAsia="Calibri" w:hAnsi="Arial" w:cs="Arial"/>
          <w:lang w:eastAsia="en-US"/>
        </w:rPr>
        <w:t>m</w:t>
      </w:r>
      <w:r w:rsidR="005C1B74" w:rsidRPr="00BB791D">
        <w:rPr>
          <w:rFonts w:ascii="Arial" w:eastAsia="Calibri" w:hAnsi="Arial" w:cs="Arial"/>
          <w:lang w:eastAsia="en-US"/>
        </w:rPr>
        <w:t>ake time for individual tutorial sessions</w:t>
      </w:r>
      <w:r w:rsidR="00544175" w:rsidRPr="00BB791D">
        <w:rPr>
          <w:rFonts w:ascii="Arial" w:eastAsia="Calibri" w:hAnsi="Arial" w:cs="Arial"/>
          <w:lang w:eastAsia="en-US"/>
        </w:rPr>
        <w:t xml:space="preserve"> if these are needed</w:t>
      </w:r>
      <w:r w:rsidR="0035098D">
        <w:rPr>
          <w:rFonts w:ascii="Arial" w:eastAsia="Calibri" w:hAnsi="Arial" w:cs="Arial"/>
          <w:lang w:eastAsia="en-US"/>
        </w:rPr>
        <w:t>/where applicable</w:t>
      </w:r>
    </w:p>
    <w:p w:rsidR="0037624E" w:rsidRPr="00BB791D" w:rsidRDefault="005B04C7" w:rsidP="007B596D">
      <w:pPr>
        <w:pStyle w:val="ListParagraph"/>
        <w:numPr>
          <w:ilvl w:val="0"/>
          <w:numId w:val="5"/>
        </w:numPr>
        <w:ind w:left="360"/>
        <w:rPr>
          <w:rFonts w:ascii="Arial" w:eastAsia="Calibri" w:hAnsi="Arial" w:cs="Arial"/>
          <w:lang w:eastAsia="en-US"/>
        </w:rPr>
      </w:pPr>
      <w:r>
        <w:rPr>
          <w:rFonts w:ascii="Arial" w:eastAsia="Calibri" w:hAnsi="Arial" w:cs="Arial"/>
          <w:lang w:eastAsia="en-US"/>
        </w:rPr>
        <w:t>c</w:t>
      </w:r>
      <w:r w:rsidR="0037624E" w:rsidRPr="00BB791D">
        <w:rPr>
          <w:rFonts w:ascii="Arial" w:eastAsia="Calibri" w:hAnsi="Arial" w:cs="Arial"/>
          <w:lang w:eastAsia="en-US"/>
        </w:rPr>
        <w:t>omply with any agreements relating to the loan of hearing technology to</w:t>
      </w:r>
      <w:r w:rsidR="00A55111" w:rsidRPr="00BB791D">
        <w:rPr>
          <w:rFonts w:ascii="Arial" w:eastAsia="Calibri" w:hAnsi="Arial" w:cs="Arial"/>
          <w:lang w:eastAsia="en-US"/>
        </w:rPr>
        <w:t xml:space="preserve"> support the </w:t>
      </w:r>
      <w:r w:rsidR="00450665">
        <w:rPr>
          <w:rFonts w:ascii="Arial" w:eastAsia="Calibri" w:hAnsi="Arial" w:cs="Arial"/>
          <w:lang w:eastAsia="en-US"/>
        </w:rPr>
        <w:t>child/</w:t>
      </w:r>
      <w:r w:rsidR="00A55111" w:rsidRPr="00BB791D">
        <w:rPr>
          <w:rFonts w:ascii="Arial" w:eastAsia="Calibri" w:hAnsi="Arial" w:cs="Arial"/>
          <w:lang w:eastAsia="en-US"/>
        </w:rPr>
        <w:t>pupil</w:t>
      </w:r>
    </w:p>
    <w:p w:rsidR="005C1B74" w:rsidRPr="00BB791D" w:rsidRDefault="005B04C7" w:rsidP="007B596D">
      <w:pPr>
        <w:pStyle w:val="ListParagraph"/>
        <w:numPr>
          <w:ilvl w:val="0"/>
          <w:numId w:val="5"/>
        </w:numPr>
        <w:ind w:left="360"/>
        <w:rPr>
          <w:rFonts w:ascii="Arial" w:eastAsia="Calibri" w:hAnsi="Arial" w:cs="Arial"/>
          <w:lang w:eastAsia="en-US"/>
        </w:rPr>
      </w:pPr>
      <w:r>
        <w:rPr>
          <w:rFonts w:ascii="Arial" w:eastAsia="Calibri" w:hAnsi="Arial" w:cs="Arial"/>
          <w:lang w:eastAsia="en-US"/>
        </w:rPr>
        <w:t>e</w:t>
      </w:r>
      <w:r w:rsidR="0037624E" w:rsidRPr="00BB791D">
        <w:rPr>
          <w:rFonts w:ascii="Arial" w:eastAsia="Calibri" w:hAnsi="Arial" w:cs="Arial"/>
          <w:lang w:eastAsia="en-US"/>
        </w:rPr>
        <w:t>nsure the service has good notice of the time of Annual Reviews</w:t>
      </w:r>
      <w:r w:rsidR="0069712F" w:rsidRPr="00BB791D">
        <w:rPr>
          <w:rFonts w:ascii="Arial" w:eastAsia="Calibri" w:hAnsi="Arial" w:cs="Arial"/>
          <w:lang w:eastAsia="en-US"/>
        </w:rPr>
        <w:t xml:space="preserve"> and/or transition meetings</w:t>
      </w:r>
      <w:r w:rsidR="005C1B74" w:rsidRPr="00BB791D">
        <w:rPr>
          <w:rFonts w:ascii="Arial" w:eastAsia="Calibri" w:hAnsi="Arial" w:cs="Arial"/>
          <w:lang w:eastAsia="en-US"/>
        </w:rPr>
        <w:t xml:space="preserve"> </w:t>
      </w:r>
    </w:p>
    <w:p w:rsidR="0037624E" w:rsidRPr="00BB791D" w:rsidRDefault="005B04C7" w:rsidP="007B596D">
      <w:pPr>
        <w:pStyle w:val="ListParagraph"/>
        <w:numPr>
          <w:ilvl w:val="0"/>
          <w:numId w:val="5"/>
        </w:numPr>
        <w:ind w:left="360"/>
        <w:rPr>
          <w:rFonts w:ascii="Arial" w:eastAsia="Calibri" w:hAnsi="Arial" w:cs="Arial"/>
          <w:lang w:eastAsia="en-US"/>
        </w:rPr>
      </w:pPr>
      <w:r>
        <w:rPr>
          <w:rFonts w:ascii="Arial" w:eastAsia="Calibri" w:hAnsi="Arial" w:cs="Arial"/>
          <w:lang w:eastAsia="en-US"/>
        </w:rPr>
        <w:t>p</w:t>
      </w:r>
      <w:r w:rsidR="0037624E" w:rsidRPr="00BB791D">
        <w:rPr>
          <w:rFonts w:ascii="Arial" w:eastAsia="Calibri" w:hAnsi="Arial" w:cs="Arial"/>
          <w:lang w:eastAsia="en-US"/>
        </w:rPr>
        <w:t>rovide feedback on the service provided to help self</w:t>
      </w:r>
      <w:r w:rsidR="0035098D">
        <w:rPr>
          <w:rFonts w:ascii="Arial" w:eastAsia="Calibri" w:hAnsi="Arial" w:cs="Arial"/>
          <w:lang w:eastAsia="en-US"/>
        </w:rPr>
        <w:t>-</w:t>
      </w:r>
      <w:r w:rsidR="0037624E" w:rsidRPr="00BB791D">
        <w:rPr>
          <w:rFonts w:ascii="Arial" w:eastAsia="Calibri" w:hAnsi="Arial" w:cs="Arial"/>
          <w:lang w:eastAsia="en-US"/>
        </w:rPr>
        <w:t>evaluation and improvement plans</w:t>
      </w:r>
    </w:p>
    <w:p w:rsidR="00312C1F" w:rsidRPr="00327788" w:rsidRDefault="00312C1F" w:rsidP="005A4817">
      <w:pPr>
        <w:pStyle w:val="ListParagraph"/>
        <w:ind w:left="927"/>
        <w:rPr>
          <w:rFonts w:ascii="Arial" w:eastAsia="Calibri" w:hAnsi="Arial" w:cs="Arial"/>
          <w:lang w:eastAsia="en-US"/>
        </w:rPr>
      </w:pPr>
    </w:p>
    <w:p w:rsidR="006D4623" w:rsidRPr="00327788" w:rsidRDefault="00BB791D">
      <w:pPr>
        <w:pStyle w:val="ListParagraph"/>
        <w:numPr>
          <w:ilvl w:val="0"/>
          <w:numId w:val="3"/>
        </w:numPr>
        <w:ind w:left="357" w:hanging="357"/>
        <w:rPr>
          <w:rFonts w:ascii="Arial" w:eastAsia="Arial" w:hAnsi="Arial" w:cs="Arial"/>
          <w:b/>
        </w:rPr>
      </w:pPr>
      <w:bookmarkStart w:id="1" w:name="_gjdgxs" w:colFirst="0" w:colLast="0"/>
      <w:bookmarkEnd w:id="1"/>
      <w:r w:rsidRPr="00327788">
        <w:rPr>
          <w:rFonts w:ascii="Arial" w:eastAsia="Arial" w:hAnsi="Arial" w:cs="Arial"/>
          <w:b/>
        </w:rPr>
        <w:t>Complaints and feedback procedure</w:t>
      </w:r>
    </w:p>
    <w:p w:rsidR="00312C1F" w:rsidRPr="00327788" w:rsidRDefault="00312C1F">
      <w:pPr>
        <w:ind w:firstLine="720"/>
        <w:rPr>
          <w:rFonts w:ascii="Arial" w:eastAsia="Arial" w:hAnsi="Arial" w:cs="Arial"/>
        </w:rPr>
      </w:pPr>
    </w:p>
    <w:p w:rsidR="00EF7038" w:rsidRPr="00327788" w:rsidRDefault="0040337D">
      <w:pPr>
        <w:rPr>
          <w:rFonts w:ascii="Arial" w:eastAsia="Arial" w:hAnsi="Arial" w:cs="Arial"/>
          <w:color w:val="auto"/>
        </w:rPr>
      </w:pPr>
      <w:r>
        <w:rPr>
          <w:rFonts w:ascii="Arial" w:eastAsia="Arial" w:hAnsi="Arial" w:cs="Arial"/>
        </w:rPr>
        <w:t xml:space="preserve">7.1 </w:t>
      </w:r>
      <w:r w:rsidR="00312C1F" w:rsidRPr="00327788">
        <w:rPr>
          <w:rFonts w:ascii="Arial" w:eastAsia="Arial" w:hAnsi="Arial" w:cs="Arial"/>
        </w:rPr>
        <w:t xml:space="preserve">If the </w:t>
      </w:r>
      <w:r w:rsidR="00450665" w:rsidRPr="00104466">
        <w:rPr>
          <w:rFonts w:ascii="Arial" w:eastAsia="Arial" w:hAnsi="Arial" w:cs="Arial"/>
          <w:i/>
          <w:color w:val="4F81BD" w:themeColor="accent1"/>
        </w:rPr>
        <w:t>(insert name of school/setting)</w:t>
      </w:r>
      <w:r w:rsidR="00312C1F" w:rsidRPr="00327788">
        <w:rPr>
          <w:rFonts w:ascii="Arial" w:eastAsia="Arial" w:hAnsi="Arial" w:cs="Arial"/>
        </w:rPr>
        <w:t xml:space="preserve"> should</w:t>
      </w:r>
      <w:r w:rsidR="00584141">
        <w:rPr>
          <w:rFonts w:ascii="Arial" w:eastAsia="Arial" w:hAnsi="Arial" w:cs="Arial"/>
        </w:rPr>
        <w:t xml:space="preserve"> have </w:t>
      </w:r>
      <w:r w:rsidR="005B04C7">
        <w:rPr>
          <w:rFonts w:ascii="Arial" w:eastAsia="Arial" w:hAnsi="Arial" w:cs="Arial"/>
        </w:rPr>
        <w:t>any</w:t>
      </w:r>
      <w:r w:rsidR="00312C1F" w:rsidRPr="00327788">
        <w:rPr>
          <w:rFonts w:ascii="Arial" w:eastAsia="Arial" w:hAnsi="Arial" w:cs="Arial"/>
        </w:rPr>
        <w:t xml:space="preserve"> concerns over the quality of service provided</w:t>
      </w:r>
      <w:r w:rsidR="005B04C7">
        <w:rPr>
          <w:rFonts w:ascii="Arial" w:eastAsia="Arial" w:hAnsi="Arial" w:cs="Arial"/>
        </w:rPr>
        <w:t>,</w:t>
      </w:r>
      <w:r w:rsidR="00312C1F" w:rsidRPr="00327788">
        <w:rPr>
          <w:rFonts w:ascii="Arial" w:eastAsia="Arial" w:hAnsi="Arial" w:cs="Arial"/>
        </w:rPr>
        <w:t xml:space="preserve"> it should contact (</w:t>
      </w:r>
      <w:r w:rsidR="00312C1F" w:rsidRPr="001E57F9">
        <w:rPr>
          <w:rFonts w:ascii="Arial" w:eastAsia="Arial" w:hAnsi="Arial" w:cs="Arial"/>
          <w:i/>
          <w:color w:val="548DD4" w:themeColor="text2" w:themeTint="99"/>
        </w:rPr>
        <w:t xml:space="preserve">insert name of contact in the service – probably the head of service or team manager). </w:t>
      </w:r>
      <w:r w:rsidR="00312C1F" w:rsidRPr="00327788">
        <w:rPr>
          <w:rFonts w:ascii="Arial" w:eastAsia="Arial" w:hAnsi="Arial" w:cs="Arial"/>
          <w:color w:val="auto"/>
        </w:rPr>
        <w:t>If the concern cannot be resolved</w:t>
      </w:r>
      <w:r w:rsidR="00BB791D">
        <w:rPr>
          <w:rFonts w:ascii="Arial" w:eastAsia="Arial" w:hAnsi="Arial" w:cs="Arial"/>
          <w:color w:val="auto"/>
        </w:rPr>
        <w:t>,</w:t>
      </w:r>
      <w:r w:rsidR="00312C1F" w:rsidRPr="00327788">
        <w:rPr>
          <w:rFonts w:ascii="Arial" w:eastAsia="Arial" w:hAnsi="Arial" w:cs="Arial"/>
          <w:color w:val="auto"/>
        </w:rPr>
        <w:t xml:space="preserve"> it will be escal</w:t>
      </w:r>
      <w:r w:rsidR="00BB791D">
        <w:rPr>
          <w:rFonts w:ascii="Arial" w:eastAsia="Arial" w:hAnsi="Arial" w:cs="Arial"/>
          <w:color w:val="auto"/>
        </w:rPr>
        <w:t>ated using the local authority’s</w:t>
      </w:r>
      <w:r w:rsidR="00312C1F" w:rsidRPr="00327788">
        <w:rPr>
          <w:rFonts w:ascii="Arial" w:eastAsia="Arial" w:hAnsi="Arial" w:cs="Arial"/>
          <w:color w:val="auto"/>
        </w:rPr>
        <w:t xml:space="preserve"> complaints procedure</w:t>
      </w:r>
      <w:r w:rsidR="00BB791D">
        <w:rPr>
          <w:rFonts w:ascii="Arial" w:eastAsia="Arial" w:hAnsi="Arial" w:cs="Arial"/>
          <w:color w:val="auto"/>
        </w:rPr>
        <w:t>.</w:t>
      </w:r>
    </w:p>
    <w:p w:rsidR="00EF7038" w:rsidRPr="00327788" w:rsidRDefault="00EF7038">
      <w:pPr>
        <w:ind w:left="720"/>
        <w:rPr>
          <w:rFonts w:ascii="Arial" w:eastAsia="Arial" w:hAnsi="Arial" w:cs="Arial"/>
          <w:color w:val="auto"/>
        </w:rPr>
      </w:pPr>
    </w:p>
    <w:p w:rsidR="006D4623" w:rsidRPr="00327788" w:rsidRDefault="0040337D">
      <w:pPr>
        <w:rPr>
          <w:rFonts w:ascii="Arial" w:hAnsi="Arial" w:cs="Arial"/>
        </w:rPr>
      </w:pPr>
      <w:r>
        <w:rPr>
          <w:rFonts w:ascii="Arial" w:eastAsia="Arial" w:hAnsi="Arial" w:cs="Arial"/>
          <w:color w:val="auto"/>
        </w:rPr>
        <w:t xml:space="preserve">7.2 </w:t>
      </w:r>
      <w:r w:rsidR="00EF7038" w:rsidRPr="00327788">
        <w:rPr>
          <w:rFonts w:ascii="Arial" w:eastAsia="Arial" w:hAnsi="Arial" w:cs="Arial"/>
          <w:color w:val="auto"/>
        </w:rPr>
        <w:t xml:space="preserve">If the service </w:t>
      </w:r>
      <w:r w:rsidR="005B04C7">
        <w:rPr>
          <w:rFonts w:ascii="Arial" w:eastAsia="Arial" w:hAnsi="Arial" w:cs="Arial"/>
          <w:color w:val="auto"/>
        </w:rPr>
        <w:t>has any</w:t>
      </w:r>
      <w:r w:rsidR="00EF7038" w:rsidRPr="00327788">
        <w:rPr>
          <w:rFonts w:ascii="Arial" w:eastAsia="Arial" w:hAnsi="Arial" w:cs="Arial"/>
          <w:color w:val="auto"/>
        </w:rPr>
        <w:t xml:space="preserve"> concerns about the educational establishment</w:t>
      </w:r>
      <w:r w:rsidR="005B04C7">
        <w:rPr>
          <w:rFonts w:ascii="Arial" w:eastAsia="Arial" w:hAnsi="Arial" w:cs="Arial"/>
          <w:color w:val="auto"/>
        </w:rPr>
        <w:t>,</w:t>
      </w:r>
      <w:r w:rsidR="00EF7038" w:rsidRPr="00327788">
        <w:rPr>
          <w:rFonts w:ascii="Arial" w:eastAsia="Arial" w:hAnsi="Arial" w:cs="Arial"/>
          <w:color w:val="auto"/>
        </w:rPr>
        <w:t xml:space="preserve"> it should contact </w:t>
      </w:r>
      <w:r w:rsidR="00EF7038" w:rsidRPr="00327788">
        <w:rPr>
          <w:rFonts w:ascii="Arial" w:eastAsia="Arial" w:hAnsi="Arial" w:cs="Arial"/>
          <w:i/>
          <w:color w:val="1F497D" w:themeColor="text2"/>
        </w:rPr>
        <w:t>(</w:t>
      </w:r>
      <w:r w:rsidR="00EF7038" w:rsidRPr="001E57F9">
        <w:rPr>
          <w:rFonts w:ascii="Arial" w:eastAsia="Arial" w:hAnsi="Arial" w:cs="Arial"/>
          <w:i/>
          <w:color w:val="548DD4" w:themeColor="text2" w:themeTint="99"/>
        </w:rPr>
        <w:t>insert the establishment’s representative</w:t>
      </w:r>
      <w:r w:rsidR="00EF7038" w:rsidRPr="00327788">
        <w:rPr>
          <w:rFonts w:ascii="Arial" w:eastAsia="Arial" w:hAnsi="Arial" w:cs="Arial"/>
          <w:color w:val="auto"/>
        </w:rPr>
        <w:t>). If the concern cannot be resolved</w:t>
      </w:r>
      <w:r w:rsidR="003B360B">
        <w:rPr>
          <w:rFonts w:ascii="Arial" w:eastAsia="Arial" w:hAnsi="Arial" w:cs="Arial"/>
          <w:color w:val="auto"/>
        </w:rPr>
        <w:t>,</w:t>
      </w:r>
      <w:r w:rsidR="00EF7038" w:rsidRPr="00327788">
        <w:rPr>
          <w:rFonts w:ascii="Arial" w:eastAsia="Arial" w:hAnsi="Arial" w:cs="Arial"/>
          <w:color w:val="auto"/>
        </w:rPr>
        <w:t xml:space="preserve"> it will be escalated using the establishment’s complaints procedure.</w:t>
      </w:r>
    </w:p>
    <w:p w:rsidR="006D4623" w:rsidRDefault="006D4623">
      <w:pPr>
        <w:rPr>
          <w:rFonts w:ascii="Arial" w:hAnsi="Arial" w:cs="Arial"/>
        </w:rPr>
      </w:pPr>
    </w:p>
    <w:p w:rsidR="003B360B" w:rsidRPr="003B360B" w:rsidRDefault="003B360B">
      <w:pPr>
        <w:rPr>
          <w:rFonts w:ascii="Arial" w:hAnsi="Arial" w:cs="Arial"/>
          <w:b/>
        </w:rPr>
      </w:pPr>
      <w:r>
        <w:rPr>
          <w:rFonts w:ascii="Arial" w:hAnsi="Arial" w:cs="Arial"/>
          <w:b/>
        </w:rPr>
        <w:t xml:space="preserve">8.  Signatories </w:t>
      </w:r>
    </w:p>
    <w:p w:rsidR="006D4623" w:rsidRPr="00327788" w:rsidRDefault="006D4623">
      <w:pPr>
        <w:rPr>
          <w:rFonts w:ascii="Arial" w:hAnsi="Arial" w:cs="Arial"/>
        </w:rPr>
      </w:pPr>
    </w:p>
    <w:p w:rsidR="006D4623" w:rsidRPr="00327788" w:rsidRDefault="006D4623" w:rsidP="007B596D">
      <w:pPr>
        <w:rPr>
          <w:rFonts w:ascii="Arial" w:eastAsia="Arial" w:hAnsi="Arial" w:cs="Arial"/>
        </w:rPr>
      </w:pPr>
      <w:r w:rsidRPr="00327788">
        <w:rPr>
          <w:rFonts w:ascii="Arial" w:eastAsia="Arial" w:hAnsi="Arial" w:cs="Arial"/>
        </w:rPr>
        <w:t>Name</w:t>
      </w:r>
      <w:r w:rsidR="003B360B">
        <w:rPr>
          <w:rFonts w:ascii="Arial" w:eastAsia="Arial" w:hAnsi="Arial" w:cs="Arial"/>
        </w:rPr>
        <w:t xml:space="preserve">: </w:t>
      </w:r>
    </w:p>
    <w:p w:rsidR="006D4623" w:rsidRPr="00327788" w:rsidRDefault="003B360B" w:rsidP="007B596D">
      <w:pPr>
        <w:rPr>
          <w:rFonts w:ascii="Arial" w:eastAsia="Arial" w:hAnsi="Arial" w:cs="Arial"/>
        </w:rPr>
      </w:pPr>
      <w:r>
        <w:rPr>
          <w:rFonts w:ascii="Arial" w:eastAsia="Arial" w:hAnsi="Arial" w:cs="Arial"/>
        </w:rPr>
        <w:t>O</w:t>
      </w:r>
      <w:r w:rsidR="006D4623" w:rsidRPr="00327788">
        <w:rPr>
          <w:rFonts w:ascii="Arial" w:eastAsia="Arial" w:hAnsi="Arial" w:cs="Arial"/>
        </w:rPr>
        <w:t>n behalf of</w:t>
      </w:r>
      <w:r w:rsidR="005B04C7">
        <w:rPr>
          <w:rFonts w:ascii="Arial" w:eastAsia="Arial" w:hAnsi="Arial" w:cs="Arial"/>
        </w:rPr>
        <w:t>:</w:t>
      </w:r>
      <w:r>
        <w:rPr>
          <w:rFonts w:ascii="Arial" w:eastAsia="Arial" w:hAnsi="Arial" w:cs="Arial"/>
        </w:rPr>
        <w:t xml:space="preserve"> </w:t>
      </w:r>
      <w:r w:rsidRPr="00BB791D">
        <w:rPr>
          <w:rFonts w:ascii="Arial" w:eastAsia="Arial" w:hAnsi="Arial" w:cs="Arial"/>
        </w:rPr>
        <w:t>(</w:t>
      </w:r>
      <w:r w:rsidRPr="001E57F9">
        <w:rPr>
          <w:rFonts w:ascii="Arial" w:eastAsia="Arial" w:hAnsi="Arial" w:cs="Arial"/>
          <w:i/>
          <w:color w:val="548DD4" w:themeColor="text2" w:themeTint="99"/>
        </w:rPr>
        <w:t>insert name of establishment</w:t>
      </w:r>
      <w:r w:rsidRPr="00BB791D">
        <w:rPr>
          <w:rFonts w:ascii="Arial" w:eastAsia="Arial" w:hAnsi="Arial" w:cs="Arial"/>
          <w:i/>
        </w:rPr>
        <w:t>)</w:t>
      </w:r>
    </w:p>
    <w:p w:rsidR="006D4623" w:rsidRPr="00327788" w:rsidRDefault="006D4623" w:rsidP="007B596D">
      <w:pPr>
        <w:rPr>
          <w:rFonts w:ascii="Arial" w:hAnsi="Arial" w:cs="Arial"/>
        </w:rPr>
      </w:pPr>
      <w:r w:rsidRPr="00327788">
        <w:rPr>
          <w:rFonts w:ascii="Arial" w:eastAsia="Arial" w:hAnsi="Arial" w:cs="Arial"/>
        </w:rPr>
        <w:t>Signature</w:t>
      </w:r>
      <w:r w:rsidR="003B360B">
        <w:rPr>
          <w:rFonts w:ascii="Arial" w:eastAsia="Arial" w:hAnsi="Arial" w:cs="Arial"/>
        </w:rPr>
        <w:t xml:space="preserve">: </w:t>
      </w:r>
    </w:p>
    <w:p w:rsidR="006D4623" w:rsidRDefault="006D4623" w:rsidP="007B596D">
      <w:pPr>
        <w:rPr>
          <w:rFonts w:ascii="Arial" w:eastAsia="Arial" w:hAnsi="Arial" w:cs="Arial"/>
        </w:rPr>
      </w:pPr>
      <w:r w:rsidRPr="00327788">
        <w:rPr>
          <w:rFonts w:ascii="Arial" w:eastAsia="Arial" w:hAnsi="Arial" w:cs="Arial"/>
        </w:rPr>
        <w:t>Role</w:t>
      </w:r>
      <w:r w:rsidR="003B360B">
        <w:rPr>
          <w:rFonts w:ascii="Arial" w:eastAsia="Arial" w:hAnsi="Arial" w:cs="Arial"/>
        </w:rPr>
        <w:t xml:space="preserve">: </w:t>
      </w:r>
    </w:p>
    <w:p w:rsidR="003B360B" w:rsidRPr="00327788" w:rsidRDefault="003B360B" w:rsidP="007B596D">
      <w:pPr>
        <w:rPr>
          <w:rFonts w:ascii="Arial" w:hAnsi="Arial" w:cs="Arial"/>
        </w:rPr>
      </w:pPr>
      <w:r>
        <w:rPr>
          <w:rFonts w:ascii="Arial" w:eastAsia="Arial" w:hAnsi="Arial" w:cs="Arial"/>
        </w:rPr>
        <w:t xml:space="preserve">Date: </w:t>
      </w:r>
    </w:p>
    <w:p w:rsidR="006D4623" w:rsidRPr="00327788" w:rsidRDefault="006D4623" w:rsidP="007B596D">
      <w:pPr>
        <w:ind w:firstLine="720"/>
        <w:rPr>
          <w:rFonts w:ascii="Arial" w:eastAsia="Arial" w:hAnsi="Arial" w:cs="Arial"/>
        </w:rPr>
      </w:pPr>
    </w:p>
    <w:p w:rsidR="003B360B" w:rsidRPr="00327788" w:rsidRDefault="003B360B" w:rsidP="007B596D">
      <w:pPr>
        <w:rPr>
          <w:rFonts w:ascii="Arial" w:eastAsia="Arial" w:hAnsi="Arial" w:cs="Arial"/>
        </w:rPr>
      </w:pPr>
      <w:r w:rsidRPr="00327788">
        <w:rPr>
          <w:rFonts w:ascii="Arial" w:eastAsia="Arial" w:hAnsi="Arial" w:cs="Arial"/>
        </w:rPr>
        <w:t>Name</w:t>
      </w:r>
      <w:r>
        <w:rPr>
          <w:rFonts w:ascii="Arial" w:eastAsia="Arial" w:hAnsi="Arial" w:cs="Arial"/>
        </w:rPr>
        <w:t xml:space="preserve">: </w:t>
      </w:r>
    </w:p>
    <w:p w:rsidR="006D4623" w:rsidRPr="00327788" w:rsidRDefault="003B360B" w:rsidP="007B596D">
      <w:pPr>
        <w:rPr>
          <w:rFonts w:ascii="Arial" w:hAnsi="Arial" w:cs="Arial"/>
        </w:rPr>
      </w:pPr>
      <w:r>
        <w:rPr>
          <w:rFonts w:ascii="Arial" w:eastAsia="Arial" w:hAnsi="Arial" w:cs="Arial"/>
        </w:rPr>
        <w:t>O</w:t>
      </w:r>
      <w:r w:rsidR="006D4623" w:rsidRPr="00327788">
        <w:rPr>
          <w:rFonts w:ascii="Arial" w:eastAsia="Arial" w:hAnsi="Arial" w:cs="Arial"/>
        </w:rPr>
        <w:t>n behalf of</w:t>
      </w:r>
      <w:r w:rsidR="005B04C7">
        <w:rPr>
          <w:rFonts w:ascii="Arial" w:eastAsia="Arial" w:hAnsi="Arial" w:cs="Arial"/>
        </w:rPr>
        <w:t>:</w:t>
      </w:r>
      <w:r w:rsidR="006D4623" w:rsidRPr="00327788">
        <w:rPr>
          <w:rFonts w:ascii="Arial" w:eastAsia="Arial" w:hAnsi="Arial" w:cs="Arial"/>
        </w:rPr>
        <w:t xml:space="preserve"> </w:t>
      </w:r>
      <w:r w:rsidRPr="003B360B">
        <w:rPr>
          <w:rFonts w:ascii="Arial" w:hAnsi="Arial" w:cs="Arial"/>
          <w:i/>
          <w:color w:val="000000" w:themeColor="text1"/>
        </w:rPr>
        <w:t>(</w:t>
      </w:r>
      <w:r w:rsidRPr="001E57F9">
        <w:rPr>
          <w:rFonts w:ascii="Arial" w:hAnsi="Arial" w:cs="Arial"/>
          <w:i/>
          <w:color w:val="548DD4" w:themeColor="text2" w:themeTint="99"/>
        </w:rPr>
        <w:t>insert name of service</w:t>
      </w:r>
      <w:r w:rsidRPr="003B360B">
        <w:rPr>
          <w:rFonts w:ascii="Arial" w:hAnsi="Arial" w:cs="Arial"/>
          <w:i/>
          <w:color w:val="000000" w:themeColor="text1"/>
        </w:rPr>
        <w:t>)</w:t>
      </w:r>
    </w:p>
    <w:p w:rsidR="003B360B" w:rsidRPr="00327788" w:rsidRDefault="003B360B" w:rsidP="007B596D">
      <w:pPr>
        <w:rPr>
          <w:rFonts w:ascii="Arial" w:hAnsi="Arial" w:cs="Arial"/>
        </w:rPr>
      </w:pPr>
      <w:r w:rsidRPr="00327788">
        <w:rPr>
          <w:rFonts w:ascii="Arial" w:eastAsia="Arial" w:hAnsi="Arial" w:cs="Arial"/>
        </w:rPr>
        <w:t>Signature</w:t>
      </w:r>
      <w:r>
        <w:rPr>
          <w:rFonts w:ascii="Arial" w:eastAsia="Arial" w:hAnsi="Arial" w:cs="Arial"/>
        </w:rPr>
        <w:t xml:space="preserve">: </w:t>
      </w:r>
    </w:p>
    <w:p w:rsidR="003B360B" w:rsidRDefault="003B360B" w:rsidP="007B596D">
      <w:pPr>
        <w:rPr>
          <w:rFonts w:ascii="Arial" w:eastAsia="Arial" w:hAnsi="Arial" w:cs="Arial"/>
        </w:rPr>
      </w:pPr>
      <w:r w:rsidRPr="00327788">
        <w:rPr>
          <w:rFonts w:ascii="Arial" w:eastAsia="Arial" w:hAnsi="Arial" w:cs="Arial"/>
        </w:rPr>
        <w:t>Role</w:t>
      </w:r>
      <w:r>
        <w:rPr>
          <w:rFonts w:ascii="Arial" w:eastAsia="Arial" w:hAnsi="Arial" w:cs="Arial"/>
        </w:rPr>
        <w:t xml:space="preserve">: </w:t>
      </w:r>
    </w:p>
    <w:p w:rsidR="003B360B" w:rsidRPr="00327788" w:rsidRDefault="003B360B" w:rsidP="007B596D">
      <w:pPr>
        <w:rPr>
          <w:rFonts w:ascii="Arial" w:hAnsi="Arial" w:cs="Arial"/>
        </w:rPr>
      </w:pPr>
      <w:r>
        <w:rPr>
          <w:rFonts w:ascii="Arial" w:eastAsia="Arial" w:hAnsi="Arial" w:cs="Arial"/>
        </w:rPr>
        <w:t xml:space="preserve">Date: </w:t>
      </w:r>
    </w:p>
    <w:p w:rsidR="006D4623" w:rsidRPr="00327788" w:rsidRDefault="006D4623" w:rsidP="007B596D">
      <w:pPr>
        <w:rPr>
          <w:rFonts w:ascii="Arial" w:eastAsia="Arial" w:hAnsi="Arial" w:cs="Arial"/>
        </w:rPr>
      </w:pPr>
    </w:p>
    <w:p w:rsidR="00D337DF" w:rsidRPr="00327788" w:rsidRDefault="00D337DF" w:rsidP="005A4817">
      <w:pPr>
        <w:rPr>
          <w:rFonts w:ascii="Arial" w:hAnsi="Arial" w:cs="Arial"/>
        </w:rPr>
      </w:pPr>
    </w:p>
    <w:p w:rsidR="00D337DF" w:rsidRPr="00327788" w:rsidRDefault="00D337DF" w:rsidP="005A4817">
      <w:pPr>
        <w:rPr>
          <w:rFonts w:ascii="Arial" w:hAnsi="Arial" w:cs="Arial"/>
        </w:rPr>
      </w:pPr>
    </w:p>
    <w:p w:rsidR="005A4817" w:rsidRDefault="005A4817">
      <w:pPr>
        <w:rPr>
          <w:rFonts w:ascii="Arial" w:hAnsi="Arial" w:cs="Arial"/>
          <w:b/>
        </w:rPr>
      </w:pPr>
      <w:r>
        <w:rPr>
          <w:rFonts w:ascii="Arial" w:hAnsi="Arial" w:cs="Arial"/>
          <w:b/>
        </w:rPr>
        <w:br w:type="page"/>
      </w:r>
    </w:p>
    <w:p w:rsidR="00D337DF" w:rsidRPr="00327788" w:rsidRDefault="00DE0811" w:rsidP="005A4817">
      <w:pPr>
        <w:rPr>
          <w:rFonts w:ascii="Arial" w:hAnsi="Arial" w:cs="Arial"/>
          <w:b/>
        </w:rPr>
      </w:pPr>
      <w:r w:rsidRPr="00327788">
        <w:rPr>
          <w:rFonts w:ascii="Arial" w:hAnsi="Arial" w:cs="Arial"/>
          <w:b/>
        </w:rPr>
        <w:lastRenderedPageBreak/>
        <w:t>Appendix 1</w:t>
      </w:r>
      <w:r w:rsidR="003B360B">
        <w:rPr>
          <w:rFonts w:ascii="Arial" w:hAnsi="Arial" w:cs="Arial"/>
          <w:b/>
        </w:rPr>
        <w:t>:</w:t>
      </w:r>
      <w:r w:rsidRPr="00327788">
        <w:rPr>
          <w:rFonts w:ascii="Arial" w:hAnsi="Arial" w:cs="Arial"/>
          <w:b/>
        </w:rPr>
        <w:t xml:space="preserve"> Service Menu</w:t>
      </w:r>
    </w:p>
    <w:p w:rsidR="00DE0811" w:rsidRPr="00327788" w:rsidRDefault="00DE0811">
      <w:pPr>
        <w:rPr>
          <w:rFonts w:ascii="Arial" w:hAnsi="Arial" w:cs="Arial"/>
        </w:rPr>
      </w:pPr>
    </w:p>
    <w:p w:rsidR="0037624E" w:rsidRPr="001E57F9" w:rsidRDefault="0037624E">
      <w:pPr>
        <w:rPr>
          <w:rFonts w:ascii="Arial" w:hAnsi="Arial" w:cs="Arial"/>
          <w:color w:val="548DD4" w:themeColor="text2" w:themeTint="99"/>
        </w:rPr>
      </w:pPr>
      <w:r w:rsidRPr="001E57F9">
        <w:rPr>
          <w:rFonts w:ascii="Arial" w:hAnsi="Arial" w:cs="Arial"/>
          <w:color w:val="548DD4" w:themeColor="text2" w:themeTint="99"/>
        </w:rPr>
        <w:t>(</w:t>
      </w:r>
      <w:r w:rsidRPr="001E57F9">
        <w:rPr>
          <w:rFonts w:ascii="Arial" w:hAnsi="Arial" w:cs="Arial"/>
          <w:i/>
          <w:color w:val="548DD4" w:themeColor="text2" w:themeTint="99"/>
        </w:rPr>
        <w:t>It is suggested that the service menu is aligned with the Assess-Plan-Do-Review cycle</w:t>
      </w:r>
      <w:r w:rsidR="00891DEC" w:rsidRPr="001E57F9">
        <w:rPr>
          <w:rFonts w:ascii="Arial" w:hAnsi="Arial" w:cs="Arial"/>
          <w:i/>
          <w:color w:val="548DD4" w:themeColor="text2" w:themeTint="99"/>
        </w:rPr>
        <w:t xml:space="preserve"> that</w:t>
      </w:r>
      <w:r w:rsidRPr="001E57F9">
        <w:rPr>
          <w:rFonts w:ascii="Arial" w:hAnsi="Arial" w:cs="Arial"/>
          <w:i/>
          <w:color w:val="548DD4" w:themeColor="text2" w:themeTint="99"/>
        </w:rPr>
        <w:t xml:space="preserve"> educational establishments in Engla</w:t>
      </w:r>
      <w:r w:rsidR="005B04C7" w:rsidRPr="001E57F9">
        <w:rPr>
          <w:rFonts w:ascii="Arial" w:hAnsi="Arial" w:cs="Arial"/>
          <w:i/>
          <w:color w:val="548DD4" w:themeColor="text2" w:themeTint="99"/>
        </w:rPr>
        <w:t xml:space="preserve">nd are required to implement under </w:t>
      </w:r>
      <w:r w:rsidRPr="001E57F9">
        <w:rPr>
          <w:rFonts w:ascii="Arial" w:hAnsi="Arial" w:cs="Arial"/>
          <w:i/>
          <w:color w:val="548DD4" w:themeColor="text2" w:themeTint="99"/>
        </w:rPr>
        <w:t>the SEND Code of Practice (2015</w:t>
      </w:r>
      <w:r w:rsidRPr="001E57F9">
        <w:rPr>
          <w:rFonts w:ascii="Arial" w:hAnsi="Arial" w:cs="Arial"/>
          <w:color w:val="548DD4" w:themeColor="text2" w:themeTint="99"/>
        </w:rPr>
        <w:t>)</w:t>
      </w:r>
      <w:r w:rsidR="008E5434">
        <w:rPr>
          <w:rFonts w:ascii="Arial" w:hAnsi="Arial" w:cs="Arial"/>
          <w:color w:val="548DD4" w:themeColor="text2" w:themeTint="99"/>
        </w:rPr>
        <w:t>.</w:t>
      </w:r>
      <w:r w:rsidRPr="001E57F9">
        <w:rPr>
          <w:rFonts w:ascii="Arial" w:hAnsi="Arial" w:cs="Arial"/>
          <w:color w:val="548DD4" w:themeColor="text2" w:themeTint="99"/>
        </w:rPr>
        <w:t xml:space="preserve"> </w:t>
      </w:r>
      <w:r w:rsidRPr="001E57F9">
        <w:rPr>
          <w:rFonts w:ascii="Arial" w:hAnsi="Arial" w:cs="Arial"/>
          <w:i/>
          <w:color w:val="548DD4" w:themeColor="text2" w:themeTint="99"/>
        </w:rPr>
        <w:t xml:space="preserve">Examples of what a service may offer under each of the </w:t>
      </w:r>
      <w:r w:rsidR="00EF7038" w:rsidRPr="001E57F9">
        <w:rPr>
          <w:rFonts w:ascii="Arial" w:hAnsi="Arial" w:cs="Arial"/>
          <w:i/>
          <w:color w:val="548DD4" w:themeColor="text2" w:themeTint="99"/>
        </w:rPr>
        <w:t xml:space="preserve">APDR </w:t>
      </w:r>
      <w:r w:rsidRPr="001E57F9">
        <w:rPr>
          <w:rFonts w:ascii="Arial" w:hAnsi="Arial" w:cs="Arial"/>
          <w:i/>
          <w:color w:val="548DD4" w:themeColor="text2" w:themeTint="99"/>
        </w:rPr>
        <w:t>heading</w:t>
      </w:r>
      <w:r w:rsidR="00EF7038" w:rsidRPr="001E57F9">
        <w:rPr>
          <w:rFonts w:ascii="Arial" w:hAnsi="Arial" w:cs="Arial"/>
          <w:i/>
          <w:color w:val="548DD4" w:themeColor="text2" w:themeTint="99"/>
        </w:rPr>
        <w:t>s</w:t>
      </w:r>
      <w:r w:rsidRPr="001E57F9">
        <w:rPr>
          <w:rFonts w:ascii="Arial" w:hAnsi="Arial" w:cs="Arial"/>
          <w:i/>
          <w:color w:val="548DD4" w:themeColor="text2" w:themeTint="99"/>
        </w:rPr>
        <w:t xml:space="preserve"> are given belo</w:t>
      </w:r>
      <w:r w:rsidR="000A4C33" w:rsidRPr="001E57F9">
        <w:rPr>
          <w:rFonts w:ascii="Arial" w:hAnsi="Arial" w:cs="Arial"/>
          <w:i/>
          <w:color w:val="548DD4" w:themeColor="text2" w:themeTint="99"/>
        </w:rPr>
        <w:t>w. Services</w:t>
      </w:r>
      <w:r w:rsidR="0035098D" w:rsidRPr="001E57F9">
        <w:rPr>
          <w:rFonts w:ascii="Arial" w:hAnsi="Arial" w:cs="Arial"/>
          <w:i/>
          <w:color w:val="548DD4" w:themeColor="text2" w:themeTint="99"/>
        </w:rPr>
        <w:t>, particularly those in Northern Ireland, Scotland and Wales,</w:t>
      </w:r>
      <w:r w:rsidR="000A4C33" w:rsidRPr="001E57F9">
        <w:rPr>
          <w:rFonts w:ascii="Arial" w:hAnsi="Arial" w:cs="Arial"/>
          <w:i/>
          <w:color w:val="548DD4" w:themeColor="text2" w:themeTint="99"/>
        </w:rPr>
        <w:t xml:space="preserve"> may wish to use a different structure for describing their offer to establishments</w:t>
      </w:r>
      <w:r w:rsidR="0035098D" w:rsidRPr="001E57F9">
        <w:rPr>
          <w:rFonts w:ascii="Arial" w:hAnsi="Arial" w:cs="Arial"/>
          <w:i/>
          <w:color w:val="548DD4" w:themeColor="text2" w:themeTint="99"/>
        </w:rPr>
        <w:t xml:space="preserve">, </w:t>
      </w:r>
      <w:r w:rsidR="00450665" w:rsidRPr="001E57F9">
        <w:rPr>
          <w:rFonts w:ascii="Arial" w:hAnsi="Arial" w:cs="Arial"/>
          <w:i/>
          <w:color w:val="548DD4" w:themeColor="text2" w:themeTint="99"/>
        </w:rPr>
        <w:t>although the assess, plan, implement/do, review cycle is a commonly adopted approach to supporting children who need additional support and is not unique to England</w:t>
      </w:r>
      <w:r w:rsidRPr="001E57F9">
        <w:rPr>
          <w:rFonts w:ascii="Arial" w:hAnsi="Arial" w:cs="Arial"/>
          <w:color w:val="548DD4" w:themeColor="text2" w:themeTint="99"/>
        </w:rPr>
        <w:t>)</w:t>
      </w:r>
    </w:p>
    <w:p w:rsidR="00DE0811" w:rsidRPr="001E57F9" w:rsidRDefault="00DE0811">
      <w:pPr>
        <w:rPr>
          <w:rFonts w:ascii="Arial" w:hAnsi="Arial" w:cs="Arial"/>
          <w:color w:val="548DD4" w:themeColor="text2" w:themeTint="99"/>
        </w:rPr>
      </w:pPr>
    </w:p>
    <w:p w:rsidR="00DE0811" w:rsidRPr="00327788" w:rsidRDefault="00DE0811">
      <w:pPr>
        <w:rPr>
          <w:rFonts w:ascii="Arial" w:hAnsi="Arial" w:cs="Arial"/>
          <w:b/>
        </w:rPr>
      </w:pPr>
      <w:r w:rsidRPr="00327788">
        <w:rPr>
          <w:rFonts w:ascii="Arial" w:hAnsi="Arial" w:cs="Arial"/>
          <w:b/>
        </w:rPr>
        <w:t>Support</w:t>
      </w:r>
      <w:r w:rsidR="00EF7038" w:rsidRPr="00327788">
        <w:rPr>
          <w:rFonts w:ascii="Arial" w:hAnsi="Arial" w:cs="Arial"/>
          <w:b/>
        </w:rPr>
        <w:t>ing</w:t>
      </w:r>
      <w:r w:rsidRPr="00327788">
        <w:rPr>
          <w:rFonts w:ascii="Arial" w:hAnsi="Arial" w:cs="Arial"/>
          <w:b/>
        </w:rPr>
        <w:t xml:space="preserve"> the implementation </w:t>
      </w:r>
      <w:r w:rsidR="00F40752" w:rsidRPr="00327788">
        <w:rPr>
          <w:rFonts w:ascii="Arial" w:hAnsi="Arial" w:cs="Arial"/>
          <w:b/>
        </w:rPr>
        <w:t xml:space="preserve">of </w:t>
      </w:r>
      <w:r w:rsidRPr="00327788">
        <w:rPr>
          <w:rFonts w:ascii="Arial" w:hAnsi="Arial" w:cs="Arial"/>
          <w:b/>
        </w:rPr>
        <w:t>the Assess, Plan, Do, Review cycle</w:t>
      </w:r>
    </w:p>
    <w:p w:rsidR="00DE0811" w:rsidRPr="00327788" w:rsidRDefault="00DE0811">
      <w:pPr>
        <w:rPr>
          <w:rFonts w:ascii="Arial" w:hAnsi="Arial" w:cs="Arial"/>
          <w:b/>
        </w:rPr>
      </w:pPr>
    </w:p>
    <w:p w:rsidR="00DE0811" w:rsidRPr="00327788" w:rsidRDefault="005B04C7">
      <w:pPr>
        <w:rPr>
          <w:rFonts w:ascii="Arial" w:hAnsi="Arial" w:cs="Arial"/>
        </w:rPr>
      </w:pPr>
      <w:r>
        <w:rPr>
          <w:rFonts w:ascii="Arial" w:hAnsi="Arial" w:cs="Arial"/>
        </w:rPr>
        <w:t>The service can support the Assess, Plan, Do, R</w:t>
      </w:r>
      <w:r w:rsidR="00DE0811" w:rsidRPr="00327788">
        <w:rPr>
          <w:rFonts w:ascii="Arial" w:hAnsi="Arial" w:cs="Arial"/>
        </w:rPr>
        <w:t xml:space="preserve">eview cycle </w:t>
      </w:r>
      <w:r w:rsidR="0057683A" w:rsidRPr="00327788">
        <w:rPr>
          <w:rFonts w:ascii="Arial" w:hAnsi="Arial" w:cs="Arial"/>
        </w:rPr>
        <w:t>req</w:t>
      </w:r>
      <w:r w:rsidR="00DE0811" w:rsidRPr="00327788">
        <w:rPr>
          <w:rFonts w:ascii="Arial" w:hAnsi="Arial" w:cs="Arial"/>
        </w:rPr>
        <w:t>uired by the SEND Code of Practice:</w:t>
      </w:r>
    </w:p>
    <w:p w:rsidR="00DE0811" w:rsidRPr="00327788" w:rsidRDefault="00DE0811">
      <w:pPr>
        <w:rPr>
          <w:rFonts w:ascii="Arial" w:hAnsi="Arial" w:cs="Arial"/>
        </w:rPr>
      </w:pPr>
    </w:p>
    <w:p w:rsidR="00DE0811" w:rsidRPr="00327788" w:rsidRDefault="00DE0811">
      <w:pPr>
        <w:rPr>
          <w:rFonts w:ascii="Arial" w:hAnsi="Arial" w:cs="Arial"/>
          <w:b/>
        </w:rPr>
      </w:pPr>
      <w:r w:rsidRPr="00327788">
        <w:rPr>
          <w:rFonts w:ascii="Arial" w:hAnsi="Arial" w:cs="Arial"/>
          <w:b/>
        </w:rPr>
        <w:t>Assess</w:t>
      </w:r>
    </w:p>
    <w:p w:rsidR="00DE0811" w:rsidRPr="00327788" w:rsidRDefault="00DE0811">
      <w:pPr>
        <w:rPr>
          <w:rFonts w:ascii="Arial" w:hAnsi="Arial" w:cs="Arial"/>
          <w:u w:val="single"/>
        </w:rPr>
      </w:pPr>
    </w:p>
    <w:p w:rsidR="00DE0811" w:rsidRPr="00327788" w:rsidRDefault="00DE0811">
      <w:pPr>
        <w:rPr>
          <w:rFonts w:ascii="Arial" w:hAnsi="Arial" w:cs="Arial"/>
        </w:rPr>
      </w:pPr>
      <w:r w:rsidRPr="00327788">
        <w:rPr>
          <w:rFonts w:ascii="Arial" w:hAnsi="Arial" w:cs="Arial"/>
        </w:rPr>
        <w:t>The service can:</w:t>
      </w:r>
    </w:p>
    <w:p w:rsidR="00DE0811" w:rsidRPr="00327788" w:rsidRDefault="00DE0811">
      <w:pPr>
        <w:rPr>
          <w:rFonts w:ascii="Arial" w:hAnsi="Arial" w:cs="Arial"/>
        </w:rPr>
      </w:pPr>
    </w:p>
    <w:p w:rsidR="00891DEC" w:rsidRDefault="00DE0811">
      <w:pPr>
        <w:pStyle w:val="ListParagraph"/>
        <w:numPr>
          <w:ilvl w:val="0"/>
          <w:numId w:val="6"/>
        </w:numPr>
        <w:ind w:left="360"/>
        <w:rPr>
          <w:rFonts w:ascii="Arial" w:hAnsi="Arial" w:cs="Arial"/>
        </w:rPr>
      </w:pPr>
      <w:r w:rsidRPr="00327788">
        <w:rPr>
          <w:rFonts w:ascii="Arial" w:hAnsi="Arial" w:cs="Arial"/>
        </w:rPr>
        <w:t>underta</w:t>
      </w:r>
      <w:r w:rsidR="00F40752" w:rsidRPr="00327788">
        <w:rPr>
          <w:rFonts w:ascii="Arial" w:hAnsi="Arial" w:cs="Arial"/>
        </w:rPr>
        <w:t>ke specialist assessments to identify</w:t>
      </w:r>
      <w:r w:rsidRPr="00327788">
        <w:rPr>
          <w:rFonts w:ascii="Arial" w:hAnsi="Arial" w:cs="Arial"/>
        </w:rPr>
        <w:t xml:space="preserve"> a better understanding of needs</w:t>
      </w:r>
      <w:r w:rsidR="00891DEC">
        <w:rPr>
          <w:rFonts w:ascii="Arial" w:hAnsi="Arial" w:cs="Arial"/>
        </w:rPr>
        <w:t xml:space="preserve"> and factors that may be impeding a child/pupil/student’s</w:t>
      </w:r>
      <w:r w:rsidRPr="00327788">
        <w:rPr>
          <w:rFonts w:ascii="Arial" w:hAnsi="Arial" w:cs="Arial"/>
        </w:rPr>
        <w:t xml:space="preserve"> progress</w:t>
      </w:r>
    </w:p>
    <w:p w:rsidR="00891DEC" w:rsidRDefault="00F40752">
      <w:pPr>
        <w:pStyle w:val="ListParagraph"/>
        <w:numPr>
          <w:ilvl w:val="0"/>
          <w:numId w:val="6"/>
        </w:numPr>
        <w:ind w:left="360"/>
        <w:rPr>
          <w:rFonts w:ascii="Arial" w:hAnsi="Arial" w:cs="Arial"/>
        </w:rPr>
      </w:pPr>
      <w:r w:rsidRPr="00891DEC">
        <w:rPr>
          <w:rFonts w:ascii="Arial" w:hAnsi="Arial" w:cs="Arial"/>
        </w:rPr>
        <w:t>identify</w:t>
      </w:r>
      <w:r w:rsidR="00DE0811" w:rsidRPr="00891DEC">
        <w:rPr>
          <w:rFonts w:ascii="Arial" w:hAnsi="Arial" w:cs="Arial"/>
        </w:rPr>
        <w:t xml:space="preserve"> the</w:t>
      </w:r>
      <w:r w:rsidR="00E71A5D" w:rsidRPr="00891DEC">
        <w:rPr>
          <w:rFonts w:ascii="Arial" w:hAnsi="Arial" w:cs="Arial"/>
        </w:rPr>
        <w:t xml:space="preserve"> need for access technology, </w:t>
      </w:r>
      <w:r w:rsidR="00DE0811" w:rsidRPr="00891DEC">
        <w:rPr>
          <w:rFonts w:ascii="Arial" w:hAnsi="Arial" w:cs="Arial"/>
        </w:rPr>
        <w:t>communication support and required adjustments to listening conditions</w:t>
      </w:r>
    </w:p>
    <w:p w:rsidR="00891DEC" w:rsidRDefault="00F40752">
      <w:pPr>
        <w:pStyle w:val="ListParagraph"/>
        <w:numPr>
          <w:ilvl w:val="0"/>
          <w:numId w:val="6"/>
        </w:numPr>
        <w:ind w:left="360"/>
        <w:rPr>
          <w:rFonts w:ascii="Arial" w:hAnsi="Arial" w:cs="Arial"/>
        </w:rPr>
      </w:pPr>
      <w:r w:rsidRPr="00891DEC">
        <w:rPr>
          <w:rFonts w:ascii="Arial" w:hAnsi="Arial" w:cs="Arial"/>
        </w:rPr>
        <w:t>i</w:t>
      </w:r>
      <w:r w:rsidR="00DE0811" w:rsidRPr="00891DEC">
        <w:rPr>
          <w:rFonts w:ascii="Arial" w:hAnsi="Arial" w:cs="Arial"/>
        </w:rPr>
        <w:t>dentify</w:t>
      </w:r>
      <w:r w:rsidR="004F48D0" w:rsidRPr="00891DEC">
        <w:rPr>
          <w:rFonts w:ascii="Arial" w:hAnsi="Arial" w:cs="Arial"/>
        </w:rPr>
        <w:t xml:space="preserve"> </w:t>
      </w:r>
      <w:r w:rsidR="00DE0811" w:rsidRPr="00891DEC">
        <w:rPr>
          <w:rFonts w:ascii="Arial" w:hAnsi="Arial" w:cs="Arial"/>
        </w:rPr>
        <w:t>support needed to meet any</w:t>
      </w:r>
      <w:r w:rsidR="005B04C7">
        <w:rPr>
          <w:rFonts w:ascii="Arial" w:hAnsi="Arial" w:cs="Arial"/>
        </w:rPr>
        <w:t xml:space="preserve"> specific subject requirements</w:t>
      </w:r>
    </w:p>
    <w:p w:rsidR="00DE0811" w:rsidRPr="00891DEC" w:rsidRDefault="00F40752">
      <w:pPr>
        <w:pStyle w:val="ListParagraph"/>
        <w:numPr>
          <w:ilvl w:val="0"/>
          <w:numId w:val="6"/>
        </w:numPr>
        <w:ind w:left="360"/>
        <w:rPr>
          <w:rFonts w:ascii="Arial" w:hAnsi="Arial" w:cs="Arial"/>
        </w:rPr>
      </w:pPr>
      <w:r w:rsidRPr="00891DEC">
        <w:rPr>
          <w:rFonts w:ascii="Arial" w:hAnsi="Arial" w:cs="Arial"/>
        </w:rPr>
        <w:t>a</w:t>
      </w:r>
      <w:r w:rsidR="00DE0811" w:rsidRPr="00891DEC">
        <w:rPr>
          <w:rFonts w:ascii="Arial" w:hAnsi="Arial" w:cs="Arial"/>
        </w:rPr>
        <w:t xml:space="preserve">dvise on the impact of a hearing impairment on </w:t>
      </w:r>
      <w:r w:rsidR="00891DEC" w:rsidRPr="00891DEC">
        <w:rPr>
          <w:rFonts w:ascii="Arial" w:hAnsi="Arial" w:cs="Arial"/>
        </w:rPr>
        <w:t>key aspects of the child/pupil</w:t>
      </w:r>
      <w:r w:rsidR="00DE0811" w:rsidRPr="00891DEC">
        <w:rPr>
          <w:rFonts w:ascii="Arial" w:hAnsi="Arial" w:cs="Arial"/>
        </w:rPr>
        <w:t>/student’s development in areas such as: listening skills; language development; working memory; auditory memory; processing time; attention and concentration; literacy skills; self</w:t>
      </w:r>
      <w:r w:rsidR="0035098D">
        <w:rPr>
          <w:rFonts w:ascii="Arial" w:hAnsi="Arial" w:cs="Arial"/>
        </w:rPr>
        <w:t>-</w:t>
      </w:r>
      <w:r w:rsidR="00DE0811" w:rsidRPr="00891DEC">
        <w:rPr>
          <w:rFonts w:ascii="Arial" w:hAnsi="Arial" w:cs="Arial"/>
        </w:rPr>
        <w:t>esteem</w:t>
      </w:r>
      <w:r w:rsidR="004F48D0" w:rsidRPr="00891DEC">
        <w:rPr>
          <w:rFonts w:ascii="Arial" w:hAnsi="Arial" w:cs="Arial"/>
        </w:rPr>
        <w:t>;</w:t>
      </w:r>
      <w:r w:rsidR="00DE0811" w:rsidRPr="00891DEC">
        <w:rPr>
          <w:rFonts w:ascii="Arial" w:hAnsi="Arial" w:cs="Arial"/>
        </w:rPr>
        <w:t xml:space="preserve"> social skills</w:t>
      </w:r>
      <w:r w:rsidR="004F48D0" w:rsidRPr="00891DEC">
        <w:rPr>
          <w:rFonts w:ascii="Arial" w:hAnsi="Arial" w:cs="Arial"/>
        </w:rPr>
        <w:t>;</w:t>
      </w:r>
      <w:r w:rsidR="00DE0811" w:rsidRPr="00891DEC">
        <w:rPr>
          <w:rFonts w:ascii="Arial" w:hAnsi="Arial" w:cs="Arial"/>
        </w:rPr>
        <w:t xml:space="preserve"> incidental learning</w:t>
      </w:r>
      <w:r w:rsidR="00891DEC" w:rsidRPr="00891DEC">
        <w:rPr>
          <w:rFonts w:ascii="Arial" w:hAnsi="Arial" w:cs="Arial"/>
        </w:rPr>
        <w:t>;</w:t>
      </w:r>
      <w:r w:rsidR="00DE0811" w:rsidRPr="00891DEC">
        <w:rPr>
          <w:rFonts w:ascii="Arial" w:hAnsi="Arial" w:cs="Arial"/>
        </w:rPr>
        <w:t xml:space="preserve"> and independence skills</w:t>
      </w:r>
      <w:r w:rsidR="00891DEC" w:rsidRPr="00891DEC">
        <w:rPr>
          <w:rFonts w:ascii="Arial" w:hAnsi="Arial" w:cs="Arial"/>
        </w:rPr>
        <w:t>.</w:t>
      </w:r>
    </w:p>
    <w:p w:rsidR="004F48D0" w:rsidRPr="00327788" w:rsidRDefault="004F48D0">
      <w:pPr>
        <w:pStyle w:val="Default"/>
        <w:rPr>
          <w:rFonts w:ascii="Arial" w:hAnsi="Arial" w:cs="Arial"/>
        </w:rPr>
      </w:pPr>
    </w:p>
    <w:p w:rsidR="004F48D0" w:rsidRPr="00327788" w:rsidRDefault="004F48D0">
      <w:pPr>
        <w:pStyle w:val="Default"/>
        <w:rPr>
          <w:rFonts w:ascii="Arial" w:hAnsi="Arial" w:cs="Arial"/>
          <w:b/>
        </w:rPr>
      </w:pPr>
      <w:r w:rsidRPr="00327788">
        <w:rPr>
          <w:rFonts w:ascii="Arial" w:hAnsi="Arial" w:cs="Arial"/>
          <w:b/>
        </w:rPr>
        <w:t>Plan</w:t>
      </w:r>
    </w:p>
    <w:p w:rsidR="004F48D0" w:rsidRPr="00327788" w:rsidRDefault="004F48D0">
      <w:pPr>
        <w:pStyle w:val="Default"/>
        <w:rPr>
          <w:rFonts w:ascii="Arial" w:hAnsi="Arial" w:cs="Arial"/>
          <w:b/>
        </w:rPr>
      </w:pPr>
    </w:p>
    <w:p w:rsidR="004F48D0" w:rsidRPr="00327788" w:rsidRDefault="004F48D0">
      <w:pPr>
        <w:pStyle w:val="Default"/>
        <w:rPr>
          <w:rFonts w:ascii="Arial" w:hAnsi="Arial" w:cs="Arial"/>
        </w:rPr>
      </w:pPr>
      <w:r w:rsidRPr="00327788">
        <w:rPr>
          <w:rFonts w:ascii="Arial" w:hAnsi="Arial" w:cs="Arial"/>
        </w:rPr>
        <w:t>The service can assis</w:t>
      </w:r>
      <w:r w:rsidR="0057683A" w:rsidRPr="00327788">
        <w:rPr>
          <w:rFonts w:ascii="Arial" w:hAnsi="Arial" w:cs="Arial"/>
        </w:rPr>
        <w:t>t</w:t>
      </w:r>
      <w:r w:rsidRPr="00327788">
        <w:rPr>
          <w:rFonts w:ascii="Arial" w:hAnsi="Arial" w:cs="Arial"/>
        </w:rPr>
        <w:t xml:space="preserve"> in the planning of provision by:</w:t>
      </w:r>
    </w:p>
    <w:p w:rsidR="0057683A" w:rsidRPr="00327788" w:rsidRDefault="0057683A">
      <w:pPr>
        <w:pStyle w:val="Default"/>
        <w:rPr>
          <w:rFonts w:ascii="Arial" w:hAnsi="Arial" w:cs="Arial"/>
        </w:rPr>
      </w:pPr>
    </w:p>
    <w:p w:rsidR="004F48D0" w:rsidRPr="00327788" w:rsidRDefault="004F48D0">
      <w:pPr>
        <w:pStyle w:val="Default"/>
        <w:numPr>
          <w:ilvl w:val="0"/>
          <w:numId w:val="7"/>
        </w:numPr>
        <w:ind w:left="360"/>
        <w:rPr>
          <w:rFonts w:ascii="Arial" w:hAnsi="Arial" w:cs="Arial"/>
        </w:rPr>
      </w:pPr>
      <w:r w:rsidRPr="00327788">
        <w:rPr>
          <w:rFonts w:ascii="Arial" w:hAnsi="Arial" w:cs="Arial"/>
        </w:rPr>
        <w:t>helping to define the outcomes the</w:t>
      </w:r>
      <w:r w:rsidR="0057683A" w:rsidRPr="00327788">
        <w:rPr>
          <w:rFonts w:ascii="Arial" w:hAnsi="Arial" w:cs="Arial"/>
        </w:rPr>
        <w:t xml:space="preserve"> </w:t>
      </w:r>
      <w:r w:rsidRPr="00327788">
        <w:rPr>
          <w:rFonts w:ascii="Arial" w:hAnsi="Arial" w:cs="Arial"/>
        </w:rPr>
        <w:t>child/pupil/student is expecting to achieve</w:t>
      </w:r>
    </w:p>
    <w:p w:rsidR="004F48D0" w:rsidRPr="00327788" w:rsidRDefault="00F40752">
      <w:pPr>
        <w:pStyle w:val="Default"/>
        <w:numPr>
          <w:ilvl w:val="0"/>
          <w:numId w:val="7"/>
        </w:numPr>
        <w:ind w:left="360"/>
        <w:rPr>
          <w:rFonts w:ascii="Arial" w:hAnsi="Arial" w:cs="Arial"/>
        </w:rPr>
      </w:pPr>
      <w:r w:rsidRPr="00327788">
        <w:rPr>
          <w:rFonts w:ascii="Arial" w:hAnsi="Arial" w:cs="Arial"/>
        </w:rPr>
        <w:t>a</w:t>
      </w:r>
      <w:r w:rsidR="004F48D0" w:rsidRPr="00327788">
        <w:rPr>
          <w:rFonts w:ascii="Arial" w:hAnsi="Arial" w:cs="Arial"/>
        </w:rPr>
        <w:t>dvising on the steps and shorter term targets required to achieve the</w:t>
      </w:r>
      <w:r w:rsidR="00891DEC">
        <w:rPr>
          <w:rFonts w:ascii="Arial" w:hAnsi="Arial" w:cs="Arial"/>
        </w:rPr>
        <w:t>se</w:t>
      </w:r>
      <w:r w:rsidR="004F48D0" w:rsidRPr="00327788">
        <w:rPr>
          <w:rFonts w:ascii="Arial" w:hAnsi="Arial" w:cs="Arial"/>
        </w:rPr>
        <w:t xml:space="preserve"> outcomes</w:t>
      </w:r>
    </w:p>
    <w:p w:rsidR="00F40752" w:rsidRPr="00327788" w:rsidRDefault="004F48D0">
      <w:pPr>
        <w:pStyle w:val="Default"/>
        <w:numPr>
          <w:ilvl w:val="0"/>
          <w:numId w:val="7"/>
        </w:numPr>
        <w:ind w:left="360"/>
        <w:rPr>
          <w:rFonts w:ascii="Arial" w:hAnsi="Arial" w:cs="Arial"/>
        </w:rPr>
      </w:pPr>
      <w:r w:rsidRPr="00327788">
        <w:rPr>
          <w:rFonts w:ascii="Arial" w:hAnsi="Arial" w:cs="Arial"/>
        </w:rPr>
        <w:t>advising on the provision and adjustments required to achieve the outcomes and targets or steps to meet needs and overcome any barriers to accessing teaching and learning.</w:t>
      </w:r>
      <w:r w:rsidR="0057683A" w:rsidRPr="00327788">
        <w:rPr>
          <w:rFonts w:ascii="Arial" w:hAnsi="Arial" w:cs="Arial"/>
        </w:rPr>
        <w:t xml:space="preserve"> </w:t>
      </w:r>
      <w:r w:rsidRPr="00327788">
        <w:rPr>
          <w:rFonts w:ascii="Arial" w:hAnsi="Arial" w:cs="Arial"/>
        </w:rPr>
        <w:t>This would include support strategies and intervention</w:t>
      </w:r>
      <w:r w:rsidR="00E71A5D" w:rsidRPr="00327788">
        <w:rPr>
          <w:rFonts w:ascii="Arial" w:hAnsi="Arial" w:cs="Arial"/>
        </w:rPr>
        <w:t>s</w:t>
      </w:r>
      <w:r w:rsidRPr="00327788">
        <w:rPr>
          <w:rFonts w:ascii="Arial" w:hAnsi="Arial" w:cs="Arial"/>
        </w:rPr>
        <w:t>, access arrangements and support from external agencies</w:t>
      </w:r>
    </w:p>
    <w:p w:rsidR="004F48D0" w:rsidRPr="00327788" w:rsidRDefault="004F48D0">
      <w:pPr>
        <w:pStyle w:val="Default"/>
        <w:numPr>
          <w:ilvl w:val="0"/>
          <w:numId w:val="7"/>
        </w:numPr>
        <w:ind w:left="360"/>
        <w:rPr>
          <w:rFonts w:ascii="Arial" w:hAnsi="Arial" w:cs="Arial"/>
        </w:rPr>
      </w:pPr>
      <w:r w:rsidRPr="00327788">
        <w:rPr>
          <w:rFonts w:ascii="Arial" w:hAnsi="Arial" w:cs="Arial"/>
        </w:rPr>
        <w:t>advising on the arrangem</w:t>
      </w:r>
      <w:r w:rsidR="005B04C7">
        <w:rPr>
          <w:rFonts w:ascii="Arial" w:hAnsi="Arial" w:cs="Arial"/>
        </w:rPr>
        <w:t>ents for monitoring and review</w:t>
      </w:r>
    </w:p>
    <w:p w:rsidR="004F48D0" w:rsidRPr="00327788" w:rsidRDefault="004F48D0">
      <w:pPr>
        <w:pStyle w:val="Default"/>
        <w:rPr>
          <w:rFonts w:ascii="Arial" w:hAnsi="Arial" w:cs="Arial"/>
        </w:rPr>
      </w:pPr>
    </w:p>
    <w:p w:rsidR="004F48D0" w:rsidRPr="00327788" w:rsidRDefault="004F48D0">
      <w:pPr>
        <w:pStyle w:val="Default"/>
        <w:rPr>
          <w:rFonts w:ascii="Arial" w:hAnsi="Arial" w:cs="Arial"/>
        </w:rPr>
      </w:pPr>
      <w:r w:rsidRPr="00327788">
        <w:rPr>
          <w:rFonts w:ascii="Arial" w:hAnsi="Arial" w:cs="Arial"/>
        </w:rPr>
        <w:t>In particular the service can advise on:</w:t>
      </w:r>
    </w:p>
    <w:p w:rsidR="004F48D0" w:rsidRPr="00327788" w:rsidRDefault="004F48D0">
      <w:pPr>
        <w:pStyle w:val="Default"/>
        <w:rPr>
          <w:rFonts w:ascii="Arial" w:hAnsi="Arial" w:cs="Arial"/>
        </w:rPr>
      </w:pPr>
      <w:r w:rsidRPr="00327788">
        <w:rPr>
          <w:rFonts w:ascii="Arial" w:hAnsi="Arial" w:cs="Arial"/>
        </w:rPr>
        <w:t xml:space="preserve"> </w:t>
      </w:r>
    </w:p>
    <w:p w:rsidR="0057683A" w:rsidRPr="00891DEC" w:rsidRDefault="004F48D0">
      <w:pPr>
        <w:pStyle w:val="Default"/>
        <w:numPr>
          <w:ilvl w:val="0"/>
          <w:numId w:val="8"/>
        </w:numPr>
        <w:ind w:left="360"/>
        <w:rPr>
          <w:rFonts w:ascii="Arial" w:hAnsi="Arial" w:cs="Arial"/>
        </w:rPr>
      </w:pPr>
      <w:r w:rsidRPr="00327788">
        <w:rPr>
          <w:rFonts w:ascii="Arial" w:hAnsi="Arial" w:cs="Arial"/>
        </w:rPr>
        <w:t>targets related to the development of language, communication, literacy, confidence and social skills and the support and interventions required to achieve the targets</w:t>
      </w:r>
    </w:p>
    <w:p w:rsidR="004F48D0" w:rsidRPr="00327788" w:rsidRDefault="004F48D0">
      <w:pPr>
        <w:pStyle w:val="Default"/>
        <w:numPr>
          <w:ilvl w:val="0"/>
          <w:numId w:val="8"/>
        </w:numPr>
        <w:ind w:left="360"/>
        <w:rPr>
          <w:rFonts w:ascii="Arial" w:hAnsi="Arial" w:cs="Arial"/>
        </w:rPr>
      </w:pPr>
      <w:r w:rsidRPr="00327788">
        <w:rPr>
          <w:rFonts w:ascii="Arial" w:hAnsi="Arial" w:cs="Arial"/>
        </w:rPr>
        <w:t>the provision and maintenance of hearing equipment</w:t>
      </w:r>
    </w:p>
    <w:p w:rsidR="004F48D0" w:rsidRPr="00327788" w:rsidRDefault="004F48D0">
      <w:pPr>
        <w:pStyle w:val="Default"/>
        <w:numPr>
          <w:ilvl w:val="0"/>
          <w:numId w:val="8"/>
        </w:numPr>
        <w:ind w:left="360"/>
        <w:rPr>
          <w:rFonts w:ascii="Arial" w:hAnsi="Arial" w:cs="Arial"/>
        </w:rPr>
      </w:pPr>
      <w:r w:rsidRPr="00327788">
        <w:rPr>
          <w:rFonts w:ascii="Arial" w:hAnsi="Arial" w:cs="Arial"/>
        </w:rPr>
        <w:t>the provision of communication support</w:t>
      </w:r>
      <w:r w:rsidR="00104466">
        <w:rPr>
          <w:rFonts w:ascii="Arial" w:hAnsi="Arial" w:cs="Arial"/>
        </w:rPr>
        <w:t xml:space="preserve"> such as interpreters and notetakers</w:t>
      </w:r>
    </w:p>
    <w:p w:rsidR="004F48D0" w:rsidRPr="00327788" w:rsidRDefault="004F48D0">
      <w:pPr>
        <w:pStyle w:val="Default"/>
        <w:numPr>
          <w:ilvl w:val="0"/>
          <w:numId w:val="8"/>
        </w:numPr>
        <w:ind w:left="360"/>
        <w:rPr>
          <w:rFonts w:ascii="Arial" w:hAnsi="Arial" w:cs="Arial"/>
        </w:rPr>
      </w:pPr>
      <w:r w:rsidRPr="00327788">
        <w:rPr>
          <w:rFonts w:ascii="Arial" w:hAnsi="Arial" w:cs="Arial"/>
        </w:rPr>
        <w:t>measures to ensure teaching and learning takes place in rooms which provide a good listening environment and have good acoustics</w:t>
      </w:r>
    </w:p>
    <w:p w:rsidR="004F48D0" w:rsidRPr="00327788" w:rsidRDefault="004F48D0">
      <w:pPr>
        <w:pStyle w:val="Default"/>
        <w:numPr>
          <w:ilvl w:val="0"/>
          <w:numId w:val="8"/>
        </w:numPr>
        <w:ind w:left="360"/>
        <w:rPr>
          <w:rFonts w:ascii="Arial" w:hAnsi="Arial" w:cs="Arial"/>
        </w:rPr>
      </w:pPr>
      <w:r w:rsidRPr="00327788">
        <w:rPr>
          <w:rFonts w:ascii="Arial" w:hAnsi="Arial" w:cs="Arial"/>
        </w:rPr>
        <w:t xml:space="preserve">access arrangements for assessments/examinations </w:t>
      </w:r>
    </w:p>
    <w:p w:rsidR="004F48D0" w:rsidRPr="00327788" w:rsidRDefault="004F48D0">
      <w:pPr>
        <w:pStyle w:val="Default"/>
        <w:numPr>
          <w:ilvl w:val="0"/>
          <w:numId w:val="8"/>
        </w:numPr>
        <w:ind w:left="360"/>
        <w:rPr>
          <w:rFonts w:ascii="Arial" w:hAnsi="Arial" w:cs="Arial"/>
        </w:rPr>
      </w:pPr>
      <w:r w:rsidRPr="00327788">
        <w:rPr>
          <w:rFonts w:ascii="Arial" w:hAnsi="Arial" w:cs="Arial"/>
        </w:rPr>
        <w:t>the provision of pre- and post-lesson teaching</w:t>
      </w:r>
    </w:p>
    <w:p w:rsidR="004F48D0" w:rsidRPr="00327788" w:rsidRDefault="004F48D0">
      <w:pPr>
        <w:pStyle w:val="Default"/>
        <w:numPr>
          <w:ilvl w:val="0"/>
          <w:numId w:val="8"/>
        </w:numPr>
        <w:ind w:left="360"/>
        <w:rPr>
          <w:rFonts w:ascii="Arial" w:hAnsi="Arial" w:cs="Arial"/>
        </w:rPr>
      </w:pPr>
      <w:r w:rsidRPr="00327788">
        <w:rPr>
          <w:rFonts w:ascii="Arial" w:hAnsi="Arial" w:cs="Arial"/>
        </w:rPr>
        <w:t>specific teaching strategies and resources to ensure access to teaching and learning</w:t>
      </w:r>
    </w:p>
    <w:p w:rsidR="004F48D0" w:rsidRPr="00327788" w:rsidRDefault="004F48D0">
      <w:pPr>
        <w:pStyle w:val="Default"/>
        <w:numPr>
          <w:ilvl w:val="0"/>
          <w:numId w:val="8"/>
        </w:numPr>
        <w:ind w:left="360"/>
        <w:rPr>
          <w:rFonts w:ascii="Arial" w:hAnsi="Arial" w:cs="Arial"/>
        </w:rPr>
      </w:pPr>
      <w:r w:rsidRPr="00327788">
        <w:rPr>
          <w:rFonts w:ascii="Arial" w:hAnsi="Arial" w:cs="Arial"/>
        </w:rPr>
        <w:t>any support required to improve self-esteem and social skills</w:t>
      </w:r>
    </w:p>
    <w:p w:rsidR="004F48D0" w:rsidRPr="00327788" w:rsidRDefault="004F48D0">
      <w:pPr>
        <w:pStyle w:val="Default"/>
        <w:numPr>
          <w:ilvl w:val="0"/>
          <w:numId w:val="8"/>
        </w:numPr>
        <w:ind w:left="360"/>
        <w:rPr>
          <w:rFonts w:ascii="Arial" w:hAnsi="Arial" w:cs="Arial"/>
        </w:rPr>
      </w:pPr>
      <w:r w:rsidRPr="00327788">
        <w:rPr>
          <w:rFonts w:ascii="Arial" w:hAnsi="Arial" w:cs="Arial"/>
        </w:rPr>
        <w:lastRenderedPageBreak/>
        <w:t>measures to develop independence skills including independence as a learner, the ability to use and maintain equipment</w:t>
      </w:r>
      <w:r w:rsidR="00891DEC">
        <w:rPr>
          <w:rFonts w:ascii="Arial" w:hAnsi="Arial" w:cs="Arial"/>
        </w:rPr>
        <w:t>, improving u</w:t>
      </w:r>
      <w:r w:rsidR="00F40752" w:rsidRPr="00327788">
        <w:rPr>
          <w:rFonts w:ascii="Arial" w:hAnsi="Arial" w:cs="Arial"/>
        </w:rPr>
        <w:t>nderstanding of own hearing loss and strategies to support this,</w:t>
      </w:r>
      <w:r w:rsidRPr="00327788">
        <w:rPr>
          <w:rFonts w:ascii="Arial" w:hAnsi="Arial" w:cs="Arial"/>
        </w:rPr>
        <w:t xml:space="preserve"> </w:t>
      </w:r>
      <w:r w:rsidR="00891DEC">
        <w:rPr>
          <w:rFonts w:ascii="Arial" w:hAnsi="Arial" w:cs="Arial"/>
        </w:rPr>
        <w:t xml:space="preserve">and </w:t>
      </w:r>
      <w:r w:rsidRPr="00327788">
        <w:rPr>
          <w:rFonts w:ascii="Arial" w:hAnsi="Arial" w:cs="Arial"/>
        </w:rPr>
        <w:t>self-advocacy/self-determination skills</w:t>
      </w:r>
    </w:p>
    <w:p w:rsidR="004F48D0" w:rsidRPr="00327788" w:rsidRDefault="004F48D0">
      <w:pPr>
        <w:pStyle w:val="Default"/>
        <w:numPr>
          <w:ilvl w:val="0"/>
          <w:numId w:val="8"/>
        </w:numPr>
        <w:ind w:left="360"/>
        <w:rPr>
          <w:rFonts w:ascii="Arial" w:hAnsi="Arial" w:cs="Arial"/>
        </w:rPr>
      </w:pPr>
      <w:r w:rsidRPr="00327788">
        <w:rPr>
          <w:rFonts w:ascii="Arial" w:hAnsi="Arial" w:cs="Arial"/>
        </w:rPr>
        <w:t>access to specia</w:t>
      </w:r>
      <w:r w:rsidR="005B04C7">
        <w:rPr>
          <w:rFonts w:ascii="Arial" w:hAnsi="Arial" w:cs="Arial"/>
        </w:rPr>
        <w:t>list careers advice and preparing</w:t>
      </w:r>
      <w:r w:rsidRPr="00327788">
        <w:rPr>
          <w:rFonts w:ascii="Arial" w:hAnsi="Arial" w:cs="Arial"/>
        </w:rPr>
        <w:t xml:space="preserve"> for adulthood from year 9 onward</w:t>
      </w:r>
      <w:r w:rsidR="008E5434">
        <w:rPr>
          <w:rFonts w:ascii="Arial" w:hAnsi="Arial" w:cs="Arial"/>
        </w:rPr>
        <w:t>s</w:t>
      </w:r>
    </w:p>
    <w:p w:rsidR="0063761B" w:rsidRDefault="004F48D0">
      <w:pPr>
        <w:pStyle w:val="Default"/>
        <w:numPr>
          <w:ilvl w:val="0"/>
          <w:numId w:val="8"/>
        </w:numPr>
        <w:ind w:left="360"/>
        <w:rPr>
          <w:rFonts w:ascii="Arial" w:hAnsi="Arial" w:cs="Arial"/>
        </w:rPr>
      </w:pPr>
      <w:r w:rsidRPr="00327788">
        <w:rPr>
          <w:rFonts w:ascii="Arial" w:hAnsi="Arial" w:cs="Arial"/>
        </w:rPr>
        <w:t>ensuring staff and other students are aware of the needs of the deaf pupil and what can be done to overcome barriers to learning and participation</w:t>
      </w:r>
    </w:p>
    <w:p w:rsidR="0063761B" w:rsidRDefault="00891DEC">
      <w:pPr>
        <w:pStyle w:val="Default"/>
        <w:numPr>
          <w:ilvl w:val="0"/>
          <w:numId w:val="8"/>
        </w:numPr>
        <w:ind w:left="360"/>
        <w:rPr>
          <w:rFonts w:ascii="Arial" w:hAnsi="Arial" w:cs="Arial"/>
        </w:rPr>
      </w:pPr>
      <w:r>
        <w:rPr>
          <w:rFonts w:ascii="Arial" w:hAnsi="Arial" w:cs="Arial"/>
        </w:rPr>
        <w:t>support t</w:t>
      </w:r>
      <w:r w:rsidR="0057683A" w:rsidRPr="00327788">
        <w:rPr>
          <w:rFonts w:ascii="Arial" w:hAnsi="Arial" w:cs="Arial"/>
        </w:rPr>
        <w:t>ransitions to a new</w:t>
      </w:r>
      <w:r w:rsidR="00914015" w:rsidRPr="00327788">
        <w:rPr>
          <w:rFonts w:ascii="Arial" w:hAnsi="Arial" w:cs="Arial"/>
        </w:rPr>
        <w:t xml:space="preserve"> education establishment or work</w:t>
      </w:r>
    </w:p>
    <w:p w:rsidR="00914015" w:rsidRPr="00327788" w:rsidRDefault="00891DEC">
      <w:pPr>
        <w:pStyle w:val="Default"/>
        <w:numPr>
          <w:ilvl w:val="0"/>
          <w:numId w:val="8"/>
        </w:numPr>
        <w:ind w:left="360"/>
        <w:rPr>
          <w:rFonts w:ascii="Arial" w:hAnsi="Arial" w:cs="Arial"/>
        </w:rPr>
      </w:pPr>
      <w:r>
        <w:rPr>
          <w:rFonts w:ascii="Arial" w:hAnsi="Arial" w:cs="Arial"/>
        </w:rPr>
        <w:t>collate and coordinate i</w:t>
      </w:r>
      <w:r w:rsidR="00914015" w:rsidRPr="00327788">
        <w:rPr>
          <w:rFonts w:ascii="Arial" w:hAnsi="Arial" w:cs="Arial"/>
        </w:rPr>
        <w:t>nformation from outside agencies</w:t>
      </w:r>
    </w:p>
    <w:p w:rsidR="004040EE" w:rsidRPr="00327788" w:rsidRDefault="004040EE">
      <w:pPr>
        <w:pStyle w:val="Default"/>
        <w:rPr>
          <w:rFonts w:ascii="Arial" w:hAnsi="Arial" w:cs="Arial"/>
        </w:rPr>
      </w:pPr>
    </w:p>
    <w:p w:rsidR="004040EE" w:rsidRPr="00327788" w:rsidRDefault="004040EE">
      <w:pPr>
        <w:pStyle w:val="Default"/>
        <w:rPr>
          <w:rFonts w:ascii="Arial" w:hAnsi="Arial" w:cs="Arial"/>
          <w:b/>
        </w:rPr>
      </w:pPr>
      <w:r w:rsidRPr="00327788">
        <w:rPr>
          <w:rFonts w:ascii="Arial" w:hAnsi="Arial" w:cs="Arial"/>
          <w:b/>
        </w:rPr>
        <w:t>Do</w:t>
      </w:r>
    </w:p>
    <w:p w:rsidR="004040EE" w:rsidRPr="00327788" w:rsidRDefault="004040EE">
      <w:pPr>
        <w:pStyle w:val="Default"/>
        <w:rPr>
          <w:rFonts w:ascii="Arial" w:hAnsi="Arial" w:cs="Arial"/>
          <w:b/>
        </w:rPr>
      </w:pPr>
    </w:p>
    <w:p w:rsidR="004040EE" w:rsidRPr="00327788" w:rsidRDefault="004040EE">
      <w:pPr>
        <w:pStyle w:val="Default"/>
        <w:rPr>
          <w:rFonts w:ascii="Arial" w:hAnsi="Arial" w:cs="Arial"/>
          <w:b/>
        </w:rPr>
      </w:pPr>
      <w:r w:rsidRPr="00327788">
        <w:rPr>
          <w:rFonts w:ascii="Arial" w:hAnsi="Arial" w:cs="Arial"/>
        </w:rPr>
        <w:t>The service can</w:t>
      </w:r>
      <w:r w:rsidRPr="00327788">
        <w:rPr>
          <w:rFonts w:ascii="Arial" w:hAnsi="Arial" w:cs="Arial"/>
          <w:b/>
        </w:rPr>
        <w:t>:</w:t>
      </w:r>
    </w:p>
    <w:p w:rsidR="004040EE" w:rsidRPr="00327788" w:rsidRDefault="004040EE">
      <w:pPr>
        <w:pStyle w:val="Default"/>
        <w:rPr>
          <w:rFonts w:ascii="Arial" w:hAnsi="Arial" w:cs="Arial"/>
          <w:b/>
        </w:rPr>
      </w:pPr>
    </w:p>
    <w:p w:rsidR="004040EE" w:rsidRPr="00327788" w:rsidRDefault="0028383A">
      <w:pPr>
        <w:pStyle w:val="Default"/>
        <w:numPr>
          <w:ilvl w:val="0"/>
          <w:numId w:val="9"/>
        </w:numPr>
        <w:ind w:left="360"/>
        <w:rPr>
          <w:rFonts w:ascii="Arial" w:hAnsi="Arial" w:cs="Arial"/>
        </w:rPr>
      </w:pPr>
      <w:r w:rsidRPr="00327788">
        <w:rPr>
          <w:rFonts w:ascii="Arial" w:hAnsi="Arial" w:cs="Arial"/>
        </w:rPr>
        <w:t>s</w:t>
      </w:r>
      <w:r w:rsidR="004040EE" w:rsidRPr="00327788">
        <w:rPr>
          <w:rFonts w:ascii="Arial" w:hAnsi="Arial" w:cs="Arial"/>
        </w:rPr>
        <w:t xml:space="preserve">upport and advise the class teacher and </w:t>
      </w:r>
      <w:r w:rsidR="00F40752" w:rsidRPr="00327788">
        <w:rPr>
          <w:rFonts w:ascii="Arial" w:hAnsi="Arial" w:cs="Arial"/>
        </w:rPr>
        <w:t>t</w:t>
      </w:r>
      <w:r w:rsidR="003C0499" w:rsidRPr="00327788">
        <w:rPr>
          <w:rFonts w:ascii="Arial" w:hAnsi="Arial" w:cs="Arial"/>
        </w:rPr>
        <w:t>eaching assistants on teaching and learning strategies and programmes to achieve the targets set out in the plan</w:t>
      </w:r>
    </w:p>
    <w:p w:rsidR="003C0499" w:rsidRPr="00327788" w:rsidRDefault="0028383A">
      <w:pPr>
        <w:pStyle w:val="Default"/>
        <w:numPr>
          <w:ilvl w:val="0"/>
          <w:numId w:val="9"/>
        </w:numPr>
        <w:ind w:left="360"/>
        <w:rPr>
          <w:rFonts w:ascii="Arial" w:hAnsi="Arial" w:cs="Arial"/>
        </w:rPr>
      </w:pPr>
      <w:r w:rsidRPr="00327788">
        <w:rPr>
          <w:rFonts w:ascii="Arial" w:hAnsi="Arial" w:cs="Arial"/>
        </w:rPr>
        <w:t>s</w:t>
      </w:r>
      <w:r w:rsidR="003C0499" w:rsidRPr="00327788">
        <w:rPr>
          <w:rFonts w:ascii="Arial" w:hAnsi="Arial" w:cs="Arial"/>
        </w:rPr>
        <w:t xml:space="preserve">upport and advise school staff on how </w:t>
      </w:r>
      <w:r w:rsidR="00FA3F60" w:rsidRPr="00327788">
        <w:rPr>
          <w:rFonts w:ascii="Arial" w:hAnsi="Arial" w:cs="Arial"/>
        </w:rPr>
        <w:t xml:space="preserve">they can </w:t>
      </w:r>
      <w:r w:rsidR="003C0499" w:rsidRPr="00327788">
        <w:rPr>
          <w:rFonts w:ascii="Arial" w:hAnsi="Arial" w:cs="Arial"/>
        </w:rPr>
        <w:t>check that</w:t>
      </w:r>
      <w:r w:rsidR="00FA3F60" w:rsidRPr="00327788">
        <w:rPr>
          <w:rFonts w:ascii="Arial" w:hAnsi="Arial" w:cs="Arial"/>
        </w:rPr>
        <w:t xml:space="preserve"> hearing technology is working and how to use it</w:t>
      </w:r>
    </w:p>
    <w:p w:rsidR="00FA3F60" w:rsidRPr="00327788" w:rsidRDefault="0028383A">
      <w:pPr>
        <w:pStyle w:val="Default"/>
        <w:numPr>
          <w:ilvl w:val="0"/>
          <w:numId w:val="9"/>
        </w:numPr>
        <w:ind w:left="360"/>
        <w:rPr>
          <w:rFonts w:ascii="Arial" w:hAnsi="Arial" w:cs="Arial"/>
        </w:rPr>
      </w:pPr>
      <w:r w:rsidRPr="00327788">
        <w:rPr>
          <w:rFonts w:ascii="Arial" w:hAnsi="Arial" w:cs="Arial"/>
        </w:rPr>
        <w:t>u</w:t>
      </w:r>
      <w:r w:rsidR="00FA3F60" w:rsidRPr="00327788">
        <w:rPr>
          <w:rFonts w:ascii="Arial" w:hAnsi="Arial" w:cs="Arial"/>
        </w:rPr>
        <w:t xml:space="preserve">ndertake specialist checks on hearing </w:t>
      </w:r>
      <w:r w:rsidR="00FA6D39" w:rsidRPr="00327788">
        <w:rPr>
          <w:rFonts w:ascii="Arial" w:hAnsi="Arial" w:cs="Arial"/>
        </w:rPr>
        <w:t xml:space="preserve">aids using </w:t>
      </w:r>
      <w:r w:rsidR="00FA3F60" w:rsidRPr="00327788">
        <w:rPr>
          <w:rFonts w:ascii="Arial" w:hAnsi="Arial" w:cs="Arial"/>
        </w:rPr>
        <w:t>a hearing aid test box to measure the frequency response, distortion an</w:t>
      </w:r>
      <w:r w:rsidR="005B04C7">
        <w:rPr>
          <w:rFonts w:ascii="Arial" w:hAnsi="Arial" w:cs="Arial"/>
        </w:rPr>
        <w:t>d output level of a hearing aid</w:t>
      </w:r>
    </w:p>
    <w:p w:rsidR="004F48D0" w:rsidRPr="00327788" w:rsidRDefault="0028383A">
      <w:pPr>
        <w:pStyle w:val="Default"/>
        <w:numPr>
          <w:ilvl w:val="0"/>
          <w:numId w:val="9"/>
        </w:numPr>
        <w:ind w:left="360"/>
        <w:rPr>
          <w:rFonts w:ascii="Arial" w:hAnsi="Arial" w:cs="Arial"/>
        </w:rPr>
      </w:pPr>
      <w:r w:rsidRPr="00327788">
        <w:rPr>
          <w:rFonts w:ascii="Arial" w:hAnsi="Arial" w:cs="Arial"/>
        </w:rPr>
        <w:t>s</w:t>
      </w:r>
      <w:r w:rsidR="00FA3F60" w:rsidRPr="00327788">
        <w:rPr>
          <w:rFonts w:ascii="Arial" w:hAnsi="Arial" w:cs="Arial"/>
        </w:rPr>
        <w:t xml:space="preserve">et up a radio aid </w:t>
      </w:r>
      <w:r w:rsidR="006B5C88" w:rsidRPr="00327788">
        <w:rPr>
          <w:rFonts w:ascii="Arial" w:hAnsi="Arial" w:cs="Arial"/>
        </w:rPr>
        <w:t xml:space="preserve">for a </w:t>
      </w:r>
      <w:r w:rsidR="00914015" w:rsidRPr="00327788">
        <w:rPr>
          <w:rFonts w:ascii="Arial" w:hAnsi="Arial" w:cs="Arial"/>
        </w:rPr>
        <w:t xml:space="preserve">pupil </w:t>
      </w:r>
      <w:r w:rsidR="00FA3F60" w:rsidRPr="00327788">
        <w:rPr>
          <w:rFonts w:ascii="Arial" w:hAnsi="Arial" w:cs="Arial"/>
        </w:rPr>
        <w:t xml:space="preserve">in accordance with required quality standards </w:t>
      </w:r>
      <w:r w:rsidR="006B5C88" w:rsidRPr="00327788">
        <w:rPr>
          <w:rFonts w:ascii="Arial" w:hAnsi="Arial" w:cs="Arial"/>
        </w:rPr>
        <w:t xml:space="preserve">and train staff on its use, including how to perform </w:t>
      </w:r>
      <w:r w:rsidR="00FA6D39" w:rsidRPr="00327788">
        <w:rPr>
          <w:rFonts w:ascii="Arial" w:hAnsi="Arial" w:cs="Arial"/>
        </w:rPr>
        <w:t xml:space="preserve">daily </w:t>
      </w:r>
      <w:r w:rsidR="006B5C88" w:rsidRPr="00327788">
        <w:rPr>
          <w:rFonts w:ascii="Arial" w:hAnsi="Arial" w:cs="Arial"/>
        </w:rPr>
        <w:t xml:space="preserve">listening </w:t>
      </w:r>
      <w:r w:rsidR="00FA6D39" w:rsidRPr="00327788">
        <w:rPr>
          <w:rFonts w:ascii="Arial" w:hAnsi="Arial" w:cs="Arial"/>
        </w:rPr>
        <w:t>checks</w:t>
      </w:r>
      <w:r w:rsidR="006B5C88" w:rsidRPr="00327788">
        <w:rPr>
          <w:rFonts w:ascii="Arial" w:hAnsi="Arial" w:cs="Arial"/>
        </w:rPr>
        <w:t xml:space="preserve">. Undertake </w:t>
      </w:r>
      <w:r w:rsidR="00FA6D39" w:rsidRPr="00327788">
        <w:rPr>
          <w:rFonts w:ascii="Arial" w:hAnsi="Arial" w:cs="Arial"/>
        </w:rPr>
        <w:t>e</w:t>
      </w:r>
      <w:r w:rsidR="006B5C88" w:rsidRPr="00327788">
        <w:rPr>
          <w:rFonts w:ascii="Arial" w:hAnsi="Arial" w:cs="Arial"/>
        </w:rPr>
        <w:t>lectroacoustic checks regularly and whenever a part of the system is changed</w:t>
      </w:r>
    </w:p>
    <w:p w:rsidR="00FA6D39" w:rsidRPr="00327788" w:rsidRDefault="0028383A">
      <w:pPr>
        <w:pStyle w:val="Default"/>
        <w:numPr>
          <w:ilvl w:val="0"/>
          <w:numId w:val="9"/>
        </w:numPr>
        <w:ind w:left="360"/>
        <w:rPr>
          <w:rFonts w:ascii="Arial" w:hAnsi="Arial" w:cs="Arial"/>
        </w:rPr>
      </w:pPr>
      <w:r w:rsidRPr="00327788">
        <w:rPr>
          <w:rFonts w:ascii="Arial" w:hAnsi="Arial" w:cs="Arial"/>
        </w:rPr>
        <w:t>a</w:t>
      </w:r>
      <w:r w:rsidR="00FA6D39" w:rsidRPr="00327788">
        <w:rPr>
          <w:rFonts w:ascii="Arial" w:hAnsi="Arial" w:cs="Arial"/>
        </w:rPr>
        <w:t>dvise on other technologies</w:t>
      </w:r>
    </w:p>
    <w:p w:rsidR="00FA6D39" w:rsidRPr="00327788" w:rsidRDefault="0028383A">
      <w:pPr>
        <w:pStyle w:val="Default"/>
        <w:numPr>
          <w:ilvl w:val="0"/>
          <w:numId w:val="9"/>
        </w:numPr>
        <w:ind w:left="360"/>
        <w:rPr>
          <w:rFonts w:ascii="Arial" w:hAnsi="Arial" w:cs="Arial"/>
        </w:rPr>
      </w:pPr>
      <w:r w:rsidRPr="00327788">
        <w:rPr>
          <w:rFonts w:ascii="Arial" w:hAnsi="Arial" w:cs="Arial"/>
        </w:rPr>
        <w:t>u</w:t>
      </w:r>
      <w:r w:rsidR="00FA6D39" w:rsidRPr="00327788">
        <w:rPr>
          <w:rFonts w:ascii="Arial" w:hAnsi="Arial" w:cs="Arial"/>
        </w:rPr>
        <w:t>ndertake checks on the listening environment (including acoustic checks) and advise on measures to improve it</w:t>
      </w:r>
    </w:p>
    <w:p w:rsidR="00FA6D39" w:rsidRPr="00327788" w:rsidRDefault="0028383A">
      <w:pPr>
        <w:pStyle w:val="Default"/>
        <w:numPr>
          <w:ilvl w:val="0"/>
          <w:numId w:val="9"/>
        </w:numPr>
        <w:ind w:left="360"/>
        <w:rPr>
          <w:rFonts w:ascii="Arial" w:hAnsi="Arial" w:cs="Arial"/>
        </w:rPr>
      </w:pPr>
      <w:r w:rsidRPr="00327788">
        <w:rPr>
          <w:rFonts w:ascii="Arial" w:hAnsi="Arial" w:cs="Arial"/>
        </w:rPr>
        <w:t>p</w:t>
      </w:r>
      <w:r w:rsidR="00FA6D39" w:rsidRPr="00327788">
        <w:rPr>
          <w:rFonts w:ascii="Arial" w:hAnsi="Arial" w:cs="Arial"/>
        </w:rPr>
        <w:t xml:space="preserve">rovide whole school training and/or training to identified staff on meeting the needs </w:t>
      </w:r>
      <w:r w:rsidR="00914015" w:rsidRPr="00327788">
        <w:rPr>
          <w:rFonts w:ascii="Arial" w:hAnsi="Arial" w:cs="Arial"/>
        </w:rPr>
        <w:t>of pupils</w:t>
      </w:r>
    </w:p>
    <w:p w:rsidR="00F40752" w:rsidRPr="00327788" w:rsidRDefault="0028383A">
      <w:pPr>
        <w:pStyle w:val="Default"/>
        <w:numPr>
          <w:ilvl w:val="0"/>
          <w:numId w:val="9"/>
        </w:numPr>
        <w:ind w:left="360"/>
        <w:rPr>
          <w:rFonts w:ascii="Arial" w:hAnsi="Arial" w:cs="Arial"/>
        </w:rPr>
      </w:pPr>
      <w:r w:rsidRPr="00327788">
        <w:rPr>
          <w:rFonts w:ascii="Arial" w:hAnsi="Arial" w:cs="Arial"/>
        </w:rPr>
        <w:t>p</w:t>
      </w:r>
      <w:r w:rsidR="00F40752" w:rsidRPr="00327788">
        <w:rPr>
          <w:rFonts w:ascii="Arial" w:hAnsi="Arial" w:cs="Arial"/>
        </w:rPr>
        <w:t xml:space="preserve">rovide </w:t>
      </w:r>
      <w:r w:rsidR="00914015" w:rsidRPr="00327788">
        <w:rPr>
          <w:rFonts w:ascii="Arial" w:hAnsi="Arial" w:cs="Arial"/>
        </w:rPr>
        <w:t>peer awareness training/assembly to tutor/year group</w:t>
      </w:r>
    </w:p>
    <w:p w:rsidR="00FA6D39" w:rsidRPr="00327788" w:rsidRDefault="0028383A">
      <w:pPr>
        <w:pStyle w:val="Default"/>
        <w:numPr>
          <w:ilvl w:val="0"/>
          <w:numId w:val="9"/>
        </w:numPr>
        <w:ind w:left="360"/>
        <w:rPr>
          <w:rFonts w:ascii="Arial" w:hAnsi="Arial" w:cs="Arial"/>
        </w:rPr>
      </w:pPr>
      <w:r w:rsidRPr="00327788">
        <w:rPr>
          <w:rFonts w:ascii="Arial" w:hAnsi="Arial" w:cs="Arial"/>
        </w:rPr>
        <w:t>s</w:t>
      </w:r>
      <w:r w:rsidR="00FA6D39" w:rsidRPr="00327788">
        <w:rPr>
          <w:rFonts w:ascii="Arial" w:hAnsi="Arial" w:cs="Arial"/>
        </w:rPr>
        <w:t xml:space="preserve">upport on liaison with </w:t>
      </w:r>
      <w:r w:rsidR="00F40752" w:rsidRPr="00327788">
        <w:rPr>
          <w:rFonts w:ascii="Arial" w:hAnsi="Arial" w:cs="Arial"/>
        </w:rPr>
        <w:t>outside agencies, e</w:t>
      </w:r>
      <w:r w:rsidR="00891DEC">
        <w:rPr>
          <w:rFonts w:ascii="Arial" w:hAnsi="Arial" w:cs="Arial"/>
        </w:rPr>
        <w:t>.</w:t>
      </w:r>
      <w:r w:rsidR="00F40752" w:rsidRPr="00327788">
        <w:rPr>
          <w:rFonts w:ascii="Arial" w:hAnsi="Arial" w:cs="Arial"/>
        </w:rPr>
        <w:t>g</w:t>
      </w:r>
      <w:r w:rsidR="00891DEC">
        <w:rPr>
          <w:rFonts w:ascii="Arial" w:hAnsi="Arial" w:cs="Arial"/>
        </w:rPr>
        <w:t>.</w:t>
      </w:r>
      <w:r w:rsidR="00F40752" w:rsidRPr="00327788">
        <w:rPr>
          <w:rFonts w:ascii="Arial" w:hAnsi="Arial" w:cs="Arial"/>
        </w:rPr>
        <w:t xml:space="preserve"> </w:t>
      </w:r>
      <w:r w:rsidR="00891DEC">
        <w:rPr>
          <w:rFonts w:ascii="Arial" w:hAnsi="Arial" w:cs="Arial"/>
        </w:rPr>
        <w:t>audiology services and</w:t>
      </w:r>
      <w:r w:rsidR="00FA6D39" w:rsidRPr="00327788">
        <w:rPr>
          <w:rFonts w:ascii="Arial" w:hAnsi="Arial" w:cs="Arial"/>
        </w:rPr>
        <w:t>/or implant centres</w:t>
      </w:r>
      <w:r w:rsidR="00891DEC">
        <w:rPr>
          <w:rFonts w:ascii="Arial" w:hAnsi="Arial" w:cs="Arial"/>
        </w:rPr>
        <w:t xml:space="preserve"> and</w:t>
      </w:r>
      <w:r w:rsidR="00F40752" w:rsidRPr="00327788">
        <w:rPr>
          <w:rFonts w:ascii="Arial" w:hAnsi="Arial" w:cs="Arial"/>
        </w:rPr>
        <w:t xml:space="preserve"> social care</w:t>
      </w:r>
    </w:p>
    <w:p w:rsidR="000A4C33" w:rsidRPr="00327788" w:rsidRDefault="0028383A">
      <w:pPr>
        <w:pStyle w:val="Default"/>
        <w:numPr>
          <w:ilvl w:val="0"/>
          <w:numId w:val="9"/>
        </w:numPr>
        <w:ind w:left="360"/>
        <w:rPr>
          <w:rFonts w:ascii="Arial" w:hAnsi="Arial" w:cs="Arial"/>
        </w:rPr>
      </w:pPr>
      <w:r w:rsidRPr="00327788">
        <w:rPr>
          <w:rFonts w:ascii="Arial" w:hAnsi="Arial" w:cs="Arial"/>
        </w:rPr>
        <w:t>s</w:t>
      </w:r>
      <w:r w:rsidR="000A4C33" w:rsidRPr="00327788">
        <w:rPr>
          <w:rFonts w:ascii="Arial" w:hAnsi="Arial" w:cs="Arial"/>
        </w:rPr>
        <w:t>upport in making applications to examination boards for examination access and concessions</w:t>
      </w:r>
    </w:p>
    <w:p w:rsidR="00F81511" w:rsidRPr="00327788" w:rsidRDefault="00F81511">
      <w:pPr>
        <w:pStyle w:val="ListParagraph"/>
        <w:rPr>
          <w:rFonts w:ascii="Arial" w:hAnsi="Arial" w:cs="Arial"/>
          <w:b/>
        </w:rPr>
      </w:pPr>
    </w:p>
    <w:p w:rsidR="00F81511" w:rsidRPr="00327788" w:rsidRDefault="00F81511">
      <w:pPr>
        <w:pStyle w:val="Default"/>
        <w:rPr>
          <w:rFonts w:ascii="Arial" w:hAnsi="Arial" w:cs="Arial"/>
          <w:b/>
        </w:rPr>
      </w:pPr>
      <w:r w:rsidRPr="00327788">
        <w:rPr>
          <w:rFonts w:ascii="Arial" w:hAnsi="Arial" w:cs="Arial"/>
          <w:b/>
        </w:rPr>
        <w:t>Review</w:t>
      </w:r>
    </w:p>
    <w:p w:rsidR="00F81511" w:rsidRPr="00327788" w:rsidRDefault="00F81511">
      <w:pPr>
        <w:pStyle w:val="Default"/>
        <w:rPr>
          <w:rFonts w:ascii="Arial" w:hAnsi="Arial" w:cs="Arial"/>
          <w:b/>
        </w:rPr>
      </w:pPr>
    </w:p>
    <w:p w:rsidR="00F81511" w:rsidRPr="00327788" w:rsidRDefault="00F81511">
      <w:pPr>
        <w:pStyle w:val="Default"/>
        <w:rPr>
          <w:rFonts w:ascii="Arial" w:hAnsi="Arial" w:cs="Arial"/>
        </w:rPr>
      </w:pPr>
      <w:r w:rsidRPr="00327788">
        <w:rPr>
          <w:rFonts w:ascii="Arial" w:hAnsi="Arial" w:cs="Arial"/>
        </w:rPr>
        <w:t>The service can:</w:t>
      </w:r>
    </w:p>
    <w:p w:rsidR="00F81511" w:rsidRPr="00327788" w:rsidRDefault="00F81511">
      <w:pPr>
        <w:pStyle w:val="Default"/>
        <w:rPr>
          <w:rFonts w:ascii="Arial" w:hAnsi="Arial" w:cs="Arial"/>
        </w:rPr>
      </w:pPr>
    </w:p>
    <w:p w:rsidR="00F81511" w:rsidRPr="00327788" w:rsidRDefault="0028383A">
      <w:pPr>
        <w:pStyle w:val="Default"/>
        <w:numPr>
          <w:ilvl w:val="0"/>
          <w:numId w:val="10"/>
        </w:numPr>
        <w:rPr>
          <w:rFonts w:ascii="Arial" w:hAnsi="Arial" w:cs="Arial"/>
        </w:rPr>
      </w:pPr>
      <w:r w:rsidRPr="00327788">
        <w:rPr>
          <w:rFonts w:ascii="Arial" w:hAnsi="Arial" w:cs="Arial"/>
        </w:rPr>
        <w:t>u</w:t>
      </w:r>
      <w:r w:rsidR="00C77585" w:rsidRPr="00327788">
        <w:rPr>
          <w:rFonts w:ascii="Arial" w:hAnsi="Arial" w:cs="Arial"/>
        </w:rPr>
        <w:t>se specialist assessments in key areas to assess progress and/or identify particular barriers and strengths</w:t>
      </w:r>
    </w:p>
    <w:p w:rsidR="00C77585" w:rsidRPr="00327788" w:rsidRDefault="0028383A">
      <w:pPr>
        <w:pStyle w:val="Default"/>
        <w:numPr>
          <w:ilvl w:val="0"/>
          <w:numId w:val="10"/>
        </w:numPr>
        <w:rPr>
          <w:rFonts w:ascii="Arial" w:hAnsi="Arial" w:cs="Arial"/>
        </w:rPr>
      </w:pPr>
      <w:r w:rsidRPr="00327788">
        <w:rPr>
          <w:rFonts w:ascii="Arial" w:hAnsi="Arial" w:cs="Arial"/>
        </w:rPr>
        <w:t>a</w:t>
      </w:r>
      <w:r w:rsidR="00C77585" w:rsidRPr="00327788">
        <w:rPr>
          <w:rFonts w:ascii="Arial" w:hAnsi="Arial" w:cs="Arial"/>
        </w:rPr>
        <w:t>dvise on new targets</w:t>
      </w:r>
    </w:p>
    <w:p w:rsidR="00C77585" w:rsidRPr="00327788" w:rsidRDefault="00D93A30">
      <w:pPr>
        <w:pStyle w:val="Default"/>
        <w:numPr>
          <w:ilvl w:val="0"/>
          <w:numId w:val="10"/>
        </w:numPr>
        <w:rPr>
          <w:rFonts w:ascii="Arial" w:hAnsi="Arial" w:cs="Arial"/>
        </w:rPr>
      </w:pPr>
      <w:r w:rsidRPr="00327788">
        <w:rPr>
          <w:rFonts w:ascii="Arial" w:hAnsi="Arial" w:cs="Arial"/>
        </w:rPr>
        <w:t>a</w:t>
      </w:r>
      <w:r w:rsidR="00C77585" w:rsidRPr="00327788">
        <w:rPr>
          <w:rFonts w:ascii="Arial" w:hAnsi="Arial" w:cs="Arial"/>
        </w:rPr>
        <w:t>dvise on any changes to the child</w:t>
      </w:r>
      <w:r w:rsidR="00DB7F9A">
        <w:rPr>
          <w:rFonts w:ascii="Arial" w:hAnsi="Arial" w:cs="Arial"/>
        </w:rPr>
        <w:t>’s</w:t>
      </w:r>
      <w:r w:rsidR="00C77585" w:rsidRPr="00327788">
        <w:rPr>
          <w:rFonts w:ascii="Arial" w:hAnsi="Arial" w:cs="Arial"/>
        </w:rPr>
        <w:t>/pupil’s/student’s level of hearing loss</w:t>
      </w:r>
    </w:p>
    <w:p w:rsidR="00C77585" w:rsidRPr="00327788" w:rsidRDefault="00D93A30">
      <w:pPr>
        <w:pStyle w:val="Default"/>
        <w:numPr>
          <w:ilvl w:val="0"/>
          <w:numId w:val="10"/>
        </w:numPr>
        <w:rPr>
          <w:rFonts w:ascii="Arial" w:hAnsi="Arial" w:cs="Arial"/>
        </w:rPr>
      </w:pPr>
      <w:r w:rsidRPr="00327788">
        <w:rPr>
          <w:rFonts w:ascii="Arial" w:hAnsi="Arial" w:cs="Arial"/>
        </w:rPr>
        <w:t>a</w:t>
      </w:r>
      <w:r w:rsidR="00C77585" w:rsidRPr="00327788">
        <w:rPr>
          <w:rFonts w:ascii="Arial" w:hAnsi="Arial" w:cs="Arial"/>
        </w:rPr>
        <w:t>dvise on changes to interventions and support required to ensure good progress is made</w:t>
      </w:r>
    </w:p>
    <w:p w:rsidR="00C77585" w:rsidRPr="00327788" w:rsidRDefault="00104466">
      <w:pPr>
        <w:pStyle w:val="Default"/>
        <w:numPr>
          <w:ilvl w:val="0"/>
          <w:numId w:val="10"/>
        </w:numPr>
        <w:rPr>
          <w:rFonts w:ascii="Arial" w:hAnsi="Arial" w:cs="Arial"/>
        </w:rPr>
      </w:pPr>
      <w:r>
        <w:rPr>
          <w:rFonts w:ascii="Arial" w:hAnsi="Arial" w:cs="Arial"/>
        </w:rPr>
        <w:t xml:space="preserve">contribute to annual reviews and </w:t>
      </w:r>
      <w:r w:rsidR="00D93A30" w:rsidRPr="00327788">
        <w:rPr>
          <w:rFonts w:ascii="Arial" w:hAnsi="Arial" w:cs="Arial"/>
        </w:rPr>
        <w:t>a</w:t>
      </w:r>
      <w:r w:rsidR="00C77585" w:rsidRPr="00327788">
        <w:rPr>
          <w:rFonts w:ascii="Arial" w:hAnsi="Arial" w:cs="Arial"/>
        </w:rPr>
        <w:t>ttend annual review meetings</w:t>
      </w:r>
    </w:p>
    <w:p w:rsidR="005D6848" w:rsidRPr="00327788" w:rsidRDefault="005D6848">
      <w:pPr>
        <w:rPr>
          <w:rFonts w:ascii="Arial" w:hAnsi="Arial" w:cs="Arial"/>
        </w:rPr>
      </w:pPr>
    </w:p>
    <w:p w:rsidR="005D6848" w:rsidRPr="00327788" w:rsidRDefault="005D6848">
      <w:pPr>
        <w:rPr>
          <w:rFonts w:ascii="Arial" w:hAnsi="Arial" w:cs="Arial"/>
          <w:b/>
        </w:rPr>
      </w:pPr>
      <w:r w:rsidRPr="00327788">
        <w:rPr>
          <w:rFonts w:ascii="Arial" w:hAnsi="Arial" w:cs="Arial"/>
          <w:b/>
        </w:rPr>
        <w:t>Other support</w:t>
      </w:r>
    </w:p>
    <w:p w:rsidR="005D6848" w:rsidRPr="00327788" w:rsidRDefault="005D6848">
      <w:pPr>
        <w:rPr>
          <w:rFonts w:ascii="Arial" w:hAnsi="Arial" w:cs="Arial"/>
          <w:b/>
        </w:rPr>
      </w:pPr>
    </w:p>
    <w:p w:rsidR="005D6848" w:rsidRPr="00327788" w:rsidRDefault="005D6848">
      <w:pPr>
        <w:pStyle w:val="Default"/>
        <w:numPr>
          <w:ilvl w:val="0"/>
          <w:numId w:val="11"/>
        </w:numPr>
        <w:rPr>
          <w:rFonts w:ascii="Arial" w:hAnsi="Arial" w:cs="Arial"/>
        </w:rPr>
      </w:pPr>
      <w:r w:rsidRPr="00327788">
        <w:rPr>
          <w:rFonts w:ascii="Arial" w:hAnsi="Arial" w:cs="Arial"/>
        </w:rPr>
        <w:t>provision of training for staff</w:t>
      </w:r>
    </w:p>
    <w:p w:rsidR="0040337D" w:rsidRDefault="00B0792E">
      <w:pPr>
        <w:pStyle w:val="Default"/>
        <w:numPr>
          <w:ilvl w:val="0"/>
          <w:numId w:val="11"/>
        </w:numPr>
        <w:rPr>
          <w:rFonts w:ascii="Arial" w:hAnsi="Arial" w:cs="Arial"/>
        </w:rPr>
      </w:pPr>
      <w:r w:rsidRPr="00327788">
        <w:rPr>
          <w:rFonts w:ascii="Arial" w:hAnsi="Arial" w:cs="Arial"/>
        </w:rPr>
        <w:t>a</w:t>
      </w:r>
      <w:r w:rsidR="005D6848" w:rsidRPr="00327788">
        <w:rPr>
          <w:rFonts w:ascii="Arial" w:hAnsi="Arial" w:cs="Arial"/>
        </w:rPr>
        <w:t>dvice on the review and updating of the accessibility plan</w:t>
      </w:r>
    </w:p>
    <w:p w:rsidR="005D6848" w:rsidRPr="00327788" w:rsidRDefault="0040337D">
      <w:pPr>
        <w:pStyle w:val="Default"/>
        <w:numPr>
          <w:ilvl w:val="0"/>
          <w:numId w:val="11"/>
        </w:numPr>
        <w:rPr>
          <w:rFonts w:ascii="Arial" w:hAnsi="Arial" w:cs="Arial"/>
        </w:rPr>
      </w:pPr>
      <w:r>
        <w:rPr>
          <w:rFonts w:ascii="Arial" w:hAnsi="Arial" w:cs="Arial"/>
        </w:rPr>
        <w:t>support any transitions to a new education setting</w:t>
      </w:r>
    </w:p>
    <w:p w:rsidR="005D6848" w:rsidRPr="00327788" w:rsidRDefault="005D6848" w:rsidP="007B596D">
      <w:pPr>
        <w:pStyle w:val="Default"/>
        <w:ind w:left="720"/>
        <w:rPr>
          <w:rFonts w:ascii="Arial" w:hAnsi="Arial" w:cs="Arial"/>
        </w:rPr>
      </w:pPr>
    </w:p>
    <w:p w:rsidR="005D6848" w:rsidRPr="00327788" w:rsidRDefault="005D6848" w:rsidP="005A4817">
      <w:pPr>
        <w:rPr>
          <w:rFonts w:ascii="Arial" w:hAnsi="Arial" w:cs="Arial"/>
          <w:b/>
        </w:rPr>
      </w:pPr>
      <w:r w:rsidRPr="00327788">
        <w:rPr>
          <w:rFonts w:ascii="Arial" w:hAnsi="Arial" w:cs="Arial"/>
          <w:b/>
        </w:rPr>
        <w:br w:type="page"/>
      </w:r>
    </w:p>
    <w:p w:rsidR="00FA6D39" w:rsidRDefault="00A360DA" w:rsidP="007B596D">
      <w:pPr>
        <w:pStyle w:val="Default"/>
        <w:rPr>
          <w:rFonts w:ascii="Arial" w:hAnsi="Arial" w:cs="Arial"/>
          <w:b/>
        </w:rPr>
      </w:pPr>
      <w:r w:rsidRPr="00327788">
        <w:rPr>
          <w:rFonts w:ascii="Arial" w:hAnsi="Arial" w:cs="Arial"/>
          <w:b/>
        </w:rPr>
        <w:lastRenderedPageBreak/>
        <w:t>Appendix 2</w:t>
      </w:r>
      <w:r w:rsidR="00BE29BB">
        <w:rPr>
          <w:rFonts w:ascii="Arial" w:hAnsi="Arial" w:cs="Arial"/>
          <w:b/>
        </w:rPr>
        <w:t>:</w:t>
      </w:r>
      <w:r w:rsidRPr="00327788">
        <w:rPr>
          <w:rFonts w:ascii="Arial" w:hAnsi="Arial" w:cs="Arial"/>
          <w:b/>
        </w:rPr>
        <w:t xml:space="preserve"> </w:t>
      </w:r>
      <w:r w:rsidR="00FA6D39" w:rsidRPr="00327788">
        <w:rPr>
          <w:rFonts w:ascii="Arial" w:hAnsi="Arial" w:cs="Arial"/>
          <w:b/>
        </w:rPr>
        <w:t xml:space="preserve">Suggested template for a termly </w:t>
      </w:r>
      <w:r w:rsidR="00E43CDC">
        <w:rPr>
          <w:rFonts w:ascii="Arial" w:hAnsi="Arial" w:cs="Arial"/>
          <w:b/>
        </w:rPr>
        <w:t xml:space="preserve">or annual </w:t>
      </w:r>
      <w:r w:rsidR="00FA6D39" w:rsidRPr="00327788">
        <w:rPr>
          <w:rFonts w:ascii="Arial" w:hAnsi="Arial" w:cs="Arial"/>
          <w:b/>
        </w:rPr>
        <w:t>support agreement</w:t>
      </w:r>
    </w:p>
    <w:p w:rsidR="006055E5" w:rsidRPr="00327788" w:rsidRDefault="006055E5" w:rsidP="007B596D">
      <w:pPr>
        <w:pStyle w:val="Default"/>
        <w:rPr>
          <w:rFonts w:ascii="Arial" w:hAnsi="Arial" w:cs="Arial"/>
          <w:b/>
        </w:rPr>
      </w:pPr>
    </w:p>
    <w:p w:rsidR="00FA6D39" w:rsidRPr="00104466" w:rsidRDefault="000A4C33" w:rsidP="007B596D">
      <w:pPr>
        <w:pStyle w:val="Default"/>
        <w:rPr>
          <w:rFonts w:ascii="Arial" w:hAnsi="Arial" w:cs="Arial"/>
          <w:i/>
          <w:color w:val="548DD4" w:themeColor="text2" w:themeTint="99"/>
        </w:rPr>
      </w:pPr>
      <w:r w:rsidRPr="00104466">
        <w:rPr>
          <w:rFonts w:ascii="Arial" w:hAnsi="Arial" w:cs="Arial"/>
          <w:i/>
          <w:color w:val="548DD4" w:themeColor="text2" w:themeTint="99"/>
        </w:rPr>
        <w:t xml:space="preserve">(Note: </w:t>
      </w:r>
      <w:r w:rsidR="000E5396" w:rsidRPr="00104466">
        <w:rPr>
          <w:rFonts w:ascii="Arial" w:hAnsi="Arial" w:cs="Arial"/>
          <w:i/>
          <w:color w:val="548DD4" w:themeColor="text2" w:themeTint="99"/>
        </w:rPr>
        <w:t>T</w:t>
      </w:r>
      <w:r w:rsidRPr="00104466">
        <w:rPr>
          <w:rFonts w:ascii="Arial" w:hAnsi="Arial" w:cs="Arial"/>
          <w:i/>
          <w:color w:val="548DD4" w:themeColor="text2" w:themeTint="99"/>
        </w:rPr>
        <w:t>his appendix is designed to ensure there is a focus on a</w:t>
      </w:r>
      <w:r w:rsidR="000E5396" w:rsidRPr="00104466">
        <w:rPr>
          <w:rFonts w:ascii="Arial" w:hAnsi="Arial" w:cs="Arial"/>
          <w:i/>
          <w:color w:val="548DD4" w:themeColor="text2" w:themeTint="99"/>
        </w:rPr>
        <w:t>chieving learner targets as these will be the key focus over a term</w:t>
      </w:r>
      <w:r w:rsidR="0040337D">
        <w:rPr>
          <w:rFonts w:ascii="Arial" w:hAnsi="Arial" w:cs="Arial"/>
          <w:i/>
          <w:color w:val="548DD4" w:themeColor="text2" w:themeTint="99"/>
        </w:rPr>
        <w:t xml:space="preserve"> or year.</w:t>
      </w:r>
      <w:r w:rsidR="000E5396" w:rsidRPr="00104466">
        <w:rPr>
          <w:rFonts w:ascii="Arial" w:hAnsi="Arial" w:cs="Arial"/>
          <w:i/>
          <w:color w:val="548DD4" w:themeColor="text2" w:themeTint="99"/>
        </w:rPr>
        <w:t xml:space="preserve"> </w:t>
      </w:r>
      <w:r w:rsidR="002107ED" w:rsidRPr="00104466">
        <w:rPr>
          <w:rFonts w:ascii="Arial" w:hAnsi="Arial" w:cs="Arial"/>
          <w:i/>
          <w:color w:val="548DD4" w:themeColor="text2" w:themeTint="99"/>
        </w:rPr>
        <w:t xml:space="preserve">Some </w:t>
      </w:r>
      <w:r w:rsidR="00BE29BB" w:rsidRPr="00104466">
        <w:rPr>
          <w:rFonts w:ascii="Arial" w:hAnsi="Arial" w:cs="Arial"/>
          <w:i/>
          <w:color w:val="548DD4" w:themeColor="text2" w:themeTint="99"/>
        </w:rPr>
        <w:t>s</w:t>
      </w:r>
      <w:r w:rsidRPr="00104466">
        <w:rPr>
          <w:rFonts w:ascii="Arial" w:hAnsi="Arial" w:cs="Arial"/>
          <w:i/>
          <w:color w:val="548DD4" w:themeColor="text2" w:themeTint="99"/>
        </w:rPr>
        <w:t xml:space="preserve">ervices may wish to include the broader longer term outcomes </w:t>
      </w:r>
      <w:r w:rsidR="002107ED" w:rsidRPr="00104466">
        <w:rPr>
          <w:rFonts w:ascii="Arial" w:hAnsi="Arial" w:cs="Arial"/>
          <w:i/>
          <w:color w:val="548DD4" w:themeColor="text2" w:themeTint="99"/>
        </w:rPr>
        <w:t xml:space="preserve">to give context </w:t>
      </w:r>
      <w:r w:rsidR="000E5396" w:rsidRPr="00104466">
        <w:rPr>
          <w:rFonts w:ascii="Arial" w:hAnsi="Arial" w:cs="Arial"/>
          <w:i/>
          <w:color w:val="548DD4" w:themeColor="text2" w:themeTint="99"/>
        </w:rPr>
        <w:t>for the targets but it does add further to the amount of information on a form that should already be recorded elsewhere)</w:t>
      </w:r>
      <w:r w:rsidR="0040337D">
        <w:rPr>
          <w:rFonts w:ascii="Arial" w:hAnsi="Arial" w:cs="Arial"/>
          <w:i/>
          <w:color w:val="548DD4" w:themeColor="text2" w:themeTint="99"/>
        </w:rPr>
        <w:t>.</w:t>
      </w:r>
      <w:r w:rsidR="0040337D" w:rsidRPr="0040337D">
        <w:rPr>
          <w:rFonts w:ascii="Arial" w:hAnsi="Arial" w:cs="Arial"/>
          <w:i/>
          <w:color w:val="5B9BD5"/>
        </w:rPr>
        <w:t xml:space="preserve"> </w:t>
      </w:r>
      <w:r w:rsidR="0040337D">
        <w:rPr>
          <w:rFonts w:ascii="Arial" w:hAnsi="Arial" w:cs="Arial"/>
          <w:i/>
          <w:color w:val="5B9BD5"/>
        </w:rPr>
        <w:t>During consultations it has been suggested that to reduce administration processes, termly reports would be more appropriate for students requiring regularly ongoing support and that annual agreement would be adequate for those with lower levels of support).</w:t>
      </w:r>
    </w:p>
    <w:p w:rsidR="0035098D" w:rsidRDefault="0035098D" w:rsidP="007B596D">
      <w:pPr>
        <w:pStyle w:val="Default"/>
        <w:rPr>
          <w:rFonts w:ascii="Arial" w:hAnsi="Arial" w:cs="Arial"/>
          <w:b/>
        </w:rPr>
      </w:pPr>
    </w:p>
    <w:p w:rsidR="003D2BB3" w:rsidRPr="00327788" w:rsidRDefault="003D2BB3" w:rsidP="007B596D">
      <w:pPr>
        <w:pStyle w:val="Default"/>
        <w:rPr>
          <w:rFonts w:ascii="Arial" w:hAnsi="Arial" w:cs="Arial"/>
          <w:b/>
        </w:rPr>
      </w:pPr>
      <w:r w:rsidRPr="00327788">
        <w:rPr>
          <w:rFonts w:ascii="Arial" w:hAnsi="Arial" w:cs="Arial"/>
          <w:b/>
        </w:rPr>
        <w:t>Academic year ……………  Term ………………</w:t>
      </w:r>
    </w:p>
    <w:p w:rsidR="00A4603E" w:rsidRPr="00327788" w:rsidRDefault="00A4603E" w:rsidP="007B596D">
      <w:pPr>
        <w:pStyle w:val="Default"/>
        <w:rPr>
          <w:rFonts w:ascii="Arial" w:hAnsi="Arial" w:cs="Arial"/>
          <w:b/>
        </w:rPr>
      </w:pPr>
      <w:r w:rsidRPr="00327788">
        <w:rPr>
          <w:rFonts w:ascii="Arial" w:hAnsi="Arial" w:cs="Arial"/>
          <w:b/>
        </w:rPr>
        <w:t>Pupil…………………….</w:t>
      </w:r>
    </w:p>
    <w:p w:rsidR="00BE29BB" w:rsidRDefault="008F1715" w:rsidP="007B596D">
      <w:pPr>
        <w:pStyle w:val="Default"/>
        <w:rPr>
          <w:rFonts w:ascii="Arial" w:hAnsi="Arial" w:cs="Arial"/>
          <w:b/>
        </w:rPr>
      </w:pPr>
      <w:r w:rsidRPr="00327788">
        <w:rPr>
          <w:rFonts w:ascii="Arial" w:hAnsi="Arial" w:cs="Arial"/>
          <w:b/>
        </w:rPr>
        <w:t>Support Level………</w:t>
      </w:r>
    </w:p>
    <w:p w:rsidR="008F1715" w:rsidRPr="00327788" w:rsidRDefault="00B0792E" w:rsidP="007B596D">
      <w:pPr>
        <w:pStyle w:val="Default"/>
        <w:rPr>
          <w:rFonts w:ascii="Arial" w:hAnsi="Arial" w:cs="Arial"/>
          <w:b/>
        </w:rPr>
      </w:pPr>
      <w:r w:rsidRPr="00327788">
        <w:rPr>
          <w:rFonts w:ascii="Arial" w:hAnsi="Arial" w:cs="Arial"/>
          <w:b/>
        </w:rPr>
        <w:t>Pupil premium</w:t>
      </w:r>
      <w:r w:rsidR="008F1715" w:rsidRPr="00327788">
        <w:rPr>
          <w:rFonts w:ascii="Arial" w:hAnsi="Arial" w:cs="Arial"/>
          <w:b/>
        </w:rPr>
        <w:t xml:space="preserve"> </w:t>
      </w:r>
      <w:r w:rsidR="00BE29BB">
        <w:rPr>
          <w:rFonts w:ascii="Arial" w:hAnsi="Arial" w:cs="Arial"/>
        </w:rPr>
        <w:t>Yes/N</w:t>
      </w:r>
      <w:r w:rsidR="008F1715" w:rsidRPr="00BE29BB">
        <w:rPr>
          <w:rFonts w:ascii="Arial" w:hAnsi="Arial" w:cs="Arial"/>
        </w:rPr>
        <w:t>o</w:t>
      </w:r>
    </w:p>
    <w:p w:rsidR="008F1715" w:rsidRPr="00327788" w:rsidRDefault="008F1715" w:rsidP="007B596D">
      <w:pPr>
        <w:pStyle w:val="Default"/>
        <w:rPr>
          <w:rFonts w:ascii="Arial" w:hAnsi="Arial" w:cs="Arial"/>
          <w:b/>
        </w:rPr>
      </w:pPr>
      <w:r w:rsidRPr="00327788">
        <w:rPr>
          <w:rFonts w:ascii="Arial" w:hAnsi="Arial" w:cs="Arial"/>
          <w:b/>
        </w:rPr>
        <w:t>Equipment on loan………………….</w:t>
      </w:r>
    </w:p>
    <w:p w:rsidR="008F1715" w:rsidRDefault="008F1715" w:rsidP="007B596D">
      <w:pPr>
        <w:pStyle w:val="Default"/>
        <w:rPr>
          <w:rFonts w:ascii="Arial" w:hAnsi="Arial" w:cs="Arial"/>
          <w:b/>
        </w:rPr>
      </w:pPr>
      <w:r w:rsidRPr="00327788">
        <w:rPr>
          <w:rFonts w:ascii="Arial" w:hAnsi="Arial" w:cs="Arial"/>
          <w:b/>
        </w:rPr>
        <w:t>Support provided by……………….</w:t>
      </w:r>
    </w:p>
    <w:p w:rsidR="00BE29BB" w:rsidRPr="00327788" w:rsidRDefault="00BE29BB" w:rsidP="007B596D">
      <w:pPr>
        <w:pStyle w:val="Default"/>
        <w:rPr>
          <w:rFonts w:ascii="Arial" w:hAnsi="Arial" w:cs="Arial"/>
          <w:b/>
        </w:rPr>
      </w:pPr>
    </w:p>
    <w:tbl>
      <w:tblPr>
        <w:tblStyle w:val="TableGrid"/>
        <w:tblW w:w="0" w:type="auto"/>
        <w:tblLook w:val="0000" w:firstRow="0" w:lastRow="0" w:firstColumn="0" w:lastColumn="0" w:noHBand="0" w:noVBand="0"/>
      </w:tblPr>
      <w:tblGrid>
        <w:gridCol w:w="2093"/>
        <w:gridCol w:w="2693"/>
        <w:gridCol w:w="5670"/>
      </w:tblGrid>
      <w:tr w:rsidR="00A4603E" w:rsidRPr="00327788" w:rsidTr="00BE29BB">
        <w:tc>
          <w:tcPr>
            <w:tcW w:w="2093" w:type="dxa"/>
          </w:tcPr>
          <w:p w:rsidR="00A4603E" w:rsidRPr="00BE29BB" w:rsidRDefault="00A4603E" w:rsidP="007B596D">
            <w:pPr>
              <w:pStyle w:val="Default"/>
              <w:rPr>
                <w:rFonts w:ascii="Arial" w:hAnsi="Arial" w:cs="Arial"/>
                <w:b/>
              </w:rPr>
            </w:pPr>
            <w:r w:rsidRPr="00BE29BB">
              <w:rPr>
                <w:rFonts w:ascii="Arial" w:hAnsi="Arial" w:cs="Arial"/>
                <w:b/>
              </w:rPr>
              <w:t>Overall outcomes</w:t>
            </w:r>
          </w:p>
        </w:tc>
        <w:tc>
          <w:tcPr>
            <w:tcW w:w="2693" w:type="dxa"/>
          </w:tcPr>
          <w:p w:rsidR="00A4603E" w:rsidRPr="00BE29BB" w:rsidRDefault="00A4603E" w:rsidP="007B596D">
            <w:pPr>
              <w:pStyle w:val="Default"/>
              <w:rPr>
                <w:rFonts w:ascii="Arial" w:hAnsi="Arial" w:cs="Arial"/>
                <w:b/>
              </w:rPr>
            </w:pPr>
            <w:r w:rsidRPr="00BE29BB">
              <w:rPr>
                <w:rFonts w:ascii="Arial" w:hAnsi="Arial" w:cs="Arial"/>
                <w:b/>
              </w:rPr>
              <w:t>Targets</w:t>
            </w:r>
          </w:p>
        </w:tc>
        <w:tc>
          <w:tcPr>
            <w:tcW w:w="5670" w:type="dxa"/>
          </w:tcPr>
          <w:p w:rsidR="00A4603E" w:rsidRPr="00BE29BB" w:rsidRDefault="00A4603E" w:rsidP="007B596D">
            <w:pPr>
              <w:pStyle w:val="Default"/>
              <w:rPr>
                <w:rFonts w:ascii="Arial" w:hAnsi="Arial" w:cs="Arial"/>
                <w:b/>
              </w:rPr>
            </w:pPr>
            <w:r w:rsidRPr="00BE29BB">
              <w:rPr>
                <w:rFonts w:ascii="Arial" w:hAnsi="Arial" w:cs="Arial"/>
                <w:b/>
              </w:rPr>
              <w:t>Support to be provided</w:t>
            </w:r>
          </w:p>
        </w:tc>
      </w:tr>
      <w:tr w:rsidR="00A4603E" w:rsidRPr="00327788" w:rsidTr="00BE29BB">
        <w:tc>
          <w:tcPr>
            <w:tcW w:w="2093" w:type="dxa"/>
          </w:tcPr>
          <w:p w:rsidR="00A4603E" w:rsidRPr="001E57F9" w:rsidRDefault="00A4603E" w:rsidP="007B596D">
            <w:pPr>
              <w:pStyle w:val="Default"/>
              <w:rPr>
                <w:rFonts w:ascii="Arial" w:hAnsi="Arial" w:cs="Arial"/>
                <w:i/>
                <w:color w:val="548DD4" w:themeColor="text2" w:themeTint="99"/>
              </w:rPr>
            </w:pPr>
            <w:r w:rsidRPr="001E57F9">
              <w:rPr>
                <w:rFonts w:ascii="Arial" w:hAnsi="Arial" w:cs="Arial"/>
                <w:i/>
                <w:color w:val="548DD4" w:themeColor="text2" w:themeTint="99"/>
              </w:rPr>
              <w:t>(list the overall outcomes which have been agreed)</w:t>
            </w:r>
          </w:p>
        </w:tc>
        <w:tc>
          <w:tcPr>
            <w:tcW w:w="2693" w:type="dxa"/>
          </w:tcPr>
          <w:p w:rsidR="00A4603E" w:rsidRPr="0040337D" w:rsidRDefault="00A4603E" w:rsidP="007B596D">
            <w:pPr>
              <w:pStyle w:val="Default"/>
              <w:rPr>
                <w:rFonts w:ascii="Arial" w:hAnsi="Arial" w:cs="Arial"/>
                <w:i/>
                <w:color w:val="548DD4" w:themeColor="text2" w:themeTint="99"/>
              </w:rPr>
            </w:pPr>
            <w:r w:rsidRPr="0040337D">
              <w:rPr>
                <w:rFonts w:ascii="Arial" w:hAnsi="Arial" w:cs="Arial"/>
                <w:color w:val="548DD4" w:themeColor="text2" w:themeTint="99"/>
              </w:rPr>
              <w:t>(</w:t>
            </w:r>
            <w:r w:rsidRPr="0040337D">
              <w:rPr>
                <w:rFonts w:ascii="Arial" w:hAnsi="Arial" w:cs="Arial"/>
                <w:i/>
                <w:color w:val="548DD4" w:themeColor="text2" w:themeTint="99"/>
              </w:rPr>
              <w:t>list the targets that the learner will be working on)</w:t>
            </w:r>
          </w:p>
        </w:tc>
        <w:tc>
          <w:tcPr>
            <w:tcW w:w="5670" w:type="dxa"/>
          </w:tcPr>
          <w:p w:rsidR="00A4603E" w:rsidRPr="001E57F9" w:rsidRDefault="00A4603E" w:rsidP="007B596D">
            <w:pPr>
              <w:pStyle w:val="Default"/>
              <w:rPr>
                <w:rFonts w:ascii="Arial" w:hAnsi="Arial" w:cs="Arial"/>
                <w:color w:val="548DD4" w:themeColor="text2" w:themeTint="99"/>
              </w:rPr>
            </w:pPr>
            <w:r w:rsidRPr="001E57F9">
              <w:rPr>
                <w:rFonts w:ascii="Arial" w:hAnsi="Arial" w:cs="Arial"/>
                <w:i/>
                <w:color w:val="548DD4" w:themeColor="text2" w:themeTint="99"/>
              </w:rPr>
              <w:t>List the support the ToD or other service staff will be providing such as:</w:t>
            </w:r>
          </w:p>
          <w:p w:rsidR="00A4603E" w:rsidRPr="001E57F9" w:rsidRDefault="00A4603E" w:rsidP="007B596D">
            <w:pPr>
              <w:pStyle w:val="Default"/>
              <w:numPr>
                <w:ilvl w:val="0"/>
                <w:numId w:val="2"/>
              </w:numPr>
              <w:rPr>
                <w:rFonts w:ascii="Arial" w:hAnsi="Arial" w:cs="Arial"/>
                <w:i/>
                <w:color w:val="548DD4" w:themeColor="text2" w:themeTint="99"/>
              </w:rPr>
            </w:pPr>
            <w:r w:rsidRPr="001E57F9">
              <w:rPr>
                <w:rFonts w:ascii="Arial" w:hAnsi="Arial" w:cs="Arial"/>
                <w:i/>
                <w:color w:val="548DD4" w:themeColor="text2" w:themeTint="99"/>
              </w:rPr>
              <w:t xml:space="preserve">Assessment/classroom observation </w:t>
            </w:r>
          </w:p>
          <w:p w:rsidR="00A4603E" w:rsidRPr="001E57F9" w:rsidRDefault="00A4603E" w:rsidP="007B596D">
            <w:pPr>
              <w:pStyle w:val="Default"/>
              <w:numPr>
                <w:ilvl w:val="0"/>
                <w:numId w:val="2"/>
              </w:numPr>
              <w:rPr>
                <w:rFonts w:ascii="Arial" w:hAnsi="Arial" w:cs="Arial"/>
                <w:i/>
                <w:color w:val="548DD4" w:themeColor="text2" w:themeTint="99"/>
              </w:rPr>
            </w:pPr>
            <w:r w:rsidRPr="001E57F9">
              <w:rPr>
                <w:rFonts w:ascii="Arial" w:hAnsi="Arial" w:cs="Arial"/>
                <w:i/>
                <w:color w:val="548DD4" w:themeColor="text2" w:themeTint="99"/>
              </w:rPr>
              <w:t>Advice on target setting</w:t>
            </w:r>
          </w:p>
          <w:p w:rsidR="00A4603E" w:rsidRPr="001E57F9" w:rsidRDefault="00A4603E" w:rsidP="007B596D">
            <w:pPr>
              <w:pStyle w:val="Default"/>
              <w:numPr>
                <w:ilvl w:val="0"/>
                <w:numId w:val="2"/>
              </w:numPr>
              <w:rPr>
                <w:rFonts w:ascii="Arial" w:hAnsi="Arial" w:cs="Arial"/>
                <w:i/>
                <w:color w:val="548DD4" w:themeColor="text2" w:themeTint="99"/>
              </w:rPr>
            </w:pPr>
            <w:r w:rsidRPr="001E57F9">
              <w:rPr>
                <w:rFonts w:ascii="Arial" w:hAnsi="Arial" w:cs="Arial"/>
                <w:i/>
                <w:color w:val="548DD4" w:themeColor="text2" w:themeTint="99"/>
              </w:rPr>
              <w:t>Strategies to support  teaching and learning</w:t>
            </w:r>
          </w:p>
          <w:p w:rsidR="00A4603E" w:rsidRPr="001E57F9" w:rsidRDefault="00A4603E" w:rsidP="007B596D">
            <w:pPr>
              <w:pStyle w:val="Default"/>
              <w:numPr>
                <w:ilvl w:val="0"/>
                <w:numId w:val="2"/>
              </w:numPr>
              <w:rPr>
                <w:rFonts w:ascii="Arial" w:hAnsi="Arial" w:cs="Arial"/>
                <w:i/>
                <w:color w:val="548DD4" w:themeColor="text2" w:themeTint="99"/>
              </w:rPr>
            </w:pPr>
            <w:r w:rsidRPr="001E57F9">
              <w:rPr>
                <w:rFonts w:ascii="Arial" w:hAnsi="Arial" w:cs="Arial"/>
                <w:i/>
                <w:color w:val="548DD4" w:themeColor="text2" w:themeTint="99"/>
              </w:rPr>
              <w:t>Support for social and emotional development</w:t>
            </w:r>
          </w:p>
          <w:p w:rsidR="00A4603E" w:rsidRPr="001E57F9" w:rsidRDefault="00353C91" w:rsidP="007B596D">
            <w:pPr>
              <w:pStyle w:val="Default"/>
              <w:numPr>
                <w:ilvl w:val="0"/>
                <w:numId w:val="2"/>
              </w:numPr>
              <w:rPr>
                <w:rFonts w:ascii="Arial" w:hAnsi="Arial" w:cs="Arial"/>
                <w:i/>
                <w:color w:val="548DD4" w:themeColor="text2" w:themeTint="99"/>
              </w:rPr>
            </w:pPr>
            <w:r w:rsidRPr="001E57F9">
              <w:rPr>
                <w:rFonts w:ascii="Arial" w:hAnsi="Arial" w:cs="Arial"/>
                <w:i/>
                <w:color w:val="548DD4" w:themeColor="text2" w:themeTint="99"/>
              </w:rPr>
              <w:t>Advice on hearing t</w:t>
            </w:r>
            <w:r w:rsidR="00A4603E" w:rsidRPr="001E57F9">
              <w:rPr>
                <w:rFonts w:ascii="Arial" w:hAnsi="Arial" w:cs="Arial"/>
                <w:i/>
                <w:color w:val="548DD4" w:themeColor="text2" w:themeTint="99"/>
              </w:rPr>
              <w:t>echnology</w:t>
            </w:r>
          </w:p>
          <w:p w:rsidR="00A4603E" w:rsidRPr="001E57F9" w:rsidRDefault="00353C91" w:rsidP="007B596D">
            <w:pPr>
              <w:pStyle w:val="Default"/>
              <w:numPr>
                <w:ilvl w:val="0"/>
                <w:numId w:val="2"/>
              </w:numPr>
              <w:rPr>
                <w:rFonts w:ascii="Arial" w:hAnsi="Arial" w:cs="Arial"/>
                <w:color w:val="548DD4" w:themeColor="text2" w:themeTint="99"/>
              </w:rPr>
            </w:pPr>
            <w:r w:rsidRPr="001E57F9">
              <w:rPr>
                <w:rFonts w:ascii="Arial" w:hAnsi="Arial" w:cs="Arial"/>
                <w:i/>
                <w:color w:val="548DD4" w:themeColor="text2" w:themeTint="99"/>
              </w:rPr>
              <w:t>S</w:t>
            </w:r>
            <w:r w:rsidR="00A4603E" w:rsidRPr="001E57F9">
              <w:rPr>
                <w:rFonts w:ascii="Arial" w:hAnsi="Arial" w:cs="Arial"/>
                <w:i/>
                <w:color w:val="548DD4" w:themeColor="text2" w:themeTint="99"/>
              </w:rPr>
              <w:t>upport for transition</w:t>
            </w:r>
          </w:p>
          <w:p w:rsidR="00A4603E" w:rsidRPr="001E57F9" w:rsidRDefault="00A4603E" w:rsidP="007B596D">
            <w:pPr>
              <w:pStyle w:val="Default"/>
              <w:numPr>
                <w:ilvl w:val="0"/>
                <w:numId w:val="2"/>
              </w:numPr>
              <w:rPr>
                <w:rFonts w:ascii="Arial" w:hAnsi="Arial" w:cs="Arial"/>
                <w:color w:val="548DD4" w:themeColor="text2" w:themeTint="99"/>
              </w:rPr>
            </w:pPr>
            <w:r w:rsidRPr="001E57F9">
              <w:rPr>
                <w:rFonts w:ascii="Arial" w:hAnsi="Arial" w:cs="Arial"/>
                <w:i/>
                <w:color w:val="548DD4" w:themeColor="text2" w:themeTint="99"/>
              </w:rPr>
              <w:t>Advice for parents/carers</w:t>
            </w:r>
          </w:p>
          <w:p w:rsidR="00A4603E" w:rsidRPr="001E57F9" w:rsidRDefault="00A4603E" w:rsidP="007B596D">
            <w:pPr>
              <w:pStyle w:val="Default"/>
              <w:numPr>
                <w:ilvl w:val="0"/>
                <w:numId w:val="2"/>
              </w:numPr>
              <w:rPr>
                <w:rFonts w:ascii="Arial" w:hAnsi="Arial" w:cs="Arial"/>
                <w:color w:val="548DD4" w:themeColor="text2" w:themeTint="99"/>
              </w:rPr>
            </w:pPr>
            <w:r w:rsidRPr="001E57F9">
              <w:rPr>
                <w:rFonts w:ascii="Arial" w:hAnsi="Arial" w:cs="Arial"/>
                <w:i/>
                <w:color w:val="548DD4" w:themeColor="text2" w:themeTint="99"/>
              </w:rPr>
              <w:t>Support for access to examinations/tests/concessions</w:t>
            </w:r>
          </w:p>
          <w:p w:rsidR="00A4603E" w:rsidRPr="00327788" w:rsidRDefault="00A4603E" w:rsidP="007B596D">
            <w:pPr>
              <w:pStyle w:val="Default"/>
              <w:numPr>
                <w:ilvl w:val="0"/>
                <w:numId w:val="2"/>
              </w:numPr>
              <w:rPr>
                <w:rFonts w:ascii="Arial" w:hAnsi="Arial" w:cs="Arial"/>
              </w:rPr>
            </w:pPr>
            <w:r w:rsidRPr="001E57F9">
              <w:rPr>
                <w:rFonts w:ascii="Arial" w:hAnsi="Arial" w:cs="Arial"/>
                <w:i/>
                <w:color w:val="548DD4" w:themeColor="text2" w:themeTint="99"/>
              </w:rPr>
              <w:t>Contributing or attending annual review meeting</w:t>
            </w:r>
          </w:p>
        </w:tc>
      </w:tr>
      <w:tr w:rsidR="00A4603E" w:rsidRPr="00327788" w:rsidTr="00BE29BB">
        <w:tc>
          <w:tcPr>
            <w:tcW w:w="2093" w:type="dxa"/>
          </w:tcPr>
          <w:p w:rsidR="00A4603E" w:rsidRPr="00327788" w:rsidRDefault="00A4603E" w:rsidP="007B596D">
            <w:pPr>
              <w:pStyle w:val="Default"/>
              <w:rPr>
                <w:rFonts w:ascii="Arial" w:hAnsi="Arial" w:cs="Arial"/>
              </w:rPr>
            </w:pPr>
          </w:p>
        </w:tc>
        <w:tc>
          <w:tcPr>
            <w:tcW w:w="2693" w:type="dxa"/>
          </w:tcPr>
          <w:p w:rsidR="00A4603E" w:rsidRPr="00327788" w:rsidRDefault="00A4603E" w:rsidP="007B596D">
            <w:pPr>
              <w:pStyle w:val="Default"/>
              <w:rPr>
                <w:rFonts w:ascii="Arial" w:hAnsi="Arial" w:cs="Arial"/>
              </w:rPr>
            </w:pPr>
          </w:p>
        </w:tc>
        <w:tc>
          <w:tcPr>
            <w:tcW w:w="5670" w:type="dxa"/>
          </w:tcPr>
          <w:p w:rsidR="00A4603E" w:rsidRPr="00327788" w:rsidRDefault="00A4603E" w:rsidP="007B596D">
            <w:pPr>
              <w:pStyle w:val="Default"/>
              <w:rPr>
                <w:rFonts w:ascii="Arial" w:hAnsi="Arial" w:cs="Arial"/>
              </w:rPr>
            </w:pPr>
          </w:p>
        </w:tc>
      </w:tr>
    </w:tbl>
    <w:p w:rsidR="00462949" w:rsidRDefault="00462949" w:rsidP="007B596D">
      <w:pPr>
        <w:pStyle w:val="Default"/>
        <w:rPr>
          <w:rFonts w:ascii="Arial" w:hAnsi="Arial" w:cs="Arial"/>
        </w:rPr>
      </w:pPr>
    </w:p>
    <w:p w:rsidR="007C0EC3" w:rsidRDefault="007C0EC3" w:rsidP="007B596D">
      <w:pPr>
        <w:pStyle w:val="Default"/>
        <w:rPr>
          <w:rFonts w:ascii="Arial" w:hAnsi="Arial" w:cs="Arial"/>
        </w:rPr>
      </w:pPr>
      <w:r w:rsidRPr="00327788">
        <w:rPr>
          <w:rFonts w:ascii="Arial" w:hAnsi="Arial" w:cs="Arial"/>
          <w:b/>
        </w:rPr>
        <w:t>Support to schools staff</w:t>
      </w:r>
    </w:p>
    <w:p w:rsidR="007C0EC3" w:rsidRDefault="007C0EC3" w:rsidP="007B596D">
      <w:pPr>
        <w:pStyle w:val="Default"/>
        <w:rPr>
          <w:rFonts w:ascii="Arial" w:hAnsi="Arial" w:cs="Arial"/>
        </w:rPr>
      </w:pPr>
    </w:p>
    <w:tbl>
      <w:tblPr>
        <w:tblStyle w:val="TableGrid"/>
        <w:tblW w:w="10456" w:type="dxa"/>
        <w:tblLook w:val="0000" w:firstRow="0" w:lastRow="0" w:firstColumn="0" w:lastColumn="0" w:noHBand="0" w:noVBand="0"/>
      </w:tblPr>
      <w:tblGrid>
        <w:gridCol w:w="2725"/>
        <w:gridCol w:w="7731"/>
      </w:tblGrid>
      <w:tr w:rsidR="007C0EC3" w:rsidRPr="00327788" w:rsidTr="007C0EC3">
        <w:trPr>
          <w:trHeight w:val="920"/>
        </w:trPr>
        <w:tc>
          <w:tcPr>
            <w:tcW w:w="2725" w:type="dxa"/>
          </w:tcPr>
          <w:p w:rsidR="007C0EC3" w:rsidRPr="007C0EC3" w:rsidRDefault="007C0EC3" w:rsidP="007B596D">
            <w:pPr>
              <w:pStyle w:val="Default"/>
              <w:rPr>
                <w:rFonts w:ascii="Arial" w:hAnsi="Arial" w:cs="Arial"/>
                <w:b/>
              </w:rPr>
            </w:pPr>
            <w:r w:rsidRPr="007C0EC3">
              <w:rPr>
                <w:rFonts w:ascii="Arial" w:hAnsi="Arial" w:cs="Arial"/>
                <w:b/>
              </w:rPr>
              <w:t>Name and role of staff member</w:t>
            </w:r>
          </w:p>
        </w:tc>
        <w:tc>
          <w:tcPr>
            <w:tcW w:w="7731" w:type="dxa"/>
          </w:tcPr>
          <w:p w:rsidR="007C0EC3" w:rsidRPr="007C0EC3" w:rsidRDefault="007C0EC3" w:rsidP="007B596D">
            <w:pPr>
              <w:pStyle w:val="Default"/>
              <w:rPr>
                <w:rFonts w:ascii="Arial" w:hAnsi="Arial" w:cs="Arial"/>
                <w:b/>
              </w:rPr>
            </w:pPr>
            <w:r w:rsidRPr="007C0EC3">
              <w:rPr>
                <w:rFonts w:ascii="Arial" w:hAnsi="Arial" w:cs="Arial"/>
                <w:b/>
              </w:rPr>
              <w:t>Support provided</w:t>
            </w:r>
          </w:p>
        </w:tc>
      </w:tr>
      <w:tr w:rsidR="007C0EC3" w:rsidRPr="00327788" w:rsidTr="007C0EC3">
        <w:trPr>
          <w:trHeight w:val="365"/>
        </w:trPr>
        <w:tc>
          <w:tcPr>
            <w:tcW w:w="2725" w:type="dxa"/>
          </w:tcPr>
          <w:p w:rsidR="007C0EC3" w:rsidRPr="00327788" w:rsidRDefault="007C0EC3" w:rsidP="007B596D">
            <w:pPr>
              <w:pStyle w:val="Default"/>
              <w:rPr>
                <w:rFonts w:ascii="Arial" w:hAnsi="Arial" w:cs="Arial"/>
              </w:rPr>
            </w:pPr>
          </w:p>
        </w:tc>
        <w:tc>
          <w:tcPr>
            <w:tcW w:w="7731" w:type="dxa"/>
          </w:tcPr>
          <w:p w:rsidR="007C0EC3" w:rsidRPr="00327788" w:rsidRDefault="007C0EC3" w:rsidP="007B596D">
            <w:pPr>
              <w:pStyle w:val="Default"/>
              <w:rPr>
                <w:rFonts w:ascii="Arial" w:hAnsi="Arial" w:cs="Arial"/>
                <w:i/>
              </w:rPr>
            </w:pPr>
            <w:r w:rsidRPr="001E57F9">
              <w:rPr>
                <w:rFonts w:ascii="Arial" w:hAnsi="Arial" w:cs="Arial"/>
                <w:i/>
                <w:color w:val="548DD4" w:themeColor="text2" w:themeTint="99"/>
              </w:rPr>
              <w:t>(For example, help with understanding need/assessments, setting targets, using and checking technology, teaching approaches and delivery of interventions, differentiation of the curriculum, reasonable adjustments, improving the listening environment, etc.)</w:t>
            </w:r>
          </w:p>
          <w:p w:rsidR="007C0EC3" w:rsidRPr="00327788" w:rsidRDefault="007C0EC3" w:rsidP="007B596D">
            <w:pPr>
              <w:pStyle w:val="Default"/>
              <w:rPr>
                <w:rFonts w:ascii="Arial" w:hAnsi="Arial" w:cs="Arial"/>
              </w:rPr>
            </w:pPr>
          </w:p>
        </w:tc>
      </w:tr>
      <w:tr w:rsidR="007C0EC3" w:rsidRPr="00327788" w:rsidTr="007C0EC3">
        <w:trPr>
          <w:trHeight w:val="353"/>
        </w:trPr>
        <w:tc>
          <w:tcPr>
            <w:tcW w:w="2725" w:type="dxa"/>
          </w:tcPr>
          <w:p w:rsidR="007C0EC3" w:rsidRPr="00327788" w:rsidRDefault="007C0EC3" w:rsidP="007B596D">
            <w:pPr>
              <w:pStyle w:val="Default"/>
              <w:rPr>
                <w:rFonts w:ascii="Arial" w:hAnsi="Arial" w:cs="Arial"/>
              </w:rPr>
            </w:pPr>
          </w:p>
        </w:tc>
        <w:tc>
          <w:tcPr>
            <w:tcW w:w="7731" w:type="dxa"/>
          </w:tcPr>
          <w:p w:rsidR="007C0EC3" w:rsidRPr="00327788" w:rsidRDefault="007C0EC3" w:rsidP="007B596D">
            <w:pPr>
              <w:pStyle w:val="Default"/>
              <w:rPr>
                <w:rFonts w:ascii="Arial" w:hAnsi="Arial" w:cs="Arial"/>
              </w:rPr>
            </w:pPr>
          </w:p>
        </w:tc>
      </w:tr>
    </w:tbl>
    <w:p w:rsidR="007C0EC3" w:rsidRDefault="007C0EC3" w:rsidP="007B596D">
      <w:pPr>
        <w:pStyle w:val="Default"/>
        <w:rPr>
          <w:rFonts w:ascii="Arial" w:hAnsi="Arial" w:cs="Arial"/>
        </w:rPr>
      </w:pPr>
    </w:p>
    <w:p w:rsidR="007C0EC3" w:rsidRPr="00327788" w:rsidRDefault="005B04C7" w:rsidP="007B596D">
      <w:pPr>
        <w:pStyle w:val="Default"/>
        <w:rPr>
          <w:rFonts w:ascii="Arial" w:hAnsi="Arial" w:cs="Arial"/>
          <w:b/>
        </w:rPr>
      </w:pPr>
      <w:r>
        <w:rPr>
          <w:rFonts w:ascii="Arial" w:hAnsi="Arial" w:cs="Arial"/>
          <w:b/>
        </w:rPr>
        <w:t>Other s</w:t>
      </w:r>
      <w:r w:rsidR="007C0EC3" w:rsidRPr="00327788">
        <w:rPr>
          <w:rFonts w:ascii="Arial" w:hAnsi="Arial" w:cs="Arial"/>
          <w:b/>
        </w:rPr>
        <w:t>upport</w:t>
      </w:r>
    </w:p>
    <w:p w:rsidR="007C0EC3" w:rsidRPr="00327788" w:rsidRDefault="007C0EC3" w:rsidP="007B596D">
      <w:pPr>
        <w:pStyle w:val="Default"/>
        <w:rPr>
          <w:rFonts w:ascii="Arial" w:hAnsi="Arial" w:cs="Arial"/>
          <w:b/>
        </w:rPr>
      </w:pPr>
    </w:p>
    <w:tbl>
      <w:tblPr>
        <w:tblStyle w:val="TableGrid"/>
        <w:tblW w:w="10485" w:type="dxa"/>
        <w:tblLook w:val="0000" w:firstRow="0" w:lastRow="0" w:firstColumn="0" w:lastColumn="0" w:noHBand="0" w:noVBand="0"/>
      </w:tblPr>
      <w:tblGrid>
        <w:gridCol w:w="10485"/>
      </w:tblGrid>
      <w:tr w:rsidR="007C0EC3" w:rsidRPr="00327788" w:rsidTr="007B596D">
        <w:tc>
          <w:tcPr>
            <w:tcW w:w="10485" w:type="dxa"/>
          </w:tcPr>
          <w:p w:rsidR="007C0EC3" w:rsidRPr="001E57F9" w:rsidRDefault="007C0EC3" w:rsidP="007B596D">
            <w:pPr>
              <w:pStyle w:val="Default"/>
              <w:rPr>
                <w:rFonts w:ascii="Arial" w:hAnsi="Arial" w:cs="Arial"/>
                <w:b/>
                <w:color w:val="548DD4" w:themeColor="text2" w:themeTint="99"/>
              </w:rPr>
            </w:pPr>
            <w:r w:rsidRPr="001E57F9">
              <w:rPr>
                <w:rFonts w:ascii="Arial" w:hAnsi="Arial" w:cs="Arial"/>
                <w:i/>
                <w:color w:val="548DD4" w:themeColor="text2" w:themeTint="99"/>
              </w:rPr>
              <w:t>(include any other support such as whole school training, support to accessibility plans, support for</w:t>
            </w:r>
            <w:r w:rsidR="0040337D">
              <w:rPr>
                <w:rFonts w:ascii="Arial" w:hAnsi="Arial" w:cs="Arial"/>
                <w:i/>
                <w:color w:val="548DD4" w:themeColor="text2" w:themeTint="99"/>
              </w:rPr>
              <w:t xml:space="preserve"> any transitions or</w:t>
            </w:r>
            <w:r w:rsidRPr="001E57F9">
              <w:rPr>
                <w:rFonts w:ascii="Arial" w:hAnsi="Arial" w:cs="Arial"/>
                <w:i/>
                <w:color w:val="548DD4" w:themeColor="text2" w:themeTint="99"/>
              </w:rPr>
              <w:t xml:space="preserve"> work placement</w:t>
            </w:r>
            <w:r w:rsidR="0040337D">
              <w:rPr>
                <w:rFonts w:ascii="Arial" w:hAnsi="Arial" w:cs="Arial"/>
                <w:i/>
                <w:color w:val="548DD4" w:themeColor="text2" w:themeTint="99"/>
              </w:rPr>
              <w:t>s</w:t>
            </w:r>
            <w:r w:rsidRPr="001E57F9">
              <w:rPr>
                <w:rFonts w:ascii="Arial" w:hAnsi="Arial" w:cs="Arial"/>
                <w:i/>
                <w:color w:val="548DD4" w:themeColor="text2" w:themeTint="99"/>
              </w:rPr>
              <w:t>)</w:t>
            </w:r>
          </w:p>
          <w:p w:rsidR="007C0EC3" w:rsidRPr="00327788" w:rsidRDefault="007C0EC3" w:rsidP="007B596D">
            <w:pPr>
              <w:pStyle w:val="Default"/>
              <w:rPr>
                <w:rFonts w:ascii="Arial" w:hAnsi="Arial" w:cs="Arial"/>
                <w:b/>
              </w:rPr>
            </w:pPr>
          </w:p>
        </w:tc>
      </w:tr>
    </w:tbl>
    <w:p w:rsidR="005A4817" w:rsidRDefault="005A4817">
      <w:pPr>
        <w:rPr>
          <w:rFonts w:ascii="Arial" w:hAnsi="Arial" w:cs="Arial"/>
        </w:rPr>
      </w:pPr>
    </w:p>
    <w:p w:rsidR="007C0EC3" w:rsidRPr="00327788" w:rsidRDefault="007C0EC3" w:rsidP="007B596D">
      <w:pPr>
        <w:pStyle w:val="Default"/>
        <w:rPr>
          <w:rFonts w:ascii="Arial" w:hAnsi="Arial" w:cs="Arial"/>
        </w:rPr>
      </w:pPr>
      <w:r w:rsidRPr="00327788">
        <w:rPr>
          <w:rFonts w:ascii="Arial" w:hAnsi="Arial" w:cs="Arial"/>
        </w:rPr>
        <w:lastRenderedPageBreak/>
        <w:t>Agreed by</w:t>
      </w:r>
      <w:r w:rsidR="001E57F9">
        <w:rPr>
          <w:rFonts w:ascii="Arial" w:hAnsi="Arial" w:cs="Arial"/>
        </w:rPr>
        <w:t>:</w:t>
      </w:r>
      <w:r w:rsidRPr="00327788">
        <w:rPr>
          <w:rFonts w:ascii="Arial" w:hAnsi="Arial" w:cs="Arial"/>
        </w:rPr>
        <w:t xml:space="preserve"> </w:t>
      </w:r>
    </w:p>
    <w:p w:rsidR="007C0EC3" w:rsidRPr="00327788" w:rsidRDefault="007C0EC3" w:rsidP="007B596D">
      <w:pPr>
        <w:pStyle w:val="Default"/>
        <w:rPr>
          <w:rFonts w:ascii="Arial" w:hAnsi="Arial" w:cs="Arial"/>
        </w:rPr>
      </w:pPr>
    </w:p>
    <w:p w:rsidR="001E57F9" w:rsidRDefault="007C0EC3" w:rsidP="007B596D">
      <w:pPr>
        <w:pStyle w:val="Default"/>
        <w:rPr>
          <w:rFonts w:ascii="Arial" w:hAnsi="Arial" w:cs="Arial"/>
        </w:rPr>
      </w:pPr>
      <w:r>
        <w:rPr>
          <w:rFonts w:ascii="Arial" w:hAnsi="Arial" w:cs="Arial"/>
        </w:rPr>
        <w:t>SENC</w:t>
      </w:r>
      <w:r w:rsidR="001E57F9">
        <w:rPr>
          <w:rFonts w:ascii="Arial" w:hAnsi="Arial" w:cs="Arial"/>
        </w:rPr>
        <w:t xml:space="preserve">O: </w:t>
      </w:r>
    </w:p>
    <w:p w:rsidR="007C0EC3" w:rsidRPr="00327788" w:rsidRDefault="001E57F9" w:rsidP="007B596D">
      <w:pPr>
        <w:pStyle w:val="Default"/>
        <w:rPr>
          <w:rFonts w:ascii="Arial" w:hAnsi="Arial" w:cs="Arial"/>
        </w:rPr>
      </w:pPr>
      <w:r>
        <w:rPr>
          <w:rFonts w:ascii="Arial" w:hAnsi="Arial" w:cs="Arial"/>
        </w:rPr>
        <w:t>T</w:t>
      </w:r>
      <w:r w:rsidR="007C0EC3" w:rsidRPr="00327788">
        <w:rPr>
          <w:rFonts w:ascii="Arial" w:hAnsi="Arial" w:cs="Arial"/>
        </w:rPr>
        <w:t xml:space="preserve">eacher of </w:t>
      </w:r>
      <w:r w:rsidR="001E6F4E">
        <w:rPr>
          <w:rFonts w:ascii="Arial" w:hAnsi="Arial" w:cs="Arial"/>
        </w:rPr>
        <w:t xml:space="preserve">the </w:t>
      </w:r>
      <w:r w:rsidR="007C0EC3" w:rsidRPr="00327788">
        <w:rPr>
          <w:rFonts w:ascii="Arial" w:hAnsi="Arial" w:cs="Arial"/>
        </w:rPr>
        <w:t>Deaf</w:t>
      </w:r>
      <w:r>
        <w:rPr>
          <w:rFonts w:ascii="Arial" w:hAnsi="Arial" w:cs="Arial"/>
        </w:rPr>
        <w:t>:</w:t>
      </w:r>
    </w:p>
    <w:p w:rsidR="007C0EC3" w:rsidRPr="00327788" w:rsidRDefault="007C0EC3" w:rsidP="007B596D">
      <w:pPr>
        <w:pStyle w:val="Default"/>
        <w:rPr>
          <w:rFonts w:ascii="Arial" w:hAnsi="Arial" w:cs="Arial"/>
        </w:rPr>
      </w:pPr>
      <w:r w:rsidRPr="00327788">
        <w:rPr>
          <w:rFonts w:ascii="Arial" w:hAnsi="Arial" w:cs="Arial"/>
        </w:rPr>
        <w:t>Date:</w:t>
      </w:r>
    </w:p>
    <w:p w:rsidR="007C0EC3" w:rsidRPr="00327788" w:rsidRDefault="007C0EC3" w:rsidP="007B596D">
      <w:pPr>
        <w:pStyle w:val="Default"/>
        <w:rPr>
          <w:rFonts w:ascii="Arial" w:hAnsi="Arial" w:cs="Arial"/>
        </w:rPr>
      </w:pPr>
    </w:p>
    <w:p w:rsidR="007C0EC3" w:rsidRDefault="007C0EC3" w:rsidP="007B596D">
      <w:pPr>
        <w:pStyle w:val="Default"/>
        <w:rPr>
          <w:rFonts w:ascii="Arial" w:hAnsi="Arial" w:cs="Arial"/>
        </w:rPr>
      </w:pPr>
      <w:r w:rsidRPr="00327788">
        <w:rPr>
          <w:rFonts w:ascii="Arial" w:hAnsi="Arial" w:cs="Arial"/>
        </w:rPr>
        <w:t>cc. File. Setting. Parents.</w:t>
      </w:r>
    </w:p>
    <w:p w:rsidR="001E57F9" w:rsidRDefault="001E57F9" w:rsidP="007B596D">
      <w:pPr>
        <w:pStyle w:val="Default"/>
        <w:rPr>
          <w:rFonts w:ascii="Arial" w:hAnsi="Arial" w:cs="Arial"/>
        </w:rPr>
      </w:pPr>
    </w:p>
    <w:p w:rsidR="001E57F9" w:rsidRDefault="001E57F9" w:rsidP="005A4817">
      <w:pPr>
        <w:rPr>
          <w:rFonts w:ascii="Arial" w:hAnsi="Arial" w:cs="Arial"/>
        </w:rPr>
      </w:pPr>
      <w:r>
        <w:rPr>
          <w:rFonts w:ascii="Arial" w:hAnsi="Arial" w:cs="Arial"/>
        </w:rPr>
        <w:br w:type="page"/>
      </w:r>
    </w:p>
    <w:p w:rsidR="001E57F9" w:rsidRPr="00D442EC" w:rsidRDefault="001E57F9" w:rsidP="005A4817">
      <w:pPr>
        <w:rPr>
          <w:rFonts w:ascii="Arial" w:hAnsi="Arial" w:cs="Arial"/>
          <w:b/>
          <w:sz w:val="28"/>
          <w:szCs w:val="28"/>
        </w:rPr>
      </w:pPr>
      <w:r w:rsidRPr="00D442EC">
        <w:rPr>
          <w:rFonts w:ascii="Arial" w:hAnsi="Arial" w:cs="Arial"/>
          <w:b/>
          <w:sz w:val="28"/>
          <w:szCs w:val="28"/>
        </w:rPr>
        <w:lastRenderedPageBreak/>
        <w:t xml:space="preserve">Appendix 3: Information about the </w:t>
      </w:r>
      <w:r w:rsidR="003A2A61">
        <w:rPr>
          <w:rFonts w:ascii="Arial" w:hAnsi="Arial" w:cs="Arial"/>
          <w:b/>
          <w:sz w:val="28"/>
          <w:szCs w:val="28"/>
        </w:rPr>
        <w:t>s</w:t>
      </w:r>
      <w:r w:rsidRPr="00D442EC">
        <w:rPr>
          <w:rFonts w:ascii="Arial" w:hAnsi="Arial" w:cs="Arial"/>
          <w:b/>
          <w:sz w:val="28"/>
          <w:szCs w:val="28"/>
        </w:rPr>
        <w:t>ervice</w:t>
      </w:r>
    </w:p>
    <w:p w:rsidR="00D90F3A" w:rsidRDefault="00D90F3A" w:rsidP="007B596D">
      <w:pPr>
        <w:rPr>
          <w:rFonts w:ascii="Arial" w:hAnsi="Arial" w:cs="Arial"/>
          <w:i/>
          <w:color w:val="548DD4" w:themeColor="text2" w:themeTint="99"/>
          <w:szCs w:val="28"/>
        </w:rPr>
      </w:pPr>
    </w:p>
    <w:p w:rsidR="001E57F9" w:rsidRPr="0040337D" w:rsidRDefault="001E57F9" w:rsidP="007B596D">
      <w:pPr>
        <w:rPr>
          <w:rFonts w:ascii="Arial" w:hAnsi="Arial" w:cs="Arial"/>
          <w:i/>
          <w:color w:val="548DD4" w:themeColor="text2" w:themeTint="99"/>
          <w:szCs w:val="28"/>
        </w:rPr>
      </w:pPr>
      <w:r w:rsidRPr="0040337D">
        <w:rPr>
          <w:rFonts w:ascii="Arial" w:hAnsi="Arial" w:cs="Arial"/>
          <w:i/>
          <w:color w:val="548DD4" w:themeColor="text2" w:themeTint="99"/>
          <w:szCs w:val="28"/>
        </w:rPr>
        <w:t>(This section is optional for services who wish to add in more information about themselves and the role of different staff)</w:t>
      </w:r>
    </w:p>
    <w:p w:rsidR="001E57F9" w:rsidRDefault="001E57F9" w:rsidP="005A4817">
      <w:pPr>
        <w:rPr>
          <w:rFonts w:ascii="Arial" w:hAnsi="Arial" w:cs="Arial"/>
          <w:b/>
          <w:sz w:val="28"/>
          <w:szCs w:val="28"/>
        </w:rPr>
      </w:pPr>
    </w:p>
    <w:p w:rsidR="001E57F9" w:rsidRPr="00104466" w:rsidRDefault="001E57F9">
      <w:pPr>
        <w:rPr>
          <w:rFonts w:ascii="Arial" w:eastAsia="Arial" w:hAnsi="Arial" w:cs="Arial"/>
          <w:b/>
          <w:szCs w:val="28"/>
        </w:rPr>
      </w:pPr>
      <w:r w:rsidRPr="00104466">
        <w:rPr>
          <w:rFonts w:ascii="Arial" w:eastAsia="Arial" w:hAnsi="Arial" w:cs="Arial"/>
          <w:b/>
          <w:szCs w:val="28"/>
        </w:rPr>
        <w:t>Service mission/vision statement</w:t>
      </w:r>
    </w:p>
    <w:p w:rsidR="001E57F9" w:rsidRPr="00D442EC" w:rsidRDefault="001E57F9">
      <w:pPr>
        <w:rPr>
          <w:rFonts w:ascii="Arial" w:eastAsia="Arial" w:hAnsi="Arial" w:cs="Arial"/>
          <w:b/>
          <w:sz w:val="28"/>
          <w:szCs w:val="28"/>
        </w:rPr>
      </w:pPr>
    </w:p>
    <w:p w:rsidR="001E57F9" w:rsidRPr="00104466" w:rsidRDefault="003A2A61">
      <w:pPr>
        <w:rPr>
          <w:rFonts w:ascii="Arial" w:hAnsi="Arial" w:cs="Arial"/>
          <w:i/>
          <w:szCs w:val="28"/>
        </w:rPr>
      </w:pPr>
      <w:r w:rsidRPr="00104466">
        <w:rPr>
          <w:rFonts w:ascii="Arial" w:hAnsi="Arial" w:cs="Arial"/>
          <w:i/>
          <w:szCs w:val="28"/>
        </w:rPr>
        <w:t>(</w:t>
      </w:r>
      <w:r w:rsidRPr="00104466">
        <w:rPr>
          <w:rFonts w:ascii="Arial" w:hAnsi="Arial" w:cs="Arial"/>
          <w:i/>
          <w:color w:val="548DD4" w:themeColor="text2" w:themeTint="99"/>
          <w:szCs w:val="28"/>
        </w:rPr>
        <w:t>insert text</w:t>
      </w:r>
      <w:r w:rsidRPr="00104466">
        <w:rPr>
          <w:rFonts w:ascii="Arial" w:hAnsi="Arial" w:cs="Arial"/>
          <w:i/>
          <w:szCs w:val="28"/>
        </w:rPr>
        <w:t>)</w:t>
      </w:r>
    </w:p>
    <w:p w:rsidR="003A2A61" w:rsidRDefault="003A2A61">
      <w:pPr>
        <w:rPr>
          <w:rFonts w:ascii="Arial" w:hAnsi="Arial" w:cs="Arial"/>
          <w:sz w:val="28"/>
          <w:szCs w:val="28"/>
        </w:rPr>
      </w:pPr>
    </w:p>
    <w:p w:rsidR="001E57F9" w:rsidRPr="00104466" w:rsidRDefault="001E57F9">
      <w:pPr>
        <w:rPr>
          <w:rFonts w:ascii="Arial" w:hAnsi="Arial" w:cs="Arial"/>
          <w:b/>
          <w:color w:val="000000" w:themeColor="text1"/>
          <w:szCs w:val="28"/>
        </w:rPr>
      </w:pPr>
      <w:r w:rsidRPr="00104466">
        <w:rPr>
          <w:rFonts w:ascii="Arial" w:hAnsi="Arial" w:cs="Arial"/>
          <w:b/>
          <w:color w:val="000000" w:themeColor="text1"/>
          <w:szCs w:val="28"/>
        </w:rPr>
        <w:t>Roles of staff in the service</w:t>
      </w:r>
      <w:r w:rsidR="003A2A61">
        <w:rPr>
          <w:rFonts w:ascii="Arial" w:hAnsi="Arial" w:cs="Arial"/>
          <w:b/>
          <w:color w:val="000000" w:themeColor="text1"/>
          <w:szCs w:val="28"/>
        </w:rPr>
        <w:t xml:space="preserve"> </w:t>
      </w:r>
      <w:r w:rsidR="003A2A61" w:rsidRPr="0040337D">
        <w:rPr>
          <w:rFonts w:ascii="Arial" w:hAnsi="Arial" w:cs="Arial"/>
          <w:i/>
          <w:color w:val="548DD4" w:themeColor="text2" w:themeTint="99"/>
          <w:szCs w:val="28"/>
        </w:rPr>
        <w:t>(amend as appropriate or remove)</w:t>
      </w:r>
    </w:p>
    <w:p w:rsidR="001E57F9" w:rsidRPr="00104466" w:rsidRDefault="001E57F9">
      <w:pPr>
        <w:rPr>
          <w:rFonts w:ascii="Arial" w:hAnsi="Arial" w:cs="Arial"/>
          <w:color w:val="000000" w:themeColor="text1"/>
          <w:szCs w:val="28"/>
        </w:rPr>
      </w:pPr>
    </w:p>
    <w:p w:rsidR="001E57F9" w:rsidRPr="00104466" w:rsidRDefault="001E57F9">
      <w:pPr>
        <w:pStyle w:val="ListParagraph"/>
        <w:numPr>
          <w:ilvl w:val="0"/>
          <w:numId w:val="16"/>
        </w:numPr>
        <w:ind w:left="360"/>
        <w:rPr>
          <w:rFonts w:ascii="Arial" w:eastAsia="Calibri" w:hAnsi="Arial" w:cs="Arial"/>
          <w:color w:val="000000" w:themeColor="text1"/>
          <w:szCs w:val="28"/>
          <w:lang w:eastAsia="en-US"/>
        </w:rPr>
      </w:pPr>
      <w:r w:rsidRPr="00104466">
        <w:rPr>
          <w:rFonts w:ascii="Arial" w:eastAsia="Calibri" w:hAnsi="Arial" w:cs="Arial"/>
          <w:b/>
          <w:color w:val="000000" w:themeColor="text1"/>
          <w:szCs w:val="28"/>
          <w:lang w:eastAsia="en-US"/>
        </w:rPr>
        <w:t>Teacher of the Deaf (ToD</w:t>
      </w:r>
      <w:r w:rsidRPr="00104466">
        <w:rPr>
          <w:rFonts w:ascii="Arial" w:eastAsia="Calibri" w:hAnsi="Arial" w:cs="Arial"/>
          <w:color w:val="000000" w:themeColor="text1"/>
          <w:szCs w:val="28"/>
          <w:lang w:eastAsia="en-US"/>
        </w:rPr>
        <w:t>): A teacher who has gained an additional post graduate qualification as a T</w:t>
      </w:r>
      <w:r w:rsidR="003A2A61">
        <w:rPr>
          <w:rFonts w:ascii="Arial" w:eastAsia="Calibri" w:hAnsi="Arial" w:cs="Arial"/>
          <w:color w:val="000000" w:themeColor="text1"/>
          <w:szCs w:val="28"/>
          <w:lang w:eastAsia="en-US"/>
        </w:rPr>
        <w:t>eacher of the Deaf.</w:t>
      </w:r>
      <w:r w:rsidRPr="00104466">
        <w:rPr>
          <w:rFonts w:ascii="Arial" w:eastAsia="Calibri" w:hAnsi="Arial" w:cs="Arial"/>
          <w:color w:val="000000" w:themeColor="text1"/>
          <w:szCs w:val="28"/>
          <w:lang w:eastAsia="en-US"/>
        </w:rPr>
        <w:t xml:space="preserve"> Visits to observe specific lessons and evaluate access to the curriculum, deliver specialised support. Work collaboratively with SENC</w:t>
      </w:r>
      <w:r w:rsidR="003A2A61">
        <w:rPr>
          <w:rFonts w:ascii="Arial" w:eastAsia="Calibri" w:hAnsi="Arial" w:cs="Arial"/>
          <w:color w:val="000000" w:themeColor="text1"/>
          <w:szCs w:val="28"/>
          <w:lang w:eastAsia="en-US"/>
        </w:rPr>
        <w:t>O</w:t>
      </w:r>
      <w:r w:rsidRPr="00104466">
        <w:rPr>
          <w:rFonts w:ascii="Arial" w:eastAsia="Calibri" w:hAnsi="Arial" w:cs="Arial"/>
          <w:color w:val="000000" w:themeColor="text1"/>
          <w:szCs w:val="28"/>
          <w:lang w:eastAsia="en-US"/>
        </w:rPr>
        <w:t xml:space="preserve"> and relevant staff, provide advice on audiological management. Complete specialist assessments and advise on target setting. Assist child to manage hearing loss and equipment, develop independence skills, monitor and track attainment. Advice on exam concessions, liaise with families and health services. Deliver training to staff and peer awareness to pupils. Contribute to SEN plans, reviews, EHC plans.</w:t>
      </w:r>
    </w:p>
    <w:p w:rsidR="001E57F9" w:rsidRPr="00104466" w:rsidRDefault="001E57F9">
      <w:pPr>
        <w:pStyle w:val="ListParagraph"/>
        <w:numPr>
          <w:ilvl w:val="0"/>
          <w:numId w:val="16"/>
        </w:numPr>
        <w:ind w:left="360"/>
        <w:rPr>
          <w:rFonts w:ascii="Arial" w:eastAsia="Calibri" w:hAnsi="Arial" w:cs="Arial"/>
          <w:color w:val="000000" w:themeColor="text1"/>
          <w:szCs w:val="28"/>
          <w:lang w:eastAsia="en-US"/>
        </w:rPr>
      </w:pPr>
      <w:r w:rsidRPr="00104466">
        <w:rPr>
          <w:rFonts w:ascii="Arial" w:eastAsia="Calibri" w:hAnsi="Arial" w:cs="Arial"/>
          <w:b/>
          <w:color w:val="000000" w:themeColor="text1"/>
          <w:szCs w:val="28"/>
          <w:lang w:eastAsia="en-US"/>
        </w:rPr>
        <w:t xml:space="preserve">Specialist Teaching Assistant (TA): </w:t>
      </w:r>
      <w:r w:rsidRPr="00104466">
        <w:rPr>
          <w:rFonts w:ascii="Arial" w:eastAsia="Calibri" w:hAnsi="Arial" w:cs="Arial"/>
          <w:color w:val="000000" w:themeColor="text1"/>
          <w:szCs w:val="28"/>
          <w:lang w:eastAsia="en-US"/>
        </w:rPr>
        <w:t>A teaching assistant who has received additional specialised training and has experience of working with children with a hearing impairment</w:t>
      </w:r>
      <w:r w:rsidR="003A2A61">
        <w:rPr>
          <w:rFonts w:ascii="Arial" w:eastAsia="Calibri" w:hAnsi="Arial" w:cs="Arial"/>
          <w:color w:val="000000" w:themeColor="text1"/>
          <w:szCs w:val="28"/>
          <w:lang w:eastAsia="en-US"/>
        </w:rPr>
        <w:t>.</w:t>
      </w:r>
      <w:r w:rsidRPr="00104466">
        <w:rPr>
          <w:rFonts w:ascii="Arial" w:eastAsia="Calibri" w:hAnsi="Arial" w:cs="Arial"/>
          <w:color w:val="000000" w:themeColor="text1"/>
          <w:szCs w:val="28"/>
          <w:lang w:eastAsia="en-US"/>
        </w:rPr>
        <w:t xml:space="preserve"> Support TA in school, model good practice, signpost to resources. Support pupil, teaching staff. Deliver short term interventions.</w:t>
      </w:r>
    </w:p>
    <w:p w:rsidR="001E57F9" w:rsidRPr="00104466" w:rsidRDefault="001E57F9">
      <w:pPr>
        <w:pStyle w:val="NormalWeb"/>
        <w:numPr>
          <w:ilvl w:val="0"/>
          <w:numId w:val="16"/>
        </w:numPr>
        <w:spacing w:before="0" w:beforeAutospacing="0" w:after="0" w:afterAutospacing="0"/>
        <w:ind w:left="360"/>
        <w:rPr>
          <w:rFonts w:ascii="Arial" w:eastAsia="Calibri" w:hAnsi="Arial" w:cs="Arial"/>
          <w:color w:val="000000" w:themeColor="text1"/>
          <w:szCs w:val="28"/>
        </w:rPr>
      </w:pPr>
      <w:r w:rsidRPr="00104466">
        <w:rPr>
          <w:rFonts w:ascii="Arial" w:eastAsia="Calibri" w:hAnsi="Arial" w:cs="Arial"/>
          <w:b/>
          <w:color w:val="000000" w:themeColor="text1"/>
          <w:szCs w:val="28"/>
        </w:rPr>
        <w:t>Educational Audiologist</w:t>
      </w:r>
      <w:r w:rsidRPr="00104466">
        <w:rPr>
          <w:rFonts w:ascii="Arial" w:eastAsia="Calibri" w:hAnsi="Arial" w:cs="Arial"/>
          <w:color w:val="000000" w:themeColor="text1"/>
          <w:szCs w:val="28"/>
        </w:rPr>
        <w:t>:</w:t>
      </w:r>
      <w:r w:rsidR="003A2A61">
        <w:rPr>
          <w:rFonts w:ascii="Arial" w:eastAsia="Calibri" w:hAnsi="Arial" w:cs="Arial"/>
          <w:color w:val="000000" w:themeColor="text1"/>
          <w:szCs w:val="28"/>
        </w:rPr>
        <w:t xml:space="preserve"> </w:t>
      </w:r>
      <w:r w:rsidRPr="00104466">
        <w:rPr>
          <w:rFonts w:ascii="Arial" w:eastAsia="Calibri" w:hAnsi="Arial" w:cs="Arial"/>
          <w:color w:val="000000" w:themeColor="text1"/>
          <w:szCs w:val="28"/>
        </w:rPr>
        <w:t xml:space="preserve">A </w:t>
      </w:r>
      <w:r w:rsidR="003A2A61">
        <w:rPr>
          <w:rFonts w:ascii="Arial" w:eastAsia="Calibri" w:hAnsi="Arial" w:cs="Arial"/>
          <w:color w:val="000000" w:themeColor="text1"/>
          <w:szCs w:val="28"/>
        </w:rPr>
        <w:t>T</w:t>
      </w:r>
      <w:r w:rsidRPr="00104466">
        <w:rPr>
          <w:rFonts w:ascii="Arial" w:eastAsia="Calibri" w:hAnsi="Arial" w:cs="Arial"/>
          <w:color w:val="000000" w:themeColor="text1"/>
          <w:szCs w:val="28"/>
        </w:rPr>
        <w:t>eacher of</w:t>
      </w:r>
      <w:r w:rsidR="003A2A61">
        <w:rPr>
          <w:rFonts w:ascii="Arial" w:eastAsia="Calibri" w:hAnsi="Arial" w:cs="Arial"/>
          <w:color w:val="000000" w:themeColor="text1"/>
          <w:szCs w:val="28"/>
        </w:rPr>
        <w:t xml:space="preserve"> the De</w:t>
      </w:r>
      <w:r w:rsidRPr="00104466">
        <w:rPr>
          <w:rFonts w:ascii="Arial" w:eastAsia="Calibri" w:hAnsi="Arial" w:cs="Arial"/>
          <w:color w:val="000000" w:themeColor="text1"/>
          <w:szCs w:val="28"/>
        </w:rPr>
        <w:t>af with an additional qualification in audiology</w:t>
      </w:r>
      <w:r w:rsidR="003A2A61">
        <w:rPr>
          <w:rFonts w:ascii="Arial" w:eastAsia="Calibri" w:hAnsi="Arial" w:cs="Arial"/>
          <w:color w:val="000000" w:themeColor="text1"/>
          <w:szCs w:val="28"/>
        </w:rPr>
        <w:t>.</w:t>
      </w:r>
      <w:r w:rsidRPr="00104466">
        <w:rPr>
          <w:rFonts w:ascii="Arial" w:eastAsia="Calibri" w:hAnsi="Arial" w:cs="Arial"/>
          <w:color w:val="000000" w:themeColor="text1"/>
          <w:szCs w:val="28"/>
        </w:rPr>
        <w:t xml:space="preserve"> Support the effective use of amplification system and listening devices in the classroom. Acoustic surveys, speech discrimination testing, assessment of hearing and aided listening levels in setting. Advising on hearing aids and radio aids.</w:t>
      </w:r>
    </w:p>
    <w:p w:rsidR="001E57F9" w:rsidRPr="00104466" w:rsidRDefault="001E57F9">
      <w:pPr>
        <w:pStyle w:val="ListParagraph"/>
        <w:numPr>
          <w:ilvl w:val="0"/>
          <w:numId w:val="16"/>
        </w:numPr>
        <w:ind w:left="360"/>
        <w:rPr>
          <w:rFonts w:ascii="Arial" w:eastAsia="Arial" w:hAnsi="Arial" w:cs="Arial"/>
          <w:color w:val="000000" w:themeColor="text1"/>
          <w:szCs w:val="28"/>
          <w:u w:val="single"/>
        </w:rPr>
      </w:pPr>
      <w:r w:rsidRPr="00104466">
        <w:rPr>
          <w:rFonts w:ascii="Arial" w:eastAsia="Calibri" w:hAnsi="Arial" w:cs="Arial"/>
          <w:b/>
          <w:color w:val="000000" w:themeColor="text1"/>
          <w:szCs w:val="28"/>
          <w:lang w:eastAsia="en-US"/>
        </w:rPr>
        <w:t>Audiological technicians:</w:t>
      </w:r>
      <w:r w:rsidRPr="00104466">
        <w:rPr>
          <w:rFonts w:ascii="Arial" w:eastAsia="Calibri" w:hAnsi="Arial" w:cs="Arial"/>
          <w:color w:val="000000" w:themeColor="text1"/>
          <w:szCs w:val="28"/>
          <w:lang w:eastAsia="en-US"/>
        </w:rPr>
        <w:t xml:space="preserve"> A technician who has received training in hearing technology and has experience of working with children with a hearing impairment</w:t>
      </w:r>
      <w:r w:rsidR="003A2A61">
        <w:rPr>
          <w:rFonts w:ascii="Arial" w:eastAsia="Calibri" w:hAnsi="Arial" w:cs="Arial"/>
          <w:color w:val="000000" w:themeColor="text1"/>
          <w:szCs w:val="28"/>
          <w:lang w:eastAsia="en-US"/>
        </w:rPr>
        <w:t>.</w:t>
      </w:r>
      <w:r w:rsidRPr="00104466">
        <w:rPr>
          <w:rFonts w:ascii="Arial" w:eastAsia="Calibri" w:hAnsi="Arial" w:cs="Arial"/>
          <w:color w:val="000000" w:themeColor="text1"/>
          <w:szCs w:val="28"/>
          <w:lang w:eastAsia="en-US"/>
        </w:rPr>
        <w:t xml:space="preserve"> Provide, maintain and advise on audiological equipment</w:t>
      </w:r>
      <w:r w:rsidR="0040337D">
        <w:rPr>
          <w:rFonts w:ascii="Arial" w:eastAsia="Calibri" w:hAnsi="Arial" w:cs="Arial"/>
          <w:color w:val="000000" w:themeColor="text1"/>
          <w:szCs w:val="28"/>
          <w:lang w:eastAsia="en-US"/>
        </w:rPr>
        <w:t>.</w:t>
      </w:r>
    </w:p>
    <w:p w:rsidR="001E57F9" w:rsidRPr="00AB4C65" w:rsidRDefault="001E57F9">
      <w:pPr>
        <w:pStyle w:val="ListParagraph"/>
        <w:rPr>
          <w:rFonts w:ascii="Arial" w:hAnsi="Arial" w:cs="Arial"/>
          <w:b/>
          <w:sz w:val="28"/>
          <w:szCs w:val="28"/>
        </w:rPr>
      </w:pPr>
    </w:p>
    <w:p w:rsidR="001E57F9" w:rsidRPr="00AB4C65" w:rsidRDefault="001E57F9">
      <w:pPr>
        <w:pStyle w:val="ListParagraph"/>
        <w:rPr>
          <w:rFonts w:ascii="Arial" w:hAnsi="Arial" w:cs="Arial"/>
          <w:b/>
          <w:sz w:val="28"/>
          <w:szCs w:val="28"/>
        </w:rPr>
      </w:pPr>
    </w:p>
    <w:p w:rsidR="001E57F9" w:rsidRDefault="001E57F9" w:rsidP="007B596D">
      <w:pPr>
        <w:pStyle w:val="Default"/>
        <w:rPr>
          <w:rFonts w:ascii="Arial" w:hAnsi="Arial" w:cs="Arial"/>
        </w:rPr>
      </w:pPr>
    </w:p>
    <w:sectPr w:rsidR="001E57F9" w:rsidSect="006055E5">
      <w:footerReference w:type="even" r:id="rId10"/>
      <w:footerReference w:type="default" r:id="rId11"/>
      <w:headerReference w:type="first" r:id="rId12"/>
      <w:pgSz w:w="11909" w:h="16834"/>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E5" w:rsidRDefault="006055E5">
      <w:r>
        <w:separator/>
      </w:r>
    </w:p>
  </w:endnote>
  <w:endnote w:type="continuationSeparator" w:id="0">
    <w:p w:rsidR="006055E5" w:rsidRDefault="006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E5" w:rsidRDefault="006055E5" w:rsidP="005D68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55E5" w:rsidRDefault="006055E5" w:rsidP="00BF06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E5" w:rsidRDefault="006055E5" w:rsidP="005D6848">
    <w:pPr>
      <w:pStyle w:val="Footer"/>
      <w:framePr w:wrap="none" w:vAnchor="text" w:hAnchor="margin" w:xAlign="right" w:y="1"/>
      <w:rPr>
        <w:rStyle w:val="PageNumber"/>
      </w:rPr>
    </w:pPr>
  </w:p>
  <w:p w:rsidR="006055E5" w:rsidRDefault="006055E5" w:rsidP="00BF061B">
    <w:pPr>
      <w:tabs>
        <w:tab w:val="center" w:pos="4153"/>
        <w:tab w:val="right" w:pos="8306"/>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E5" w:rsidRDefault="006055E5">
      <w:r>
        <w:separator/>
      </w:r>
    </w:p>
  </w:footnote>
  <w:footnote w:type="continuationSeparator" w:id="0">
    <w:p w:rsidR="006055E5" w:rsidRDefault="006055E5">
      <w:r>
        <w:continuationSeparator/>
      </w:r>
    </w:p>
  </w:footnote>
  <w:footnote w:id="1">
    <w:p w:rsidR="006055E5" w:rsidRPr="00471E9D" w:rsidRDefault="006055E5">
      <w:pPr>
        <w:pStyle w:val="FootnoteText"/>
        <w:rPr>
          <w:sz w:val="16"/>
          <w:szCs w:val="16"/>
        </w:rPr>
      </w:pPr>
      <w:r w:rsidRPr="00471E9D">
        <w:rPr>
          <w:rStyle w:val="FootnoteReference"/>
          <w:sz w:val="16"/>
          <w:szCs w:val="16"/>
        </w:rPr>
        <w:footnoteRef/>
      </w:r>
      <w:r w:rsidRPr="00471E9D">
        <w:rPr>
          <w:sz w:val="16"/>
          <w:szCs w:val="16"/>
        </w:rPr>
        <w:t xml:space="preserve"> </w:t>
      </w:r>
      <w:hyperlink r:id="rId1" w:history="1">
        <w:r w:rsidRPr="007F00EE">
          <w:rPr>
            <w:rStyle w:val="Hyperlink"/>
            <w:rFonts w:ascii="Arial" w:eastAsia="Arial" w:hAnsi="Arial" w:cs="Arial"/>
            <w:sz w:val="16"/>
            <w:szCs w:val="16"/>
          </w:rPr>
          <w:t>www.natsip.org.uk/doc-library-login/quality-improvement-for-services/quality-improvement-support-pack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E5" w:rsidRDefault="006055E5" w:rsidP="006055E5">
    <w:pPr>
      <w:pStyle w:val="Header"/>
    </w:pPr>
    <w:r>
      <w:rPr>
        <w:noProof/>
      </w:rPr>
      <w:drawing>
        <wp:inline distT="0" distB="0" distL="0" distR="0">
          <wp:extent cx="1466850" cy="108585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10828"/>
                  <a:stretch>
                    <a:fillRect/>
                  </a:stretch>
                </pic:blipFill>
                <pic:spPr bwMode="auto">
                  <a:xfrm>
                    <a:off x="0" y="0"/>
                    <a:ext cx="1466850" cy="10858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905125" cy="885825"/>
          <wp:effectExtent l="19050" t="0" r="9525" b="0"/>
          <wp:docPr id="8" name="Picture 1" descr="logo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ster"/>
                  <pic:cNvPicPr>
                    <a:picLocks noChangeAspect="1" noChangeArrowheads="1"/>
                  </pic:cNvPicPr>
                </pic:nvPicPr>
                <pic:blipFill>
                  <a:blip r:embed="rId2"/>
                  <a:srcRect/>
                  <a:stretch>
                    <a:fillRect/>
                  </a:stretch>
                </pic:blipFill>
                <pic:spPr bwMode="auto">
                  <a:xfrm>
                    <a:off x="0" y="0"/>
                    <a:ext cx="2905125" cy="88582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543050" cy="904875"/>
          <wp:effectExtent l="19050" t="0" r="0" b="0"/>
          <wp:docPr id="9" name="Picture 2" descr="D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E.jpg"/>
                  <pic:cNvPicPr>
                    <a:picLocks noChangeAspect="1" noChangeArrowheads="1"/>
                  </pic:cNvPicPr>
                </pic:nvPicPr>
                <pic:blipFill>
                  <a:blip r:embed="rId3"/>
                  <a:srcRect/>
                  <a:stretch>
                    <a:fillRect/>
                  </a:stretch>
                </pic:blipFill>
                <pic:spPr bwMode="auto">
                  <a:xfrm>
                    <a:off x="0" y="0"/>
                    <a:ext cx="1543050" cy="904875"/>
                  </a:xfrm>
                  <a:prstGeom prst="rect">
                    <a:avLst/>
                  </a:prstGeom>
                  <a:noFill/>
                  <a:ln w="9525">
                    <a:noFill/>
                    <a:miter lim="800000"/>
                    <a:headEnd/>
                    <a:tailEnd/>
                  </a:ln>
                </pic:spPr>
              </pic:pic>
            </a:graphicData>
          </a:graphic>
        </wp:inline>
      </w:drawing>
    </w:r>
  </w:p>
  <w:p w:rsidR="006055E5" w:rsidRDefault="00605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0509"/>
    <w:multiLevelType w:val="multilevel"/>
    <w:tmpl w:val="D276B32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562105"/>
    <w:multiLevelType w:val="hybridMultilevel"/>
    <w:tmpl w:val="8D8CD804"/>
    <w:lvl w:ilvl="0" w:tplc="88BAEB0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63AF8"/>
    <w:multiLevelType w:val="hybridMultilevel"/>
    <w:tmpl w:val="4D3A0456"/>
    <w:lvl w:ilvl="0" w:tplc="0EA4E76A">
      <w:start w:val="1"/>
      <w:numFmt w:val="lowerLetter"/>
      <w:lvlText w:val="%1)"/>
      <w:lvlJc w:val="left"/>
      <w:pPr>
        <w:ind w:left="360" w:hanging="360"/>
      </w:pPr>
      <w:rPr>
        <w:rFonts w:hint="default"/>
        <w:i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15689A"/>
    <w:multiLevelType w:val="hybridMultilevel"/>
    <w:tmpl w:val="86B8DDAE"/>
    <w:lvl w:ilvl="0" w:tplc="FC920D52">
      <w:start w:val="1"/>
      <w:numFmt w:val="lowerRoman"/>
      <w:lvlText w:val="(%1)"/>
      <w:lvlJc w:val="left"/>
      <w:pPr>
        <w:ind w:left="720" w:hanging="720"/>
      </w:pPr>
      <w:rPr>
        <w:rFonts w:hint="default"/>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609B7"/>
    <w:multiLevelType w:val="hybridMultilevel"/>
    <w:tmpl w:val="CBFE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24EB5"/>
    <w:multiLevelType w:val="hybridMultilevel"/>
    <w:tmpl w:val="B3DC8832"/>
    <w:lvl w:ilvl="0" w:tplc="7B829B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23C07"/>
    <w:multiLevelType w:val="hybridMultilevel"/>
    <w:tmpl w:val="4394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218B5"/>
    <w:multiLevelType w:val="hybridMultilevel"/>
    <w:tmpl w:val="DE88B888"/>
    <w:lvl w:ilvl="0" w:tplc="E0F84B3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B03A1"/>
    <w:multiLevelType w:val="hybridMultilevel"/>
    <w:tmpl w:val="EEFE2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C4DBE"/>
    <w:multiLevelType w:val="hybridMultilevel"/>
    <w:tmpl w:val="540E0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D9447B"/>
    <w:multiLevelType w:val="hybridMultilevel"/>
    <w:tmpl w:val="AC04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E1E01"/>
    <w:multiLevelType w:val="hybridMultilevel"/>
    <w:tmpl w:val="87DC98E8"/>
    <w:lvl w:ilvl="0" w:tplc="6CBCD10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145085"/>
    <w:multiLevelType w:val="hybridMultilevel"/>
    <w:tmpl w:val="DF02F4A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CB2513"/>
    <w:multiLevelType w:val="hybridMultilevel"/>
    <w:tmpl w:val="00FC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F3845"/>
    <w:multiLevelType w:val="hybridMultilevel"/>
    <w:tmpl w:val="C39E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C3CEF"/>
    <w:multiLevelType w:val="hybridMultilevel"/>
    <w:tmpl w:val="D2D00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7950DF"/>
    <w:multiLevelType w:val="hybridMultilevel"/>
    <w:tmpl w:val="9132C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0F4B44"/>
    <w:multiLevelType w:val="multilevel"/>
    <w:tmpl w:val="8BD4C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
  </w:num>
  <w:num w:numId="3">
    <w:abstractNumId w:val="1"/>
  </w:num>
  <w:num w:numId="4">
    <w:abstractNumId w:val="2"/>
  </w:num>
  <w:num w:numId="5">
    <w:abstractNumId w:val="6"/>
  </w:num>
  <w:num w:numId="6">
    <w:abstractNumId w:val="4"/>
  </w:num>
  <w:num w:numId="7">
    <w:abstractNumId w:val="14"/>
  </w:num>
  <w:num w:numId="8">
    <w:abstractNumId w:val="10"/>
  </w:num>
  <w:num w:numId="9">
    <w:abstractNumId w:val="13"/>
  </w:num>
  <w:num w:numId="10">
    <w:abstractNumId w:val="15"/>
  </w:num>
  <w:num w:numId="11">
    <w:abstractNumId w:val="16"/>
  </w:num>
  <w:num w:numId="12">
    <w:abstractNumId w:val="9"/>
  </w:num>
  <w:num w:numId="13">
    <w:abstractNumId w:val="11"/>
  </w:num>
  <w:num w:numId="14">
    <w:abstractNumId w:val="7"/>
  </w:num>
  <w:num w:numId="15">
    <w:abstractNumId w:val="5"/>
  </w:num>
  <w:num w:numId="16">
    <w:abstractNumId w:val="8"/>
  </w:num>
  <w:num w:numId="17">
    <w:abstractNumId w:val="0"/>
  </w:num>
  <w:num w:numId="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DF"/>
    <w:rsid w:val="00002578"/>
    <w:rsid w:val="00004BC8"/>
    <w:rsid w:val="00023860"/>
    <w:rsid w:val="00045F08"/>
    <w:rsid w:val="00056BAB"/>
    <w:rsid w:val="00083E88"/>
    <w:rsid w:val="0008607B"/>
    <w:rsid w:val="000A4C33"/>
    <w:rsid w:val="000E5396"/>
    <w:rsid w:val="000F74CE"/>
    <w:rsid w:val="00104466"/>
    <w:rsid w:val="0011628E"/>
    <w:rsid w:val="00122C06"/>
    <w:rsid w:val="00132146"/>
    <w:rsid w:val="00142512"/>
    <w:rsid w:val="0017527B"/>
    <w:rsid w:val="00177B2D"/>
    <w:rsid w:val="001A2C87"/>
    <w:rsid w:val="001E57F9"/>
    <w:rsid w:val="001E5B26"/>
    <w:rsid w:val="001E68B8"/>
    <w:rsid w:val="001E6925"/>
    <w:rsid w:val="001E6F4E"/>
    <w:rsid w:val="001F1040"/>
    <w:rsid w:val="001F7E80"/>
    <w:rsid w:val="002107ED"/>
    <w:rsid w:val="00244858"/>
    <w:rsid w:val="0024782D"/>
    <w:rsid w:val="002614C9"/>
    <w:rsid w:val="00275336"/>
    <w:rsid w:val="0028383A"/>
    <w:rsid w:val="002A35C2"/>
    <w:rsid w:val="002C314D"/>
    <w:rsid w:val="002C7F65"/>
    <w:rsid w:val="003050B7"/>
    <w:rsid w:val="00312761"/>
    <w:rsid w:val="00312C1F"/>
    <w:rsid w:val="003260DD"/>
    <w:rsid w:val="00327788"/>
    <w:rsid w:val="0033045F"/>
    <w:rsid w:val="0035098D"/>
    <w:rsid w:val="00353C91"/>
    <w:rsid w:val="00367262"/>
    <w:rsid w:val="0037624E"/>
    <w:rsid w:val="00376D49"/>
    <w:rsid w:val="00391073"/>
    <w:rsid w:val="003A2A61"/>
    <w:rsid w:val="003B360B"/>
    <w:rsid w:val="003C0499"/>
    <w:rsid w:val="003C0D67"/>
    <w:rsid w:val="003D2BB3"/>
    <w:rsid w:val="003E08CB"/>
    <w:rsid w:val="003F2F82"/>
    <w:rsid w:val="003F7719"/>
    <w:rsid w:val="00402771"/>
    <w:rsid w:val="0040337D"/>
    <w:rsid w:val="004040EE"/>
    <w:rsid w:val="00411545"/>
    <w:rsid w:val="00417ECA"/>
    <w:rsid w:val="00421A76"/>
    <w:rsid w:val="00426884"/>
    <w:rsid w:val="00427361"/>
    <w:rsid w:val="00427935"/>
    <w:rsid w:val="00450665"/>
    <w:rsid w:val="00462949"/>
    <w:rsid w:val="004714B3"/>
    <w:rsid w:val="00471600"/>
    <w:rsid w:val="00471E9D"/>
    <w:rsid w:val="00476071"/>
    <w:rsid w:val="004832AD"/>
    <w:rsid w:val="00495DAD"/>
    <w:rsid w:val="004A7D81"/>
    <w:rsid w:val="004D0317"/>
    <w:rsid w:val="004F3C07"/>
    <w:rsid w:val="004F48D0"/>
    <w:rsid w:val="00501A7D"/>
    <w:rsid w:val="00507E41"/>
    <w:rsid w:val="00523A89"/>
    <w:rsid w:val="00532986"/>
    <w:rsid w:val="00544175"/>
    <w:rsid w:val="00544E9B"/>
    <w:rsid w:val="0057683A"/>
    <w:rsid w:val="00584141"/>
    <w:rsid w:val="005A009B"/>
    <w:rsid w:val="005A4817"/>
    <w:rsid w:val="005B04C7"/>
    <w:rsid w:val="005C1B74"/>
    <w:rsid w:val="005D6848"/>
    <w:rsid w:val="00603D7D"/>
    <w:rsid w:val="006048B5"/>
    <w:rsid w:val="006055E5"/>
    <w:rsid w:val="0062388E"/>
    <w:rsid w:val="006249AD"/>
    <w:rsid w:val="00636B05"/>
    <w:rsid w:val="0063761B"/>
    <w:rsid w:val="00640C41"/>
    <w:rsid w:val="00646F2C"/>
    <w:rsid w:val="00654B7F"/>
    <w:rsid w:val="006573C6"/>
    <w:rsid w:val="00684805"/>
    <w:rsid w:val="00686435"/>
    <w:rsid w:val="0069712F"/>
    <w:rsid w:val="006A6588"/>
    <w:rsid w:val="006B5C88"/>
    <w:rsid w:val="006D4623"/>
    <w:rsid w:val="006F01E2"/>
    <w:rsid w:val="0070515A"/>
    <w:rsid w:val="00722BBC"/>
    <w:rsid w:val="007415DB"/>
    <w:rsid w:val="007430CB"/>
    <w:rsid w:val="00757D89"/>
    <w:rsid w:val="0076124C"/>
    <w:rsid w:val="007A0FF3"/>
    <w:rsid w:val="007B30F8"/>
    <w:rsid w:val="007B596D"/>
    <w:rsid w:val="007C038C"/>
    <w:rsid w:val="007C0EC3"/>
    <w:rsid w:val="007C2FA8"/>
    <w:rsid w:val="007C57E1"/>
    <w:rsid w:val="007D14C7"/>
    <w:rsid w:val="007D28CA"/>
    <w:rsid w:val="007F752A"/>
    <w:rsid w:val="00800E86"/>
    <w:rsid w:val="0080257A"/>
    <w:rsid w:val="00816C1D"/>
    <w:rsid w:val="00825AAB"/>
    <w:rsid w:val="008504A1"/>
    <w:rsid w:val="008509A4"/>
    <w:rsid w:val="00851A11"/>
    <w:rsid w:val="00855DCB"/>
    <w:rsid w:val="00864A7E"/>
    <w:rsid w:val="008669E4"/>
    <w:rsid w:val="00874FAF"/>
    <w:rsid w:val="00887AED"/>
    <w:rsid w:val="00891DEC"/>
    <w:rsid w:val="008D0C4D"/>
    <w:rsid w:val="008D2470"/>
    <w:rsid w:val="008E2E0F"/>
    <w:rsid w:val="008E5434"/>
    <w:rsid w:val="008F1715"/>
    <w:rsid w:val="008F572C"/>
    <w:rsid w:val="00900132"/>
    <w:rsid w:val="00910715"/>
    <w:rsid w:val="00914015"/>
    <w:rsid w:val="0092665C"/>
    <w:rsid w:val="00940BF0"/>
    <w:rsid w:val="00942B6D"/>
    <w:rsid w:val="00960892"/>
    <w:rsid w:val="009954FE"/>
    <w:rsid w:val="00996A8E"/>
    <w:rsid w:val="009D609E"/>
    <w:rsid w:val="009F0A6D"/>
    <w:rsid w:val="009F73E2"/>
    <w:rsid w:val="00A21A20"/>
    <w:rsid w:val="00A305BC"/>
    <w:rsid w:val="00A360DA"/>
    <w:rsid w:val="00A4603E"/>
    <w:rsid w:val="00A55111"/>
    <w:rsid w:val="00AA3907"/>
    <w:rsid w:val="00AB4C65"/>
    <w:rsid w:val="00AC3E56"/>
    <w:rsid w:val="00AE6C27"/>
    <w:rsid w:val="00AF3D54"/>
    <w:rsid w:val="00B0085D"/>
    <w:rsid w:val="00B0792E"/>
    <w:rsid w:val="00B46BC2"/>
    <w:rsid w:val="00B4749B"/>
    <w:rsid w:val="00B70C8F"/>
    <w:rsid w:val="00B76081"/>
    <w:rsid w:val="00B77EC2"/>
    <w:rsid w:val="00B90F29"/>
    <w:rsid w:val="00BB791D"/>
    <w:rsid w:val="00BD42DF"/>
    <w:rsid w:val="00BD6555"/>
    <w:rsid w:val="00BE0A9B"/>
    <w:rsid w:val="00BE29BB"/>
    <w:rsid w:val="00BE358B"/>
    <w:rsid w:val="00BF061B"/>
    <w:rsid w:val="00BF1253"/>
    <w:rsid w:val="00BF63C7"/>
    <w:rsid w:val="00C02A88"/>
    <w:rsid w:val="00C04A2B"/>
    <w:rsid w:val="00C06F96"/>
    <w:rsid w:val="00C526ED"/>
    <w:rsid w:val="00C77585"/>
    <w:rsid w:val="00CD517B"/>
    <w:rsid w:val="00CE102A"/>
    <w:rsid w:val="00D067CE"/>
    <w:rsid w:val="00D130B6"/>
    <w:rsid w:val="00D270D1"/>
    <w:rsid w:val="00D337DF"/>
    <w:rsid w:val="00D3412B"/>
    <w:rsid w:val="00D41936"/>
    <w:rsid w:val="00D442EC"/>
    <w:rsid w:val="00D65F6D"/>
    <w:rsid w:val="00D67D39"/>
    <w:rsid w:val="00D7571D"/>
    <w:rsid w:val="00D90F3A"/>
    <w:rsid w:val="00D93A30"/>
    <w:rsid w:val="00DB37F6"/>
    <w:rsid w:val="00DB7F9A"/>
    <w:rsid w:val="00DC169A"/>
    <w:rsid w:val="00DD281C"/>
    <w:rsid w:val="00DE0811"/>
    <w:rsid w:val="00E244F6"/>
    <w:rsid w:val="00E265A8"/>
    <w:rsid w:val="00E43CDC"/>
    <w:rsid w:val="00E71A5D"/>
    <w:rsid w:val="00E758F0"/>
    <w:rsid w:val="00E845F1"/>
    <w:rsid w:val="00E97EFD"/>
    <w:rsid w:val="00EC1E76"/>
    <w:rsid w:val="00EF367F"/>
    <w:rsid w:val="00EF7038"/>
    <w:rsid w:val="00F04866"/>
    <w:rsid w:val="00F06132"/>
    <w:rsid w:val="00F40752"/>
    <w:rsid w:val="00F51C38"/>
    <w:rsid w:val="00F7424C"/>
    <w:rsid w:val="00F81511"/>
    <w:rsid w:val="00F82623"/>
    <w:rsid w:val="00F84A10"/>
    <w:rsid w:val="00FA3F60"/>
    <w:rsid w:val="00FA4B21"/>
    <w:rsid w:val="00FA6035"/>
    <w:rsid w:val="00FA6D39"/>
    <w:rsid w:val="00FE4E6F"/>
    <w:rsid w:val="00FE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3E296-337D-4862-A539-41ECB852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0317"/>
  </w:style>
  <w:style w:type="paragraph" w:styleId="Heading1">
    <w:name w:val="heading 1"/>
    <w:basedOn w:val="Normal"/>
    <w:next w:val="Normal"/>
    <w:rsid w:val="004D0317"/>
    <w:pPr>
      <w:keepNext/>
      <w:keepLines/>
      <w:spacing w:before="480" w:after="120"/>
      <w:contextualSpacing/>
      <w:outlineLvl w:val="0"/>
    </w:pPr>
    <w:rPr>
      <w:b/>
      <w:sz w:val="48"/>
      <w:szCs w:val="48"/>
    </w:rPr>
  </w:style>
  <w:style w:type="paragraph" w:styleId="Heading2">
    <w:name w:val="heading 2"/>
    <w:basedOn w:val="Normal"/>
    <w:next w:val="Normal"/>
    <w:rsid w:val="004D0317"/>
    <w:pPr>
      <w:keepNext/>
      <w:keepLines/>
      <w:spacing w:before="360" w:after="80"/>
      <w:contextualSpacing/>
      <w:outlineLvl w:val="1"/>
    </w:pPr>
    <w:rPr>
      <w:b/>
      <w:sz w:val="36"/>
      <w:szCs w:val="36"/>
    </w:rPr>
  </w:style>
  <w:style w:type="paragraph" w:styleId="Heading3">
    <w:name w:val="heading 3"/>
    <w:basedOn w:val="Normal"/>
    <w:next w:val="Normal"/>
    <w:rsid w:val="004D0317"/>
    <w:pPr>
      <w:keepNext/>
      <w:keepLines/>
      <w:spacing w:before="280" w:after="80"/>
      <w:contextualSpacing/>
      <w:outlineLvl w:val="2"/>
    </w:pPr>
    <w:rPr>
      <w:b/>
      <w:sz w:val="28"/>
      <w:szCs w:val="28"/>
    </w:rPr>
  </w:style>
  <w:style w:type="paragraph" w:styleId="Heading4">
    <w:name w:val="heading 4"/>
    <w:basedOn w:val="Normal"/>
    <w:next w:val="Normal"/>
    <w:rsid w:val="004D0317"/>
    <w:pPr>
      <w:keepNext/>
      <w:keepLines/>
      <w:spacing w:before="240" w:after="40"/>
      <w:contextualSpacing/>
      <w:outlineLvl w:val="3"/>
    </w:pPr>
    <w:rPr>
      <w:b/>
    </w:rPr>
  </w:style>
  <w:style w:type="paragraph" w:styleId="Heading5">
    <w:name w:val="heading 5"/>
    <w:basedOn w:val="Normal"/>
    <w:next w:val="Normal"/>
    <w:rsid w:val="004D0317"/>
    <w:pPr>
      <w:keepNext/>
      <w:keepLines/>
      <w:spacing w:before="220" w:after="40"/>
      <w:contextualSpacing/>
      <w:outlineLvl w:val="4"/>
    </w:pPr>
    <w:rPr>
      <w:b/>
      <w:sz w:val="22"/>
      <w:szCs w:val="22"/>
    </w:rPr>
  </w:style>
  <w:style w:type="paragraph" w:styleId="Heading6">
    <w:name w:val="heading 6"/>
    <w:basedOn w:val="Normal"/>
    <w:next w:val="Normal"/>
    <w:rsid w:val="004D031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D0317"/>
    <w:pPr>
      <w:keepNext/>
      <w:keepLines/>
      <w:spacing w:before="480" w:after="120"/>
      <w:contextualSpacing/>
    </w:pPr>
    <w:rPr>
      <w:b/>
      <w:sz w:val="72"/>
      <w:szCs w:val="72"/>
    </w:rPr>
  </w:style>
  <w:style w:type="paragraph" w:styleId="Subtitle">
    <w:name w:val="Subtitle"/>
    <w:basedOn w:val="Normal"/>
    <w:next w:val="Normal"/>
    <w:rsid w:val="004D031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D0317"/>
    <w:tblPr>
      <w:tblStyleRowBandSize w:val="1"/>
      <w:tblStyleColBandSize w:val="1"/>
    </w:tblPr>
  </w:style>
  <w:style w:type="paragraph" w:styleId="BalloonText">
    <w:name w:val="Balloon Text"/>
    <w:basedOn w:val="Normal"/>
    <w:link w:val="BalloonTextChar"/>
    <w:uiPriority w:val="99"/>
    <w:semiHidden/>
    <w:unhideWhenUsed/>
    <w:rsid w:val="007B30F8"/>
    <w:rPr>
      <w:rFonts w:ascii="Tahoma" w:hAnsi="Tahoma" w:cs="Tahoma"/>
      <w:sz w:val="16"/>
      <w:szCs w:val="16"/>
    </w:rPr>
  </w:style>
  <w:style w:type="character" w:customStyle="1" w:styleId="BalloonTextChar">
    <w:name w:val="Balloon Text Char"/>
    <w:basedOn w:val="DefaultParagraphFont"/>
    <w:link w:val="BalloonText"/>
    <w:uiPriority w:val="99"/>
    <w:semiHidden/>
    <w:rsid w:val="007B30F8"/>
    <w:rPr>
      <w:rFonts w:ascii="Tahoma" w:hAnsi="Tahoma" w:cs="Tahoma"/>
      <w:sz w:val="16"/>
      <w:szCs w:val="16"/>
    </w:rPr>
  </w:style>
  <w:style w:type="character" w:styleId="CommentReference">
    <w:name w:val="annotation reference"/>
    <w:basedOn w:val="DefaultParagraphFont"/>
    <w:uiPriority w:val="99"/>
    <w:semiHidden/>
    <w:unhideWhenUsed/>
    <w:rsid w:val="009F0A6D"/>
    <w:rPr>
      <w:sz w:val="18"/>
      <w:szCs w:val="18"/>
    </w:rPr>
  </w:style>
  <w:style w:type="paragraph" w:styleId="CommentText">
    <w:name w:val="annotation text"/>
    <w:basedOn w:val="Normal"/>
    <w:link w:val="CommentTextChar"/>
    <w:uiPriority w:val="99"/>
    <w:semiHidden/>
    <w:unhideWhenUsed/>
    <w:rsid w:val="009F0A6D"/>
  </w:style>
  <w:style w:type="character" w:customStyle="1" w:styleId="CommentTextChar">
    <w:name w:val="Comment Text Char"/>
    <w:basedOn w:val="DefaultParagraphFont"/>
    <w:link w:val="CommentText"/>
    <w:uiPriority w:val="99"/>
    <w:semiHidden/>
    <w:rsid w:val="009F0A6D"/>
  </w:style>
  <w:style w:type="paragraph" w:styleId="CommentSubject">
    <w:name w:val="annotation subject"/>
    <w:basedOn w:val="CommentText"/>
    <w:next w:val="CommentText"/>
    <w:link w:val="CommentSubjectChar"/>
    <w:uiPriority w:val="99"/>
    <w:semiHidden/>
    <w:unhideWhenUsed/>
    <w:rsid w:val="009F0A6D"/>
    <w:rPr>
      <w:b/>
      <w:bCs/>
      <w:sz w:val="20"/>
      <w:szCs w:val="20"/>
    </w:rPr>
  </w:style>
  <w:style w:type="character" w:customStyle="1" w:styleId="CommentSubjectChar">
    <w:name w:val="Comment Subject Char"/>
    <w:basedOn w:val="CommentTextChar"/>
    <w:link w:val="CommentSubject"/>
    <w:uiPriority w:val="99"/>
    <w:semiHidden/>
    <w:rsid w:val="009F0A6D"/>
    <w:rPr>
      <w:b/>
      <w:bCs/>
      <w:sz w:val="20"/>
      <w:szCs w:val="20"/>
    </w:rPr>
  </w:style>
  <w:style w:type="paragraph" w:styleId="ListParagraph">
    <w:name w:val="List Paragraph"/>
    <w:basedOn w:val="Normal"/>
    <w:uiPriority w:val="34"/>
    <w:qFormat/>
    <w:rsid w:val="003050B7"/>
    <w:pPr>
      <w:ind w:left="720"/>
      <w:contextualSpacing/>
    </w:pPr>
  </w:style>
  <w:style w:type="paragraph" w:styleId="Footer">
    <w:name w:val="footer"/>
    <w:basedOn w:val="Normal"/>
    <w:link w:val="FooterChar"/>
    <w:uiPriority w:val="99"/>
    <w:unhideWhenUsed/>
    <w:rsid w:val="00DB37F6"/>
    <w:pPr>
      <w:tabs>
        <w:tab w:val="center" w:pos="4513"/>
        <w:tab w:val="right" w:pos="9026"/>
      </w:tabs>
    </w:pPr>
  </w:style>
  <w:style w:type="character" w:customStyle="1" w:styleId="FooterChar">
    <w:name w:val="Footer Char"/>
    <w:basedOn w:val="DefaultParagraphFont"/>
    <w:link w:val="Footer"/>
    <w:uiPriority w:val="99"/>
    <w:rsid w:val="00DB37F6"/>
  </w:style>
  <w:style w:type="character" w:styleId="PageNumber">
    <w:name w:val="page number"/>
    <w:basedOn w:val="DefaultParagraphFont"/>
    <w:uiPriority w:val="99"/>
    <w:semiHidden/>
    <w:unhideWhenUsed/>
    <w:rsid w:val="00DB37F6"/>
  </w:style>
  <w:style w:type="character" w:styleId="Hyperlink">
    <w:name w:val="Hyperlink"/>
    <w:basedOn w:val="DefaultParagraphFont"/>
    <w:uiPriority w:val="99"/>
    <w:unhideWhenUsed/>
    <w:rsid w:val="0092665C"/>
    <w:rPr>
      <w:color w:val="0000FF" w:themeColor="hyperlink"/>
      <w:u w:val="single"/>
    </w:rPr>
  </w:style>
  <w:style w:type="character" w:styleId="FollowedHyperlink">
    <w:name w:val="FollowedHyperlink"/>
    <w:basedOn w:val="DefaultParagraphFont"/>
    <w:uiPriority w:val="99"/>
    <w:semiHidden/>
    <w:unhideWhenUsed/>
    <w:rsid w:val="00BE358B"/>
    <w:rPr>
      <w:color w:val="800080" w:themeColor="followedHyperlink"/>
      <w:u w:val="single"/>
    </w:rPr>
  </w:style>
  <w:style w:type="paragraph" w:customStyle="1" w:styleId="Default">
    <w:name w:val="Default"/>
    <w:rsid w:val="00DE0811"/>
    <w:pPr>
      <w:autoSpaceDE w:val="0"/>
      <w:autoSpaceDN w:val="0"/>
      <w:adjustRightInd w:val="0"/>
    </w:pPr>
    <w:rPr>
      <w:rFonts w:ascii="Calibri" w:hAnsi="Calibri" w:cs="Calibri"/>
    </w:rPr>
  </w:style>
  <w:style w:type="table" w:customStyle="1" w:styleId="TableGridLight1">
    <w:name w:val="Table Grid Light1"/>
    <w:basedOn w:val="TableNormal"/>
    <w:uiPriority w:val="40"/>
    <w:rsid w:val="00FA6D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A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70C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80257A"/>
    <w:pPr>
      <w:spacing w:before="100" w:beforeAutospacing="1" w:after="100" w:afterAutospacing="1"/>
    </w:pPr>
    <w:rPr>
      <w:color w:val="auto"/>
      <w:lang w:val="en-US" w:eastAsia="en-US"/>
    </w:rPr>
  </w:style>
  <w:style w:type="paragraph" w:styleId="FootnoteText">
    <w:name w:val="footnote text"/>
    <w:basedOn w:val="Normal"/>
    <w:link w:val="FootnoteTextChar"/>
    <w:uiPriority w:val="99"/>
    <w:semiHidden/>
    <w:unhideWhenUsed/>
    <w:rsid w:val="00471E9D"/>
    <w:rPr>
      <w:sz w:val="20"/>
      <w:szCs w:val="20"/>
    </w:rPr>
  </w:style>
  <w:style w:type="character" w:customStyle="1" w:styleId="FootnoteTextChar">
    <w:name w:val="Footnote Text Char"/>
    <w:basedOn w:val="DefaultParagraphFont"/>
    <w:link w:val="FootnoteText"/>
    <w:uiPriority w:val="99"/>
    <w:semiHidden/>
    <w:rsid w:val="00471E9D"/>
    <w:rPr>
      <w:sz w:val="20"/>
      <w:szCs w:val="20"/>
    </w:rPr>
  </w:style>
  <w:style w:type="character" w:styleId="FootnoteReference">
    <w:name w:val="footnote reference"/>
    <w:basedOn w:val="DefaultParagraphFont"/>
    <w:uiPriority w:val="99"/>
    <w:semiHidden/>
    <w:unhideWhenUsed/>
    <w:rsid w:val="00471E9D"/>
    <w:rPr>
      <w:vertAlign w:val="superscript"/>
    </w:rPr>
  </w:style>
  <w:style w:type="paragraph" w:styleId="Header">
    <w:name w:val="header"/>
    <w:basedOn w:val="Normal"/>
    <w:link w:val="HeaderChar"/>
    <w:uiPriority w:val="99"/>
    <w:unhideWhenUsed/>
    <w:rsid w:val="006055E5"/>
    <w:pPr>
      <w:tabs>
        <w:tab w:val="center" w:pos="4513"/>
        <w:tab w:val="right" w:pos="9026"/>
      </w:tabs>
    </w:pPr>
  </w:style>
  <w:style w:type="character" w:customStyle="1" w:styleId="HeaderChar">
    <w:name w:val="Header Char"/>
    <w:basedOn w:val="DefaultParagraphFont"/>
    <w:link w:val="Header"/>
    <w:uiPriority w:val="99"/>
    <w:rsid w:val="0060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79973">
      <w:bodyDiv w:val="1"/>
      <w:marLeft w:val="0"/>
      <w:marRight w:val="0"/>
      <w:marTop w:val="0"/>
      <w:marBottom w:val="0"/>
      <w:divBdr>
        <w:top w:val="none" w:sz="0" w:space="0" w:color="auto"/>
        <w:left w:val="none" w:sz="0" w:space="0" w:color="auto"/>
        <w:bottom w:val="none" w:sz="0" w:space="0" w:color="auto"/>
        <w:right w:val="none" w:sz="0" w:space="0" w:color="auto"/>
      </w:divBdr>
      <w:divsChild>
        <w:div w:id="1367369677">
          <w:marLeft w:val="0"/>
          <w:marRight w:val="0"/>
          <w:marTop w:val="0"/>
          <w:marBottom w:val="0"/>
          <w:divBdr>
            <w:top w:val="none" w:sz="0" w:space="0" w:color="auto"/>
            <w:left w:val="none" w:sz="0" w:space="0" w:color="auto"/>
            <w:bottom w:val="none" w:sz="0" w:space="0" w:color="auto"/>
            <w:right w:val="none" w:sz="0" w:space="0" w:color="auto"/>
          </w:divBdr>
          <w:divsChild>
            <w:div w:id="1860699185">
              <w:marLeft w:val="0"/>
              <w:marRight w:val="0"/>
              <w:marTop w:val="0"/>
              <w:marBottom w:val="0"/>
              <w:divBdr>
                <w:top w:val="none" w:sz="0" w:space="0" w:color="auto"/>
                <w:left w:val="none" w:sz="0" w:space="0" w:color="auto"/>
                <w:bottom w:val="none" w:sz="0" w:space="0" w:color="auto"/>
                <w:right w:val="none" w:sz="0" w:space="0" w:color="auto"/>
              </w:divBdr>
              <w:divsChild>
                <w:div w:id="14988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sip.org.uk/doc-library-login/send-reforms-implementation-support/joint-commissioning-files/749-example-service-level-agreement-for-schoo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tsip.org.uk/doc-library-login/sersen-sesip-document-archive/113-model-sl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atsip.org.uk/doc-library-login/quality-improvement-for-services/quality-improvement-support-pac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C994-8BFF-4550-BD57-931BA5E1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322971B6</Template>
  <TotalTime>1</TotalTime>
  <Pages>9</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Nicola</dc:creator>
  <cp:lastModifiedBy>Angela Deckett</cp:lastModifiedBy>
  <cp:revision>2</cp:revision>
  <cp:lastPrinted>2017-08-21T15:48:00Z</cp:lastPrinted>
  <dcterms:created xsi:type="dcterms:W3CDTF">2018-04-05T10:43:00Z</dcterms:created>
  <dcterms:modified xsi:type="dcterms:W3CDTF">2018-04-05T10:43:00Z</dcterms:modified>
</cp:coreProperties>
</file>