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4E0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D36D8AD" wp14:editId="3C236640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B73C1" w14:textId="09511249" w:rsidR="00343940" w:rsidRPr="00343940" w:rsidRDefault="00434900" w:rsidP="00343940">
      <w:pPr>
        <w:rPr>
          <w:b/>
          <w:sz w:val="32"/>
        </w:rPr>
      </w:pPr>
      <w:r>
        <w:rPr>
          <w:b/>
          <w:sz w:val="32"/>
        </w:rPr>
        <w:t xml:space="preserve">Next steps: </w:t>
      </w:r>
      <w:r w:rsidR="00343940" w:rsidRPr="00343940">
        <w:rPr>
          <w:b/>
          <w:sz w:val="32"/>
        </w:rPr>
        <w:t xml:space="preserve">Supporting </w:t>
      </w:r>
      <w:r>
        <w:rPr>
          <w:b/>
          <w:sz w:val="32"/>
        </w:rPr>
        <w:t>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</w:t>
      </w:r>
      <w:r w:rsidR="00343940" w:rsidRPr="00343940">
        <w:rPr>
          <w:b/>
          <w:sz w:val="32"/>
        </w:rPr>
        <w:t>to</w:t>
      </w:r>
      <w:r>
        <w:rPr>
          <w:b/>
          <w:sz w:val="32"/>
        </w:rPr>
        <w:t xml:space="preserve"> post-16 education and employment</w:t>
      </w:r>
      <w:r w:rsidR="00343940" w:rsidRPr="00343940">
        <w:rPr>
          <w:b/>
          <w:sz w:val="32"/>
        </w:rPr>
        <w:t xml:space="preserve"> for deaf young people in England</w:t>
      </w:r>
    </w:p>
    <w:p w14:paraId="0ED46671" w14:textId="4D39A64A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</w:t>
      </w:r>
      <w:bookmarkEnd w:id="0"/>
      <w:r w:rsidR="00434900">
        <w:rPr>
          <w:b/>
          <w:sz w:val="28"/>
          <w:u w:val="none"/>
        </w:rPr>
        <w:t>Choosing p</w:t>
      </w:r>
      <w:r w:rsidR="00BB1C48">
        <w:rPr>
          <w:b/>
          <w:sz w:val="28"/>
          <w:u w:val="none"/>
        </w:rPr>
        <w:t>ost-16 options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6A212263" w14:textId="77777777" w:rsidTr="0004792F">
        <w:tc>
          <w:tcPr>
            <w:tcW w:w="2358" w:type="dxa"/>
            <w:shd w:val="clear" w:color="auto" w:fill="BFBFBF" w:themeFill="background1" w:themeFillShade="BF"/>
          </w:tcPr>
          <w:p w14:paraId="056AC0CA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6B72C0A6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C559425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343940" w:rsidRPr="00BB1C48" w14:paraId="7CC3A362" w14:textId="77777777" w:rsidTr="00900CC2">
        <w:trPr>
          <w:trHeight w:val="1675"/>
        </w:trPr>
        <w:tc>
          <w:tcPr>
            <w:tcW w:w="2358" w:type="dxa"/>
          </w:tcPr>
          <w:p w14:paraId="14310CBB" w14:textId="77777777" w:rsid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Has the young person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arranged to visit a variety of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post-16 providers?</w:t>
            </w:r>
          </w:p>
          <w:p w14:paraId="38C21077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07FE775B" w14:textId="77777777" w:rsidR="00C43BA5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If not, are there any financial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barriers?</w:t>
            </w:r>
          </w:p>
          <w:p w14:paraId="48359488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4A900145" w14:textId="77777777" w:rsidR="00343940" w:rsidRPr="00BB1C48" w:rsidRDefault="00343940" w:rsidP="009A5D0F"/>
        </w:tc>
        <w:tc>
          <w:tcPr>
            <w:tcW w:w="3827" w:type="dxa"/>
          </w:tcPr>
          <w:p w14:paraId="118D8212" w14:textId="77777777" w:rsidR="00343940" w:rsidRPr="00BB1C48" w:rsidRDefault="00343940" w:rsidP="009A5D0F"/>
        </w:tc>
      </w:tr>
      <w:tr w:rsidR="00343940" w:rsidRPr="00BB1C48" w14:paraId="7A3E8596" w14:textId="77777777" w:rsidTr="00900CC2">
        <w:tc>
          <w:tcPr>
            <w:tcW w:w="2358" w:type="dxa"/>
          </w:tcPr>
          <w:p w14:paraId="785FE54D" w14:textId="0CE749E6" w:rsidR="00343940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When visiting providers</w:t>
            </w:r>
            <w:r w:rsidR="00434900">
              <w:rPr>
                <w:rFonts w:cs="MetaPlusBook-Roman"/>
                <w:color w:val="1D1D1B"/>
              </w:rPr>
              <w:t>,</w:t>
            </w:r>
            <w:r w:rsidRPr="00BB1C48">
              <w:rPr>
                <w:rFonts w:cs="MetaPlusBook-Roman"/>
                <w:color w:val="1D1D1B"/>
              </w:rPr>
              <w:t xml:space="preserve"> will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they meet staff responsible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for coordinating support?</w:t>
            </w:r>
          </w:p>
          <w:p w14:paraId="11ECC12C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42BB74C0" w14:textId="77777777" w:rsidR="00900CC2" w:rsidRPr="00BB1C48" w:rsidRDefault="00900CC2" w:rsidP="009A5D0F"/>
        </w:tc>
        <w:tc>
          <w:tcPr>
            <w:tcW w:w="3827" w:type="dxa"/>
          </w:tcPr>
          <w:p w14:paraId="2C7AB355" w14:textId="77777777" w:rsidR="00343940" w:rsidRPr="00BB1C48" w:rsidRDefault="00343940" w:rsidP="009A5D0F"/>
        </w:tc>
      </w:tr>
      <w:tr w:rsidR="00343940" w:rsidRPr="00BB1C48" w14:paraId="1E076443" w14:textId="77777777" w:rsidTr="00900CC2">
        <w:tc>
          <w:tcPr>
            <w:tcW w:w="2358" w:type="dxa"/>
          </w:tcPr>
          <w:p w14:paraId="4B97D728" w14:textId="77777777" w:rsid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Have they thought about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what support they’ll need at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their post-16 provider?</w:t>
            </w:r>
          </w:p>
          <w:p w14:paraId="1B26098D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1D492EE8" w14:textId="77777777" w:rsidR="00343940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What steps have been taken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to secure this support?</w:t>
            </w:r>
          </w:p>
          <w:p w14:paraId="1B99351A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5F96F079" w14:textId="77777777" w:rsidR="00900CC2" w:rsidRPr="00BB1C48" w:rsidRDefault="00900CC2" w:rsidP="009A5D0F"/>
        </w:tc>
        <w:tc>
          <w:tcPr>
            <w:tcW w:w="3827" w:type="dxa"/>
          </w:tcPr>
          <w:p w14:paraId="3C943D7B" w14:textId="77777777" w:rsidR="00343940" w:rsidRPr="00BB1C48" w:rsidRDefault="00343940" w:rsidP="009A5D0F"/>
        </w:tc>
      </w:tr>
      <w:tr w:rsidR="0004792F" w:rsidRPr="00BB1C48" w14:paraId="4201137D" w14:textId="77777777" w:rsidTr="00900CC2">
        <w:tc>
          <w:tcPr>
            <w:tcW w:w="2358" w:type="dxa"/>
          </w:tcPr>
          <w:p w14:paraId="1C9E2A3F" w14:textId="344FE36F" w:rsidR="00C43BA5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Has the post-16 provider or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the sensory support service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carried out an assessment of</w:t>
            </w:r>
            <w:r>
              <w:rPr>
                <w:rFonts w:cs="MetaPlusBook-Roman"/>
                <w:color w:val="1D1D1B"/>
              </w:rPr>
              <w:t xml:space="preserve"> </w:t>
            </w:r>
            <w:r w:rsidR="00434900">
              <w:rPr>
                <w:rFonts w:cs="MetaPlusBook-Roman"/>
                <w:color w:val="1D1D1B"/>
              </w:rPr>
              <w:t xml:space="preserve">their </w:t>
            </w:r>
            <w:r w:rsidRPr="00BB1C48">
              <w:rPr>
                <w:rFonts w:cs="MetaPlusBook-Roman"/>
                <w:color w:val="1D1D1B"/>
              </w:rPr>
              <w:t>needs?</w:t>
            </w:r>
          </w:p>
          <w:p w14:paraId="7AC7666F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4EB1AF54" w14:textId="77777777" w:rsidR="0004792F" w:rsidRPr="00BB1C48" w:rsidRDefault="0004792F" w:rsidP="009A5D0F"/>
        </w:tc>
        <w:tc>
          <w:tcPr>
            <w:tcW w:w="3827" w:type="dxa"/>
          </w:tcPr>
          <w:p w14:paraId="119FFEDD" w14:textId="77777777" w:rsidR="0004792F" w:rsidRPr="00BB1C48" w:rsidRDefault="0004792F" w:rsidP="009A5D0F"/>
        </w:tc>
      </w:tr>
      <w:tr w:rsidR="0004792F" w:rsidRPr="00BB1C48" w14:paraId="44364B3F" w14:textId="77777777" w:rsidTr="00900CC2">
        <w:tc>
          <w:tcPr>
            <w:tcW w:w="2358" w:type="dxa"/>
          </w:tcPr>
          <w:p w14:paraId="3E558CE2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Are they aware of the</w:t>
            </w:r>
          </w:p>
          <w:p w14:paraId="730A9835" w14:textId="3C7666FA" w:rsidR="00C43BA5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t>financial support that may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be available to them in post-16 education?</w:t>
            </w:r>
          </w:p>
          <w:p w14:paraId="787E2ED9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1BD835F1" w14:textId="77777777" w:rsidR="0004792F" w:rsidRPr="00BB1C48" w:rsidRDefault="0004792F" w:rsidP="009A5D0F"/>
        </w:tc>
        <w:tc>
          <w:tcPr>
            <w:tcW w:w="3827" w:type="dxa"/>
          </w:tcPr>
          <w:p w14:paraId="509A22CF" w14:textId="77777777" w:rsidR="0004792F" w:rsidRPr="00BB1C48" w:rsidRDefault="0004792F" w:rsidP="009A5D0F"/>
        </w:tc>
      </w:tr>
    </w:tbl>
    <w:p w14:paraId="71F186E0" w14:textId="77777777" w:rsidR="00F00B6E" w:rsidRDefault="00F00B6E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BB1C48" w:rsidRPr="00BB1C48" w14:paraId="525B1FC2" w14:textId="77777777" w:rsidTr="00900CC2">
        <w:tc>
          <w:tcPr>
            <w:tcW w:w="2358" w:type="dxa"/>
          </w:tcPr>
          <w:p w14:paraId="59D03B28" w14:textId="77777777" w:rsid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BB1C48">
              <w:rPr>
                <w:rFonts w:cs="MetaPlusBook-Roman"/>
                <w:color w:val="1D1D1B"/>
              </w:rPr>
              <w:lastRenderedPageBreak/>
              <w:t>Have they received all the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information they need to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make an independent and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informed choice about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their post-16 education or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BB1C48">
              <w:rPr>
                <w:rFonts w:cs="MetaPlusBook-Roman"/>
                <w:color w:val="1D1D1B"/>
              </w:rPr>
              <w:t>training?</w:t>
            </w:r>
          </w:p>
          <w:p w14:paraId="247A4A12" w14:textId="77777777" w:rsidR="00BB1C48" w:rsidRPr="00BB1C48" w:rsidRDefault="00BB1C48" w:rsidP="00BB1C48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02785488" w14:textId="77777777" w:rsidR="00BB1C48" w:rsidRPr="00BB1C48" w:rsidRDefault="00BB1C48" w:rsidP="009A5D0F"/>
        </w:tc>
        <w:tc>
          <w:tcPr>
            <w:tcW w:w="3827" w:type="dxa"/>
          </w:tcPr>
          <w:p w14:paraId="5D4F9D87" w14:textId="77777777" w:rsidR="00BB1C48" w:rsidRPr="00BB1C48" w:rsidRDefault="00BB1C48" w:rsidP="009A5D0F"/>
        </w:tc>
      </w:tr>
    </w:tbl>
    <w:p w14:paraId="0CDE2C8C" w14:textId="77777777" w:rsidR="000E62D2" w:rsidRPr="00BB1C48" w:rsidRDefault="000E62D2" w:rsidP="00900CC2"/>
    <w:p w14:paraId="425FACE2" w14:textId="77777777" w:rsidR="008F0D11" w:rsidRDefault="008F0D11">
      <w:r>
        <w:br w:type="page"/>
      </w:r>
    </w:p>
    <w:p w14:paraId="6B783284" w14:textId="77777777" w:rsidR="0004792F" w:rsidRPr="003D1D35" w:rsidRDefault="0004792F" w:rsidP="00900CC2"/>
    <w:sectPr w:rsidR="0004792F" w:rsidRPr="003D1D35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88E8" w14:textId="77777777" w:rsidR="000E054D" w:rsidRDefault="000E054D">
      <w:r>
        <w:separator/>
      </w:r>
    </w:p>
  </w:endnote>
  <w:endnote w:type="continuationSeparator" w:id="0">
    <w:p w14:paraId="55A4B262" w14:textId="77777777" w:rsidR="000E054D" w:rsidRDefault="000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116D" w14:textId="77777777" w:rsidR="00900CC2" w:rsidRDefault="00900CC2">
    <w:pPr>
      <w:pStyle w:val="Footer"/>
    </w:pPr>
    <w:r>
      <w:t>National Deaf Children’s Society</w:t>
    </w:r>
  </w:p>
  <w:p w14:paraId="01DC70BF" w14:textId="7FFCA4B9" w:rsidR="00900CC2" w:rsidRDefault="00434900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A8EC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EF7E" w14:textId="77777777" w:rsidR="000E054D" w:rsidRDefault="000E054D">
      <w:r>
        <w:separator/>
      </w:r>
    </w:p>
  </w:footnote>
  <w:footnote w:type="continuationSeparator" w:id="0">
    <w:p w14:paraId="2801AE56" w14:textId="77777777" w:rsidR="000E054D" w:rsidRDefault="000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3368">
    <w:abstractNumId w:val="10"/>
  </w:num>
  <w:num w:numId="2" w16cid:durableId="823273877">
    <w:abstractNumId w:val="9"/>
  </w:num>
  <w:num w:numId="3" w16cid:durableId="343822367">
    <w:abstractNumId w:val="7"/>
  </w:num>
  <w:num w:numId="4" w16cid:durableId="486635890">
    <w:abstractNumId w:val="6"/>
  </w:num>
  <w:num w:numId="5" w16cid:durableId="669060788">
    <w:abstractNumId w:val="5"/>
  </w:num>
  <w:num w:numId="6" w16cid:durableId="109783649">
    <w:abstractNumId w:val="4"/>
  </w:num>
  <w:num w:numId="7" w16cid:durableId="1874266223">
    <w:abstractNumId w:val="8"/>
  </w:num>
  <w:num w:numId="8" w16cid:durableId="1442802891">
    <w:abstractNumId w:val="3"/>
  </w:num>
  <w:num w:numId="9" w16cid:durableId="1667630457">
    <w:abstractNumId w:val="2"/>
  </w:num>
  <w:num w:numId="10" w16cid:durableId="231550135">
    <w:abstractNumId w:val="1"/>
  </w:num>
  <w:num w:numId="11" w16cid:durableId="1623919479">
    <w:abstractNumId w:val="0"/>
  </w:num>
  <w:num w:numId="12" w16cid:durableId="1957251047">
    <w:abstractNumId w:val="16"/>
  </w:num>
  <w:num w:numId="13" w16cid:durableId="75253441">
    <w:abstractNumId w:val="8"/>
  </w:num>
  <w:num w:numId="14" w16cid:durableId="743994051">
    <w:abstractNumId w:val="8"/>
    <w:lvlOverride w:ilvl="0">
      <w:startOverride w:val="1"/>
    </w:lvlOverride>
  </w:num>
  <w:num w:numId="15" w16cid:durableId="708531487">
    <w:abstractNumId w:val="13"/>
  </w:num>
  <w:num w:numId="16" w16cid:durableId="104158714">
    <w:abstractNumId w:val="20"/>
  </w:num>
  <w:num w:numId="17" w16cid:durableId="1382703348">
    <w:abstractNumId w:val="17"/>
  </w:num>
  <w:num w:numId="18" w16cid:durableId="989209779">
    <w:abstractNumId w:val="21"/>
  </w:num>
  <w:num w:numId="19" w16cid:durableId="758795405">
    <w:abstractNumId w:val="24"/>
  </w:num>
  <w:num w:numId="20" w16cid:durableId="10451072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8475195">
    <w:abstractNumId w:val="12"/>
  </w:num>
  <w:num w:numId="22" w16cid:durableId="1135483502">
    <w:abstractNumId w:val="18"/>
  </w:num>
  <w:num w:numId="23" w16cid:durableId="827209433">
    <w:abstractNumId w:val="19"/>
  </w:num>
  <w:num w:numId="24" w16cid:durableId="1773932929">
    <w:abstractNumId w:val="23"/>
  </w:num>
  <w:num w:numId="25" w16cid:durableId="1637176411">
    <w:abstractNumId w:val="15"/>
  </w:num>
  <w:num w:numId="26" w16cid:durableId="275915987">
    <w:abstractNumId w:val="14"/>
  </w:num>
  <w:num w:numId="27" w16cid:durableId="308755221">
    <w:abstractNumId w:val="11"/>
  </w:num>
  <w:num w:numId="28" w16cid:durableId="6841395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92F"/>
    <w:rsid w:val="000B1D0B"/>
    <w:rsid w:val="000E054D"/>
    <w:rsid w:val="000E62D2"/>
    <w:rsid w:val="00174207"/>
    <w:rsid w:val="00195CA8"/>
    <w:rsid w:val="001E2F12"/>
    <w:rsid w:val="00231AA1"/>
    <w:rsid w:val="00256881"/>
    <w:rsid w:val="00267A44"/>
    <w:rsid w:val="002F203F"/>
    <w:rsid w:val="00343940"/>
    <w:rsid w:val="003D1D35"/>
    <w:rsid w:val="003E60A8"/>
    <w:rsid w:val="003F249C"/>
    <w:rsid w:val="00434900"/>
    <w:rsid w:val="00442FD3"/>
    <w:rsid w:val="00483EB6"/>
    <w:rsid w:val="00490730"/>
    <w:rsid w:val="004B550F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8F0D11"/>
    <w:rsid w:val="00900CC2"/>
    <w:rsid w:val="00904ACE"/>
    <w:rsid w:val="009312EE"/>
    <w:rsid w:val="00931BD2"/>
    <w:rsid w:val="00935AE4"/>
    <w:rsid w:val="009E0DBB"/>
    <w:rsid w:val="00A5016D"/>
    <w:rsid w:val="00AC4F70"/>
    <w:rsid w:val="00AD4035"/>
    <w:rsid w:val="00BB1C48"/>
    <w:rsid w:val="00BB7B69"/>
    <w:rsid w:val="00BE2223"/>
    <w:rsid w:val="00C36D6B"/>
    <w:rsid w:val="00C43BA5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00B6E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16F3EAF8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7993-0226-4A96-B31F-A5871E09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2024-08-02T13:42:00Z</dcterms:created>
  <dcterms:modified xsi:type="dcterms:W3CDTF">2024-08-02T13:42:00Z</dcterms:modified>
</cp:coreProperties>
</file>