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2"/>
      </w:tblGrid>
      <w:tr w:rsidR="00EA09DF" w:rsidRPr="00EA09DF" w:rsidTr="00EA09DF">
        <w:trPr>
          <w:trHeight w:val="567"/>
          <w:tblHeader/>
        </w:trPr>
        <w:tc>
          <w:tcPr>
            <w:tcW w:w="15308" w:type="dxa"/>
            <w:shd w:val="clear" w:color="auto" w:fill="87027B"/>
            <w:vAlign w:val="center"/>
          </w:tcPr>
          <w:p w:rsidR="00EA09DF" w:rsidRPr="00137BEC" w:rsidRDefault="00A67DF3" w:rsidP="00487453">
            <w:pPr>
              <w:pStyle w:val="Heading1"/>
              <w:rPr>
                <w:kern w:val="0"/>
                <w:lang w:val="en-GB" w:eastAsia="en-GB"/>
              </w:rPr>
            </w:pPr>
            <w:r>
              <w:t>Children’s Hearing Services Working Group – Audit Tool</w:t>
            </w:r>
          </w:p>
        </w:tc>
      </w:tr>
    </w:tbl>
    <w:p w:rsidR="00EA09DF" w:rsidRDefault="00EA09DF" w:rsidP="00487453">
      <w:pPr>
        <w:spacing w:after="0"/>
      </w:pPr>
    </w:p>
    <w:p w:rsidR="00DE6D62" w:rsidRPr="002A3302" w:rsidRDefault="00DE6D62" w:rsidP="00487453">
      <w:pPr>
        <w:spacing w:after="0"/>
        <w:rPr>
          <w:rFonts w:ascii="Calibri" w:hAnsi="Calibri" w:cs="Calibri"/>
          <w:sz w:val="28"/>
          <w:szCs w:val="28"/>
        </w:rPr>
      </w:pPr>
    </w:p>
    <w:p w:rsidR="00DE6D62" w:rsidRPr="002A3302" w:rsidRDefault="00DE6D62" w:rsidP="00DE6D62">
      <w:pPr>
        <w:rPr>
          <w:rFonts w:ascii="Calibri" w:hAnsi="Calibri" w:cs="Calibri"/>
          <w:kern w:val="32"/>
          <w:sz w:val="28"/>
          <w:szCs w:val="28"/>
        </w:rPr>
      </w:pPr>
      <w:r w:rsidRPr="002A3302">
        <w:rPr>
          <w:rFonts w:ascii="Calibri" w:hAnsi="Calibri" w:cs="Calibri"/>
          <w:sz w:val="28"/>
          <w:szCs w:val="28"/>
        </w:rPr>
        <w:t xml:space="preserve">Sections below relate to </w:t>
      </w:r>
      <w:r w:rsidRPr="00D42D14">
        <w:rPr>
          <w:rFonts w:ascii="Calibri" w:hAnsi="Calibri" w:cs="Calibri"/>
          <w:i/>
          <w:kern w:val="32"/>
          <w:sz w:val="28"/>
          <w:szCs w:val="28"/>
        </w:rPr>
        <w:t>What works: Children’s Services Working Groups; A guide for commissioners, and health and local authority providers who support children and young people with hearing loss</w:t>
      </w:r>
      <w:r w:rsidRPr="002A3302">
        <w:rPr>
          <w:rFonts w:ascii="Calibri" w:hAnsi="Calibri" w:cs="Calibri"/>
          <w:kern w:val="32"/>
          <w:sz w:val="28"/>
          <w:szCs w:val="28"/>
        </w:rPr>
        <w:t xml:space="preserve"> produced by NHS England</w:t>
      </w:r>
      <w:r w:rsidR="001119C1">
        <w:rPr>
          <w:rFonts w:ascii="Calibri" w:hAnsi="Calibri" w:cs="Calibri"/>
          <w:kern w:val="32"/>
          <w:sz w:val="28"/>
          <w:szCs w:val="28"/>
        </w:rPr>
        <w:t>, NHS Improvement</w:t>
      </w:r>
      <w:r w:rsidRPr="002A3302">
        <w:rPr>
          <w:rFonts w:ascii="Calibri" w:hAnsi="Calibri" w:cs="Calibri"/>
          <w:kern w:val="32"/>
          <w:sz w:val="28"/>
          <w:szCs w:val="28"/>
        </w:rPr>
        <w:t xml:space="preserve"> and NDCS (2019).</w:t>
      </w:r>
    </w:p>
    <w:p w:rsidR="00DE6D62" w:rsidRDefault="00DE6D62" w:rsidP="00487453">
      <w:pPr>
        <w:spacing w:after="0"/>
      </w:pPr>
    </w:p>
    <w:p w:rsidR="00DE6D62" w:rsidRPr="00EA09DF" w:rsidRDefault="00DE6D62" w:rsidP="00DE6D62">
      <w:pPr>
        <w:spacing w:after="0"/>
        <w:rPr>
          <w:rFonts w:ascii="Calibri" w:hAnsi="Calibri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10"/>
        <w:gridCol w:w="3402"/>
        <w:gridCol w:w="3402"/>
      </w:tblGrid>
      <w:tr w:rsidR="00DE6D62" w:rsidRPr="00EA09DF" w:rsidTr="002A3302">
        <w:trPr>
          <w:trHeight w:val="510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27B"/>
            <w:vAlign w:val="center"/>
          </w:tcPr>
          <w:p w:rsidR="00DE6D62" w:rsidRPr="00487453" w:rsidRDefault="00DE6D62" w:rsidP="002A3302">
            <w:pPr>
              <w:spacing w:after="0"/>
              <w:rPr>
                <w:rFonts w:ascii="Calibri" w:hAnsi="Calibri" w:cs="Arial"/>
                <w:b/>
                <w:sz w:val="28"/>
                <w:szCs w:val="24"/>
              </w:rPr>
            </w:pPr>
            <w:r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Section 4:  </w:t>
            </w:r>
            <w:r>
              <w:rPr>
                <w:rFonts w:ascii="Calibri" w:hAnsi="Calibri" w:cs="Arial"/>
                <w:b/>
                <w:sz w:val="28"/>
                <w:szCs w:val="24"/>
              </w:rPr>
              <w:t>Purpose of CHSWG</w:t>
            </w:r>
          </w:p>
        </w:tc>
      </w:tr>
      <w:tr w:rsidR="00DE6D62" w:rsidRPr="00EA09DF" w:rsidTr="002A3302">
        <w:trPr>
          <w:trHeight w:val="34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DE6D62" w:rsidRPr="00EA09DF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F" w:rsidRPr="00EB72CD" w:rsidRDefault="00DE6FBB" w:rsidP="00F31855">
            <w:pPr>
              <w:pStyle w:val="NormalIndent"/>
              <w:ind w:left="0" w:firstLine="0"/>
              <w:jc w:val="left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4.1 </w:t>
            </w:r>
            <w:r w:rsidR="00F31855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="003C19CF" w:rsidRPr="00EB72CD">
              <w:rPr>
                <w:rFonts w:ascii="Calibri" w:hAnsi="Calibri" w:cs="Calibri"/>
                <w:sz w:val="24"/>
                <w:szCs w:val="24"/>
                <w:lang w:eastAsia="en-GB"/>
              </w:rPr>
              <w:t>he CHSWG operates with the cooperation and authorisation of senior management across agencies, which recognises the group’s aims and provides support in terms of resources and promotion of services.</w:t>
            </w:r>
          </w:p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FBB" w:rsidP="00F31855">
            <w:pPr>
              <w:spacing w:after="0"/>
              <w:jc w:val="both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4.2 </w:t>
            </w:r>
            <w:r w:rsidR="003C19CF" w:rsidRPr="00EA09DF">
              <w:rPr>
                <w:rFonts w:ascii="Calibri" w:hAnsi="Calibri" w:cs="Arial"/>
                <w:color w:val="000000"/>
                <w:szCs w:val="24"/>
              </w:rPr>
              <w:t>The</w:t>
            </w:r>
            <w:r w:rsidR="003C19CF">
              <w:rPr>
                <w:rFonts w:ascii="Calibri" w:hAnsi="Calibri" w:cs="Arial"/>
                <w:color w:val="000000"/>
                <w:szCs w:val="24"/>
              </w:rPr>
              <w:t xml:space="preserve"> CHSWG has a written Terms of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:rsidR="00DE6D62" w:rsidRDefault="00DE6D62" w:rsidP="00DE6D62">
      <w:pPr>
        <w:spacing w:after="0"/>
        <w:rPr>
          <w:rFonts w:ascii="Calibri" w:hAnsi="Calibri"/>
        </w:rPr>
      </w:pPr>
    </w:p>
    <w:p w:rsidR="00DE6D62" w:rsidRPr="00EA09DF" w:rsidRDefault="00DE6D62" w:rsidP="00DE6D62">
      <w:p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br w:type="page"/>
      </w: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10"/>
        <w:gridCol w:w="3402"/>
        <w:gridCol w:w="3402"/>
      </w:tblGrid>
      <w:tr w:rsidR="00DE6D62" w:rsidRPr="00EA09DF" w:rsidTr="002A3302">
        <w:trPr>
          <w:trHeight w:val="510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27B"/>
            <w:vAlign w:val="center"/>
          </w:tcPr>
          <w:p w:rsidR="00DE6D62" w:rsidRPr="00487453" w:rsidRDefault="00DE6D62" w:rsidP="002A3302">
            <w:pPr>
              <w:spacing w:after="0"/>
              <w:rPr>
                <w:rFonts w:ascii="Calibri" w:hAnsi="Calibri" w:cs="Arial"/>
                <w:b/>
                <w:sz w:val="28"/>
                <w:szCs w:val="24"/>
              </w:rPr>
            </w:pPr>
            <w:r w:rsidRPr="00EA09DF">
              <w:rPr>
                <w:rFonts w:ascii="Calibri" w:hAnsi="Calibri" w:cs="Arial"/>
                <w:b/>
                <w:sz w:val="28"/>
                <w:szCs w:val="24"/>
              </w:rPr>
              <w:lastRenderedPageBreak/>
              <w:t xml:space="preserve">Section </w:t>
            </w:r>
            <w:r>
              <w:rPr>
                <w:rFonts w:ascii="Calibri" w:hAnsi="Calibri" w:cs="Arial"/>
                <w:b/>
                <w:sz w:val="28"/>
                <w:szCs w:val="24"/>
              </w:rPr>
              <w:t>5</w:t>
            </w:r>
            <w:r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:  </w:t>
            </w:r>
            <w:r>
              <w:rPr>
                <w:rFonts w:ascii="Calibri" w:hAnsi="Calibri" w:cs="Arial"/>
                <w:b/>
                <w:sz w:val="28"/>
                <w:szCs w:val="24"/>
              </w:rPr>
              <w:t>Membership</w:t>
            </w:r>
          </w:p>
        </w:tc>
      </w:tr>
      <w:tr w:rsidR="00DE6D62" w:rsidRPr="00EA09DF" w:rsidTr="002A3302">
        <w:trPr>
          <w:trHeight w:val="34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DE6D62" w:rsidRPr="00EA09DF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F" w:rsidRPr="00EB72CD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B72CD">
              <w:rPr>
                <w:rFonts w:ascii="Calibri" w:hAnsi="Calibri" w:cs="Calibri"/>
              </w:rPr>
              <w:t>5</w:t>
            </w:r>
            <w:r w:rsidR="00DE6FBB">
              <w:rPr>
                <w:rFonts w:ascii="Calibri" w:hAnsi="Calibri" w:cs="Calibri"/>
              </w:rPr>
              <w:t xml:space="preserve">.1 </w:t>
            </w:r>
            <w:r w:rsidR="00F31855">
              <w:rPr>
                <w:rFonts w:ascii="Calibri" w:hAnsi="Calibri" w:cs="Calibri"/>
              </w:rPr>
              <w:t xml:space="preserve">The CHSWG includes </w:t>
            </w:r>
            <w:r w:rsidR="003C19CF" w:rsidRPr="00EB72CD">
              <w:rPr>
                <w:rFonts w:ascii="Calibri" w:hAnsi="Calibri" w:cs="Calibri"/>
                <w:lang w:val="en-US"/>
              </w:rPr>
              <w:t xml:space="preserve">representatives from </w:t>
            </w:r>
            <w:r w:rsidR="00F31855">
              <w:rPr>
                <w:rFonts w:ascii="Calibri" w:hAnsi="Calibri" w:cs="Calibri"/>
                <w:lang w:val="en-US"/>
              </w:rPr>
              <w:t xml:space="preserve">parents of deaf children and </w:t>
            </w:r>
            <w:r w:rsidR="003C19CF" w:rsidRPr="00EB72CD">
              <w:rPr>
                <w:rFonts w:ascii="Calibri" w:hAnsi="Calibri" w:cs="Calibri"/>
                <w:lang w:val="en-US"/>
              </w:rPr>
              <w:t xml:space="preserve">all statutory sector and voluntary </w:t>
            </w:r>
            <w:proofErr w:type="spellStart"/>
            <w:r w:rsidR="003C19CF" w:rsidRPr="00EB72CD">
              <w:rPr>
                <w:rFonts w:ascii="Calibri" w:hAnsi="Calibri" w:cs="Calibri"/>
                <w:lang w:val="en-US"/>
              </w:rPr>
              <w:t>organisations</w:t>
            </w:r>
            <w:proofErr w:type="spellEnd"/>
            <w:r w:rsidR="003C19CF" w:rsidRPr="00EB72CD">
              <w:rPr>
                <w:rFonts w:ascii="Calibri" w:hAnsi="Calibri" w:cs="Calibri"/>
                <w:lang w:val="en-US"/>
              </w:rPr>
              <w:t xml:space="preserve"> who have a significant interest in local children’s hearing services</w:t>
            </w:r>
            <w:r w:rsidR="00F31855">
              <w:rPr>
                <w:rFonts w:ascii="Calibri" w:hAnsi="Calibri" w:cs="Calibri"/>
                <w:lang w:val="en-US"/>
              </w:rPr>
              <w:t>.</w:t>
            </w:r>
          </w:p>
          <w:p w:rsidR="00DE6D62" w:rsidRPr="00EA09DF" w:rsidRDefault="00DE6D62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2" w:rsidRPr="00EA09DF" w:rsidRDefault="00D42D14" w:rsidP="00D42D14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 </w:t>
            </w:r>
            <w:proofErr w:type="spellStart"/>
            <w:r w:rsidR="00DE6D62"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="00DE6D62"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="00DE6D62"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55" w:rsidRPr="00EB72CD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</w:rPr>
              <w:t>5</w:t>
            </w:r>
            <w:r w:rsidR="00DE6FBB">
              <w:rPr>
                <w:rFonts w:ascii="Calibri" w:hAnsi="Calibri" w:cs="Calibri"/>
                <w:color w:val="000000"/>
                <w:szCs w:val="24"/>
              </w:rPr>
              <w:t xml:space="preserve">.2 </w:t>
            </w:r>
            <w:r w:rsidR="00F31855">
              <w:rPr>
                <w:rFonts w:ascii="Calibri" w:hAnsi="Calibri" w:cs="Calibri"/>
                <w:color w:val="000000"/>
                <w:szCs w:val="24"/>
              </w:rPr>
              <w:t xml:space="preserve">The CHSWG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members </w:t>
            </w:r>
            <w:r w:rsidR="00F31855">
              <w:rPr>
                <w:rFonts w:ascii="Calibri" w:hAnsi="Calibri" w:cs="Calibri"/>
                <w:lang w:val="en-US"/>
              </w:rPr>
              <w:t xml:space="preserve">are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clear about who they </w:t>
            </w:r>
            <w:r w:rsidR="00F31855">
              <w:rPr>
                <w:rFonts w:ascii="Calibri" w:hAnsi="Calibri" w:cs="Calibri"/>
                <w:lang w:val="en-US"/>
              </w:rPr>
              <w:t xml:space="preserve">and other members are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representing </w:t>
            </w:r>
            <w:r w:rsidR="00F31855">
              <w:rPr>
                <w:rFonts w:ascii="Calibri" w:hAnsi="Calibri" w:cs="Calibri"/>
                <w:lang w:val="en-US"/>
              </w:rPr>
              <w:t>on the group.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 </w:t>
            </w:r>
          </w:p>
          <w:p w:rsidR="00DE6D62" w:rsidRPr="00EA09DF" w:rsidRDefault="00DE6D62" w:rsidP="00F31855">
            <w:pPr>
              <w:widowControl w:val="0"/>
              <w:tabs>
                <w:tab w:val="left" w:pos="0"/>
              </w:tabs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</w:rPr>
              <w:t>5</w:t>
            </w:r>
            <w:r w:rsidR="00DE6FBB">
              <w:rPr>
                <w:rFonts w:ascii="Calibri" w:hAnsi="Calibri" w:cs="Calibri"/>
                <w:color w:val="000000"/>
                <w:szCs w:val="24"/>
              </w:rPr>
              <w:t xml:space="preserve">.3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The CHSWG </w:t>
            </w:r>
            <w:r w:rsidR="00F31855">
              <w:rPr>
                <w:rFonts w:ascii="Calibri" w:hAnsi="Calibri" w:cs="Calibri"/>
                <w:lang w:val="en-US"/>
              </w:rPr>
              <w:t xml:space="preserve">has a Chair who has been elected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by the group members.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</w:rPr>
              <w:t>5</w:t>
            </w:r>
            <w:r w:rsidR="00DE6FBB">
              <w:rPr>
                <w:rFonts w:ascii="Calibri" w:hAnsi="Calibri" w:cs="Calibri"/>
                <w:color w:val="000000"/>
                <w:szCs w:val="24"/>
              </w:rPr>
              <w:t xml:space="preserve">.4 </w:t>
            </w:r>
            <w:r w:rsidR="00F31855">
              <w:rPr>
                <w:rFonts w:ascii="Calibri" w:hAnsi="Calibri" w:cs="Calibri"/>
                <w:color w:val="000000"/>
                <w:szCs w:val="24"/>
              </w:rPr>
              <w:t xml:space="preserve">The </w:t>
            </w:r>
            <w:r w:rsidR="00827955" w:rsidRPr="00EB72CD">
              <w:rPr>
                <w:rFonts w:ascii="Calibri" w:hAnsi="Calibri" w:cs="Calibri"/>
                <w:lang w:val="en-US"/>
              </w:rPr>
              <w:t>CHSWG</w:t>
            </w:r>
            <w:r w:rsidR="00F31855">
              <w:rPr>
                <w:rFonts w:ascii="Calibri" w:hAnsi="Calibri" w:cs="Calibri"/>
                <w:lang w:val="en-US"/>
              </w:rPr>
              <w:t xml:space="preserve"> has arrangements in place for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administrative support.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:rsidR="00DE6D62" w:rsidRDefault="00DE6D62" w:rsidP="00DE6D62">
      <w:pPr>
        <w:spacing w:after="0"/>
        <w:rPr>
          <w:rFonts w:ascii="Calibri" w:hAnsi="Calibri"/>
        </w:rPr>
      </w:pPr>
    </w:p>
    <w:p w:rsidR="00DE6D62" w:rsidRDefault="00DE6D62" w:rsidP="00DE6D62">
      <w:pPr>
        <w:spacing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E6D62" w:rsidRDefault="00DE6D62" w:rsidP="00DE6D6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2390"/>
        <w:gridCol w:w="3364"/>
        <w:gridCol w:w="3359"/>
      </w:tblGrid>
      <w:tr w:rsidR="008B6548" w:rsidRPr="00EA09DF" w:rsidTr="00487453">
        <w:trPr>
          <w:trHeight w:val="510"/>
          <w:tblHeader/>
        </w:trPr>
        <w:tc>
          <w:tcPr>
            <w:tcW w:w="15308" w:type="dxa"/>
            <w:gridSpan w:val="4"/>
            <w:shd w:val="clear" w:color="auto" w:fill="87027B"/>
            <w:vAlign w:val="center"/>
          </w:tcPr>
          <w:p w:rsidR="008B6548" w:rsidRPr="00137BEC" w:rsidRDefault="00071A2B" w:rsidP="00487453">
            <w:pPr>
              <w:pStyle w:val="Heading1"/>
            </w:pPr>
            <w:r>
              <w:t xml:space="preserve">Section </w:t>
            </w:r>
            <w:r w:rsidR="00DE6D62">
              <w:t>6</w:t>
            </w:r>
            <w:r>
              <w:t xml:space="preserve">: </w:t>
            </w:r>
            <w:r w:rsidR="00DE6D62">
              <w:t>CHSWG Responsibilities</w:t>
            </w:r>
            <w:r w:rsidR="008B6548" w:rsidRPr="00137BEC">
              <w:t xml:space="preserve"> </w:t>
            </w:r>
          </w:p>
        </w:tc>
      </w:tr>
      <w:tr w:rsidR="008B6548" w:rsidRPr="00EA09DF" w:rsidTr="00487453">
        <w:trPr>
          <w:trHeight w:val="340"/>
          <w:tblHeader/>
        </w:trPr>
        <w:tc>
          <w:tcPr>
            <w:tcW w:w="6062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18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18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8B6548" w:rsidRPr="00EA09DF" w:rsidTr="00EA09DF">
        <w:tc>
          <w:tcPr>
            <w:tcW w:w="6062" w:type="dxa"/>
          </w:tcPr>
          <w:p w:rsidR="008B6548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6A1C6A" w:rsidRPr="00EA09DF">
              <w:rPr>
                <w:rFonts w:ascii="Calibri" w:hAnsi="Calibri" w:cs="Arial"/>
                <w:color w:val="000000"/>
                <w:szCs w:val="24"/>
              </w:rPr>
              <w:t xml:space="preserve">.1 </w:t>
            </w:r>
            <w:r w:rsidR="00071A2B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6A1C6A" w:rsidRPr="00EA09DF">
              <w:rPr>
                <w:rFonts w:ascii="Calibri" w:hAnsi="Calibri" w:cs="Arial"/>
                <w:color w:val="000000"/>
                <w:szCs w:val="24"/>
              </w:rPr>
              <w:t xml:space="preserve">have articulated a clear vision for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 xml:space="preserve">children’s hearing services within their remit. </w:t>
            </w: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:rsidTr="00EA09DF">
        <w:tc>
          <w:tcPr>
            <w:tcW w:w="6062" w:type="dxa"/>
          </w:tcPr>
          <w:p w:rsidR="00827955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.2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can demonstrate how they meet their responsibilities detailed in the CHSWG guidance pp’s </w:t>
            </w:r>
            <w:r w:rsidR="001119C1">
              <w:rPr>
                <w:rFonts w:ascii="Calibri" w:hAnsi="Calibri" w:cs="Arial"/>
                <w:color w:val="000000"/>
                <w:szCs w:val="24"/>
              </w:rPr>
              <w:t>12-14</w:t>
            </w:r>
            <w:r w:rsidR="00F31855">
              <w:rPr>
                <w:rFonts w:ascii="Calibri" w:hAnsi="Calibri" w:cs="Arial"/>
                <w:color w:val="000000"/>
                <w:szCs w:val="24"/>
              </w:rPr>
              <w:t>.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:rsidTr="00EA09DF">
        <w:tc>
          <w:tcPr>
            <w:tcW w:w="6062" w:type="dxa"/>
          </w:tcPr>
          <w:p w:rsidR="008B6548" w:rsidRPr="00EA09DF" w:rsidRDefault="00D42D14" w:rsidP="00F31855">
            <w:pPr>
              <w:widowControl w:val="0"/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.3 </w:t>
            </w:r>
            <w:r w:rsidR="00E5170A" w:rsidRPr="00EA09DF">
              <w:rPr>
                <w:rFonts w:ascii="Calibri" w:hAnsi="Calibri" w:cs="Arial"/>
                <w:color w:val="000000"/>
                <w:szCs w:val="24"/>
              </w:rPr>
              <w:t xml:space="preserve">The detail of all actions </w:t>
            </w:r>
            <w:r w:rsidR="00071A2B">
              <w:rPr>
                <w:rFonts w:ascii="Calibri" w:hAnsi="Calibri" w:cs="Arial"/>
                <w:color w:val="000000"/>
                <w:szCs w:val="24"/>
              </w:rPr>
              <w:t xml:space="preserve">discussed are transferred to and contained in local service improvement plans. </w:t>
            </w: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:rsidTr="00EA09DF">
        <w:tc>
          <w:tcPr>
            <w:tcW w:w="6062" w:type="dxa"/>
          </w:tcPr>
          <w:p w:rsidR="008B6548" w:rsidRDefault="00D42D14" w:rsidP="00F31855">
            <w:pPr>
              <w:spacing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.4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use </w:t>
            </w:r>
            <w:r w:rsidR="00584975">
              <w:rPr>
                <w:rFonts w:ascii="Calibri" w:hAnsi="Calibri" w:cs="Arial"/>
                <w:szCs w:val="24"/>
              </w:rPr>
              <w:t xml:space="preserve">appropriate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data to </w:t>
            </w:r>
            <w:r w:rsidR="00584975">
              <w:rPr>
                <w:rFonts w:ascii="Calibri" w:hAnsi="Calibri" w:cs="Arial"/>
                <w:szCs w:val="24"/>
              </w:rPr>
              <w:t>monitor and challenge t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he </w:t>
            </w:r>
            <w:r w:rsidR="00584975">
              <w:rPr>
                <w:rFonts w:ascii="Calibri" w:hAnsi="Calibri" w:cs="Arial"/>
                <w:szCs w:val="24"/>
              </w:rPr>
              <w:t>performance of children’s hearing services within their area. The CHSWG has an action plan that aims to continually improve service performance</w:t>
            </w:r>
            <w:r w:rsidR="00584975" w:rsidRPr="00EA09DF">
              <w:rPr>
                <w:rFonts w:ascii="Calibri" w:hAnsi="Calibri" w:cs="Arial"/>
                <w:szCs w:val="24"/>
              </w:rPr>
              <w:t>.</w:t>
            </w:r>
          </w:p>
          <w:p w:rsidR="00584975" w:rsidRDefault="00584975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  <w:p w:rsidR="00584975" w:rsidRPr="00EA09DF" w:rsidRDefault="00584975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:rsidTr="00EA09DF">
        <w:tc>
          <w:tcPr>
            <w:tcW w:w="6062" w:type="dxa"/>
          </w:tcPr>
          <w:p w:rsidR="008B6548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.5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use </w:t>
            </w:r>
            <w:r w:rsidR="00584975">
              <w:rPr>
                <w:rFonts w:ascii="Calibri" w:hAnsi="Calibri" w:cs="Arial"/>
                <w:szCs w:val="24"/>
              </w:rPr>
              <w:t xml:space="preserve">appropriate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data to ascertain the </w:t>
            </w:r>
            <w:r w:rsidR="00584975">
              <w:rPr>
                <w:rFonts w:ascii="Calibri" w:hAnsi="Calibri" w:cs="Arial"/>
                <w:szCs w:val="24"/>
              </w:rPr>
              <w:t xml:space="preserve">outcomes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of deaf pupils.  </w:t>
            </w:r>
            <w:r w:rsidR="00584975">
              <w:rPr>
                <w:rFonts w:ascii="Calibri" w:hAnsi="Calibri" w:cs="Arial"/>
                <w:szCs w:val="24"/>
              </w:rPr>
              <w:t xml:space="preserve">The CHSWG has an action plan that aims to improve outcomes </w:t>
            </w:r>
            <w:r w:rsidR="00F31855">
              <w:rPr>
                <w:rFonts w:ascii="Calibri" w:hAnsi="Calibri" w:cs="Arial"/>
                <w:szCs w:val="24"/>
              </w:rPr>
              <w:t xml:space="preserve">where </w:t>
            </w:r>
            <w:r w:rsidR="00584975">
              <w:rPr>
                <w:rFonts w:ascii="Calibri" w:hAnsi="Calibri" w:cs="Arial"/>
                <w:szCs w:val="24"/>
              </w:rPr>
              <w:t xml:space="preserve">there is </w:t>
            </w:r>
            <w:r w:rsidR="00584975" w:rsidRPr="00EA09DF">
              <w:rPr>
                <w:rFonts w:ascii="Calibri" w:hAnsi="Calibri" w:cs="Arial"/>
                <w:szCs w:val="24"/>
              </w:rPr>
              <w:t>underperformance or less than expected progress.</w:t>
            </w: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:rsidR="008B6548" w:rsidRPr="00EA09DF" w:rsidRDefault="008B6548" w:rsidP="00487453">
      <w:pPr>
        <w:spacing w:after="0"/>
        <w:rPr>
          <w:rFonts w:ascii="Calibri" w:hAnsi="Calibri" w:cs="Arial"/>
          <w:vanish/>
          <w:szCs w:val="24"/>
        </w:rPr>
      </w:pPr>
    </w:p>
    <w:p w:rsidR="009A375C" w:rsidRPr="00EA09DF" w:rsidRDefault="009A375C" w:rsidP="00487453">
      <w:pPr>
        <w:spacing w:after="0"/>
        <w:rPr>
          <w:rFonts w:ascii="Calibri" w:hAnsi="Calibri" w:cs="Arial"/>
          <w:szCs w:val="24"/>
        </w:rPr>
      </w:pPr>
    </w:p>
    <w:p w:rsidR="009A375C" w:rsidRPr="00EA09DF" w:rsidRDefault="00BB2626" w:rsidP="00487453">
      <w:pPr>
        <w:spacing w:after="0"/>
        <w:rPr>
          <w:rFonts w:ascii="Calibri" w:hAnsi="Calibri" w:cs="Arial"/>
          <w:szCs w:val="24"/>
        </w:rPr>
      </w:pPr>
      <w:r w:rsidRPr="00EA09DF">
        <w:rPr>
          <w:rFonts w:ascii="Calibri" w:hAnsi="Calibri" w:cs="Arial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2389"/>
        <w:gridCol w:w="3347"/>
        <w:gridCol w:w="3373"/>
      </w:tblGrid>
      <w:tr w:rsidR="008B6548" w:rsidRPr="00EA09DF" w:rsidTr="00487453">
        <w:trPr>
          <w:trHeight w:val="510"/>
          <w:tblHeader/>
        </w:trPr>
        <w:tc>
          <w:tcPr>
            <w:tcW w:w="15308" w:type="dxa"/>
            <w:gridSpan w:val="4"/>
            <w:shd w:val="clear" w:color="auto" w:fill="87027B"/>
            <w:vAlign w:val="center"/>
          </w:tcPr>
          <w:p w:rsidR="008B6548" w:rsidRPr="00137BEC" w:rsidRDefault="00A57C20" w:rsidP="00487453">
            <w:pPr>
              <w:pStyle w:val="Heading1"/>
              <w:rPr>
                <w:u w:val="single"/>
              </w:rPr>
            </w:pPr>
            <w:r w:rsidRPr="00137BEC">
              <w:lastRenderedPageBreak/>
              <w:t xml:space="preserve">Section </w:t>
            </w:r>
            <w:r w:rsidR="00DE6D62">
              <w:t>7</w:t>
            </w:r>
            <w:r w:rsidRPr="00137BEC">
              <w:t>:  Accountability</w:t>
            </w:r>
            <w:r w:rsidR="00DE6D62">
              <w:t xml:space="preserve"> and reporting </w:t>
            </w:r>
          </w:p>
        </w:tc>
      </w:tr>
      <w:tr w:rsidR="008B6548" w:rsidRPr="00EA09DF" w:rsidTr="00487453">
        <w:trPr>
          <w:trHeight w:val="340"/>
          <w:tblHeader/>
        </w:trPr>
        <w:tc>
          <w:tcPr>
            <w:tcW w:w="6062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34" w:type="dxa"/>
            <w:shd w:val="clear" w:color="auto" w:fill="C98DC4"/>
            <w:vAlign w:val="center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8B6548" w:rsidRPr="00EA09DF" w:rsidTr="00EA09DF">
        <w:tc>
          <w:tcPr>
            <w:tcW w:w="6062" w:type="dxa"/>
          </w:tcPr>
          <w:p w:rsidR="00827955" w:rsidRPr="00EB72CD" w:rsidRDefault="00D42D14" w:rsidP="00F31855">
            <w:pPr>
              <w:pStyle w:val="ListParagraph"/>
              <w:spacing w:after="0"/>
              <w:ind w:left="0"/>
              <w:rPr>
                <w:rFonts w:ascii="Calibri" w:hAnsi="Calibri" w:cs="Calibri"/>
                <w:lang w:val="en-US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  <w:lang w:val="en-GB"/>
              </w:rPr>
              <w:t>7</w:t>
            </w:r>
            <w:r w:rsidR="0057487D" w:rsidRPr="00EB72CD">
              <w:rPr>
                <w:rFonts w:ascii="Calibri" w:hAnsi="Calibri" w:cs="Calibri"/>
                <w:color w:val="000000"/>
                <w:szCs w:val="24"/>
              </w:rPr>
              <w:t xml:space="preserve">.1 </w:t>
            </w:r>
            <w:r w:rsidR="00F31855">
              <w:rPr>
                <w:rFonts w:ascii="Calibri" w:hAnsi="Calibri" w:cs="Calibri"/>
                <w:color w:val="000000"/>
                <w:szCs w:val="24"/>
                <w:lang w:val="en-GB"/>
              </w:rPr>
              <w:t xml:space="preserve">The CHSWG have active </w:t>
            </w:r>
            <w:r w:rsidR="00827955" w:rsidRPr="00EB72CD">
              <w:rPr>
                <w:rFonts w:ascii="Calibri" w:hAnsi="Calibri" w:cs="Calibri"/>
                <w:lang w:val="en-US"/>
              </w:rPr>
              <w:t>involvement of</w:t>
            </w:r>
            <w:r w:rsidR="00F31855">
              <w:rPr>
                <w:rFonts w:ascii="Calibri" w:hAnsi="Calibri" w:cs="Calibri"/>
                <w:lang w:val="en-US"/>
              </w:rPr>
              <w:t>, and reporting back to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 service users</w:t>
            </w:r>
            <w:r w:rsidR="002E3E0B">
              <w:rPr>
                <w:rFonts w:ascii="Calibri" w:hAnsi="Calibri" w:cs="Calibri"/>
                <w:lang w:val="en-US"/>
              </w:rPr>
              <w:t xml:space="preserve"> to show how their feedback has been used</w:t>
            </w:r>
            <w:r w:rsidR="00F31855">
              <w:rPr>
                <w:rFonts w:ascii="Calibri" w:hAnsi="Calibri" w:cs="Calibri"/>
                <w:lang w:val="en-US"/>
              </w:rPr>
              <w:t>.</w:t>
            </w:r>
          </w:p>
          <w:p w:rsidR="001E240D" w:rsidRPr="00EB72CD" w:rsidRDefault="001E240D" w:rsidP="00F31855">
            <w:pPr>
              <w:spacing w:after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34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:rsidTr="00EA09DF">
        <w:tc>
          <w:tcPr>
            <w:tcW w:w="6062" w:type="dxa"/>
          </w:tcPr>
          <w:p w:rsidR="00827955" w:rsidRPr="00EB72CD" w:rsidRDefault="00F31855" w:rsidP="00F31855">
            <w:pPr>
              <w:pStyle w:val="ListParagraph"/>
              <w:numPr>
                <w:ilvl w:val="1"/>
                <w:numId w:val="18"/>
              </w:num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 CHSWG publish their </w:t>
            </w:r>
            <w:r w:rsidR="00827955" w:rsidRPr="00EB72CD">
              <w:rPr>
                <w:rFonts w:ascii="Calibri" w:hAnsi="Calibri" w:cs="Calibri"/>
                <w:lang w:val="en-US"/>
              </w:rPr>
              <w:t>minutes/agendas</w:t>
            </w:r>
            <w:r>
              <w:rPr>
                <w:rFonts w:ascii="Calibri" w:hAnsi="Calibri" w:cs="Calibri"/>
                <w:lang w:val="en-US"/>
              </w:rPr>
              <w:t>.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 </w:t>
            </w:r>
          </w:p>
          <w:p w:rsidR="008B6548" w:rsidRPr="00EB72CD" w:rsidRDefault="008B6548" w:rsidP="00F318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34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:rsidTr="00EA09DF">
        <w:tc>
          <w:tcPr>
            <w:tcW w:w="6062" w:type="dxa"/>
          </w:tcPr>
          <w:p w:rsidR="00827955" w:rsidRPr="00EB72CD" w:rsidRDefault="00F31855" w:rsidP="00F31855">
            <w:pPr>
              <w:pStyle w:val="ListParagraph"/>
              <w:numPr>
                <w:ilvl w:val="1"/>
                <w:numId w:val="18"/>
              </w:num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 CHSWG publish </w:t>
            </w:r>
            <w:r w:rsidR="00827955" w:rsidRPr="00EB72CD">
              <w:rPr>
                <w:rFonts w:ascii="Calibri" w:hAnsi="Calibri" w:cs="Calibri"/>
                <w:lang w:val="en-US"/>
              </w:rPr>
              <w:t>information on local services’ performance and outcomes</w:t>
            </w:r>
            <w:r>
              <w:rPr>
                <w:rFonts w:ascii="Calibri" w:hAnsi="Calibri" w:cs="Calibri"/>
                <w:lang w:val="en-US"/>
              </w:rPr>
              <w:t xml:space="preserve">. </w:t>
            </w:r>
          </w:p>
          <w:p w:rsidR="008B6548" w:rsidRPr="00EB72CD" w:rsidRDefault="008B6548" w:rsidP="00F318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34" w:type="dxa"/>
          </w:tcPr>
          <w:p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:rsidR="00DE6D62" w:rsidRDefault="008B6548" w:rsidP="00DE6D62">
      <w:pPr>
        <w:spacing w:after="0"/>
        <w:rPr>
          <w:rFonts w:ascii="Calibri" w:hAnsi="Calibri"/>
        </w:rPr>
      </w:pPr>
      <w:r w:rsidRPr="00EA09DF">
        <w:rPr>
          <w:rFonts w:ascii="Calibri" w:hAnsi="Calibri" w:cs="Arial"/>
          <w:szCs w:val="24"/>
        </w:rPr>
        <w:br w:type="page"/>
      </w:r>
    </w:p>
    <w:p w:rsidR="00EA09DF" w:rsidRDefault="00EA09DF" w:rsidP="00487453">
      <w:pPr>
        <w:spacing w:after="0"/>
        <w:rPr>
          <w:rFonts w:ascii="Calibri" w:hAnsi="Calibri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10"/>
        <w:gridCol w:w="3402"/>
        <w:gridCol w:w="3402"/>
      </w:tblGrid>
      <w:tr w:rsidR="00A57C20" w:rsidRPr="00EA09DF" w:rsidTr="00487453">
        <w:trPr>
          <w:trHeight w:val="510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27B"/>
            <w:vAlign w:val="center"/>
          </w:tcPr>
          <w:p w:rsidR="00A57C20" w:rsidRPr="00487453" w:rsidRDefault="00EA09DF" w:rsidP="00487453">
            <w:pPr>
              <w:spacing w:after="0"/>
              <w:rPr>
                <w:rFonts w:ascii="Calibri" w:hAnsi="Calibri" w:cs="Arial"/>
                <w:b/>
                <w:sz w:val="28"/>
                <w:szCs w:val="24"/>
              </w:rPr>
            </w:pPr>
            <w:r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</w:rPr>
              <w:br w:type="page"/>
            </w:r>
            <w:r w:rsidR="00A57C20"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Section </w:t>
            </w:r>
            <w:r w:rsidR="00DE6D62">
              <w:rPr>
                <w:rFonts w:ascii="Calibri" w:hAnsi="Calibri" w:cs="Arial"/>
                <w:b/>
                <w:sz w:val="28"/>
                <w:szCs w:val="24"/>
              </w:rPr>
              <w:t>8</w:t>
            </w:r>
            <w:r w:rsidR="00A57C20"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:  </w:t>
            </w:r>
            <w:r w:rsidR="00DE6D62">
              <w:rPr>
                <w:rFonts w:ascii="Calibri" w:hAnsi="Calibri" w:cs="Arial"/>
                <w:b/>
                <w:sz w:val="28"/>
                <w:szCs w:val="24"/>
              </w:rPr>
              <w:t>Involving deaf young people and their families</w:t>
            </w:r>
          </w:p>
        </w:tc>
      </w:tr>
      <w:tr w:rsidR="00A57C20" w:rsidRPr="00EA09DF" w:rsidTr="00487453">
        <w:trPr>
          <w:trHeight w:val="34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A57C20" w:rsidRPr="00EA09DF" w:rsidTr="004874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07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8.1 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 xml:space="preserve">The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>CHSWG has regular representation from parents/carers of deaf children.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A57C20" w:rsidRPr="00EA09DF" w:rsidTr="004874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0" w:rsidRPr="00EA09DF" w:rsidRDefault="00D42D14" w:rsidP="00F31855">
            <w:pPr>
              <w:widowControl w:val="0"/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8.2 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>The CHSWG can demonstrate the m</w:t>
            </w:r>
            <w:r w:rsidR="00827955" w:rsidRPr="00EA09DF">
              <w:rPr>
                <w:rFonts w:ascii="Calibri" w:hAnsi="Calibri" w:cs="Arial"/>
                <w:color w:val="000000"/>
                <w:szCs w:val="24"/>
              </w:rPr>
              <w:t xml:space="preserve">echanisms 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>in place</w:t>
            </w:r>
            <w:r w:rsidR="00827955" w:rsidRPr="00EA09DF">
              <w:rPr>
                <w:rFonts w:ascii="Calibri" w:hAnsi="Calibri" w:cs="Arial"/>
                <w:color w:val="000000"/>
                <w:szCs w:val="24"/>
              </w:rPr>
              <w:t xml:space="preserve"> to engage meaningfully with parents/carers of deaf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>children as well as deaf young people, and they receive feedback that shows how their views have influenced decision making.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A57C20" w:rsidRPr="00EA09DF" w:rsidRDefault="00A57C20" w:rsidP="00487453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953407" w:rsidRPr="00EA09DF" w:rsidTr="004874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07" w:rsidRPr="00EA09DF" w:rsidRDefault="00D42D14" w:rsidP="00F31855">
            <w:pPr>
              <w:widowControl w:val="0"/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8.3 </w:t>
            </w:r>
            <w:r w:rsidR="00584975" w:rsidRPr="00EA09DF">
              <w:rPr>
                <w:rFonts w:ascii="Calibri" w:hAnsi="Calibri" w:cs="Arial"/>
                <w:color w:val="000000"/>
                <w:szCs w:val="24"/>
              </w:rPr>
              <w:t xml:space="preserve">The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>CHSWG can</w:t>
            </w:r>
            <w:r w:rsidR="00584975" w:rsidRPr="00EA09DF">
              <w:rPr>
                <w:rFonts w:ascii="Calibri" w:hAnsi="Calibri" w:cs="Arial"/>
                <w:color w:val="000000"/>
                <w:szCs w:val="24"/>
              </w:rPr>
              <w:t xml:space="preserve"> demonstrate methods used to seek views of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other </w:t>
            </w:r>
            <w:r w:rsidR="00584975" w:rsidRPr="00EA09DF">
              <w:rPr>
                <w:rFonts w:ascii="Calibri" w:hAnsi="Calibri" w:cs="Arial"/>
                <w:color w:val="000000"/>
                <w:szCs w:val="24"/>
              </w:rPr>
              <w:t xml:space="preserve">parents/carers of deaf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>children as well as deaf young people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 xml:space="preserve"> who aren’t directly involved in the group.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07" w:rsidRPr="00EA09DF" w:rsidRDefault="00953407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953407" w:rsidRPr="00EA09DF" w:rsidRDefault="00953407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:rsidR="00953407" w:rsidRPr="00487453" w:rsidRDefault="00953407" w:rsidP="00487453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07" w:rsidRPr="00EA09DF" w:rsidRDefault="00953407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07" w:rsidRPr="00EA09DF" w:rsidRDefault="00953407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:rsidR="00FE41AD" w:rsidRPr="00EA09DF" w:rsidRDefault="00FE41AD" w:rsidP="00D42D14">
      <w:pPr>
        <w:spacing w:after="0"/>
        <w:rPr>
          <w:rFonts w:ascii="Calibri" w:hAnsi="Calibri"/>
        </w:rPr>
      </w:pPr>
    </w:p>
    <w:sectPr w:rsidR="00FE41AD" w:rsidRPr="00EA09DF" w:rsidSect="008B3CAD">
      <w:footerReference w:type="default" r:id="rId7"/>
      <w:footerReference w:type="first" r:id="rId8"/>
      <w:pgSz w:w="16838" w:h="11906" w:orient="landscape"/>
      <w:pgMar w:top="873" w:right="873" w:bottom="873" w:left="87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16" w:rsidRDefault="00BB6C16" w:rsidP="008B6548">
      <w:pPr>
        <w:spacing w:after="0"/>
      </w:pPr>
      <w:r>
        <w:separator/>
      </w:r>
    </w:p>
  </w:endnote>
  <w:endnote w:type="continuationSeparator" w:id="0">
    <w:p w:rsidR="00BB6C16" w:rsidRDefault="00BB6C16" w:rsidP="008B6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D1" w:rsidRDefault="007124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FBB">
      <w:rPr>
        <w:noProof/>
      </w:rPr>
      <w:t>2</w:t>
    </w:r>
    <w:r>
      <w:rPr>
        <w:noProof/>
      </w:rPr>
      <w:fldChar w:fldCharType="end"/>
    </w:r>
  </w:p>
  <w:p w:rsidR="007124D1" w:rsidRDefault="00712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9E" w:rsidRDefault="004E279E" w:rsidP="004E27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FBB">
      <w:rPr>
        <w:noProof/>
      </w:rPr>
      <w:t>1</w:t>
    </w:r>
    <w:r>
      <w:rPr>
        <w:noProof/>
      </w:rPr>
      <w:fldChar w:fldCharType="end"/>
    </w:r>
  </w:p>
  <w:p w:rsidR="004E279E" w:rsidRDefault="004E279E" w:rsidP="004E279E">
    <w:pPr>
      <w:keepLines/>
      <w:ind w:left="284" w:right="284"/>
    </w:pPr>
  </w:p>
  <w:p w:rsidR="004E279E" w:rsidRPr="004E279E" w:rsidRDefault="004E279E" w:rsidP="004E2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16" w:rsidRDefault="00BB6C16" w:rsidP="008B6548">
      <w:pPr>
        <w:spacing w:after="0"/>
      </w:pPr>
      <w:r>
        <w:separator/>
      </w:r>
    </w:p>
  </w:footnote>
  <w:footnote w:type="continuationSeparator" w:id="0">
    <w:p w:rsidR="00BB6C16" w:rsidRDefault="00BB6C16" w:rsidP="008B65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2226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918"/>
    <w:multiLevelType w:val="multilevel"/>
    <w:tmpl w:val="CDF82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F6075B"/>
    <w:multiLevelType w:val="multilevel"/>
    <w:tmpl w:val="AFD2BD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4513F6"/>
    <w:multiLevelType w:val="hybridMultilevel"/>
    <w:tmpl w:val="EAB47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F749D"/>
    <w:multiLevelType w:val="hybridMultilevel"/>
    <w:tmpl w:val="D67C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331FF"/>
    <w:multiLevelType w:val="hybridMultilevel"/>
    <w:tmpl w:val="67023F26"/>
    <w:lvl w:ilvl="0" w:tplc="3EB2B8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DD6EE"/>
        <w:sz w:val="24"/>
        <w:u w:color="E7E6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B14CB"/>
    <w:multiLevelType w:val="hybridMultilevel"/>
    <w:tmpl w:val="C71E7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E4A116D"/>
    <w:multiLevelType w:val="hybridMultilevel"/>
    <w:tmpl w:val="C64A9BFC"/>
    <w:lvl w:ilvl="0" w:tplc="315870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17F4D"/>
    <w:multiLevelType w:val="hybridMultilevel"/>
    <w:tmpl w:val="F7F64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F30D9"/>
    <w:multiLevelType w:val="hybridMultilevel"/>
    <w:tmpl w:val="6578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4E43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1265ED"/>
    <w:multiLevelType w:val="multilevel"/>
    <w:tmpl w:val="3C1A33C2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5899347D"/>
    <w:multiLevelType w:val="hybridMultilevel"/>
    <w:tmpl w:val="AABED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F3CBD"/>
    <w:multiLevelType w:val="hybridMultilevel"/>
    <w:tmpl w:val="A746C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3137CB"/>
    <w:multiLevelType w:val="hybridMultilevel"/>
    <w:tmpl w:val="05666EA0"/>
    <w:lvl w:ilvl="0" w:tplc="A0F66B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73FCE"/>
    <w:multiLevelType w:val="hybridMultilevel"/>
    <w:tmpl w:val="1112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C565A7"/>
    <w:multiLevelType w:val="hybridMultilevel"/>
    <w:tmpl w:val="F698A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1F171C"/>
    <w:multiLevelType w:val="hybridMultilevel"/>
    <w:tmpl w:val="7136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052D"/>
    <w:multiLevelType w:val="hybridMultilevel"/>
    <w:tmpl w:val="F2509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  <w:num w:numId="14">
    <w:abstractNumId w:val="16"/>
  </w:num>
  <w:num w:numId="15">
    <w:abstractNumId w:val="5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48"/>
    <w:rsid w:val="00011038"/>
    <w:rsid w:val="00044307"/>
    <w:rsid w:val="00046DDA"/>
    <w:rsid w:val="00071A2B"/>
    <w:rsid w:val="000750B2"/>
    <w:rsid w:val="00084770"/>
    <w:rsid w:val="000C61FA"/>
    <w:rsid w:val="001119C1"/>
    <w:rsid w:val="0012238C"/>
    <w:rsid w:val="0013180B"/>
    <w:rsid w:val="00137BEC"/>
    <w:rsid w:val="001D2EF6"/>
    <w:rsid w:val="001E240D"/>
    <w:rsid w:val="001F22BE"/>
    <w:rsid w:val="001F2D72"/>
    <w:rsid w:val="001F431F"/>
    <w:rsid w:val="00205B96"/>
    <w:rsid w:val="002203DE"/>
    <w:rsid w:val="0023657F"/>
    <w:rsid w:val="002448BE"/>
    <w:rsid w:val="002669A8"/>
    <w:rsid w:val="00285949"/>
    <w:rsid w:val="002A1C51"/>
    <w:rsid w:val="002A3302"/>
    <w:rsid w:val="002E3E0B"/>
    <w:rsid w:val="00302E5A"/>
    <w:rsid w:val="00310B6F"/>
    <w:rsid w:val="003303EB"/>
    <w:rsid w:val="00334C5A"/>
    <w:rsid w:val="003548A2"/>
    <w:rsid w:val="003634B9"/>
    <w:rsid w:val="003635D3"/>
    <w:rsid w:val="00382AD4"/>
    <w:rsid w:val="003C19CF"/>
    <w:rsid w:val="004103E0"/>
    <w:rsid w:val="00454A83"/>
    <w:rsid w:val="00487453"/>
    <w:rsid w:val="004A176A"/>
    <w:rsid w:val="004A47A6"/>
    <w:rsid w:val="004C13D7"/>
    <w:rsid w:val="004E279E"/>
    <w:rsid w:val="004F3F8B"/>
    <w:rsid w:val="00502077"/>
    <w:rsid w:val="00540A1F"/>
    <w:rsid w:val="005443A4"/>
    <w:rsid w:val="005543C6"/>
    <w:rsid w:val="00561A93"/>
    <w:rsid w:val="00562193"/>
    <w:rsid w:val="0057487D"/>
    <w:rsid w:val="00584975"/>
    <w:rsid w:val="005A5FA8"/>
    <w:rsid w:val="005C50CD"/>
    <w:rsid w:val="005F0BE3"/>
    <w:rsid w:val="005F27B3"/>
    <w:rsid w:val="0060769B"/>
    <w:rsid w:val="0062163E"/>
    <w:rsid w:val="00670705"/>
    <w:rsid w:val="006843D1"/>
    <w:rsid w:val="00684B5E"/>
    <w:rsid w:val="006A0A00"/>
    <w:rsid w:val="006A1C6A"/>
    <w:rsid w:val="006B6FA0"/>
    <w:rsid w:val="006C4F3D"/>
    <w:rsid w:val="006C7346"/>
    <w:rsid w:val="006D457E"/>
    <w:rsid w:val="006E4768"/>
    <w:rsid w:val="006F531E"/>
    <w:rsid w:val="007124D1"/>
    <w:rsid w:val="007429DE"/>
    <w:rsid w:val="007464B5"/>
    <w:rsid w:val="007507DC"/>
    <w:rsid w:val="00767E99"/>
    <w:rsid w:val="00770330"/>
    <w:rsid w:val="0077201E"/>
    <w:rsid w:val="00786FE0"/>
    <w:rsid w:val="007B6D8C"/>
    <w:rsid w:val="007F4FFE"/>
    <w:rsid w:val="00801893"/>
    <w:rsid w:val="00811776"/>
    <w:rsid w:val="008214A1"/>
    <w:rsid w:val="00827955"/>
    <w:rsid w:val="00837495"/>
    <w:rsid w:val="00846456"/>
    <w:rsid w:val="00853452"/>
    <w:rsid w:val="008B0422"/>
    <w:rsid w:val="008B3CAD"/>
    <w:rsid w:val="008B6548"/>
    <w:rsid w:val="008F2F0F"/>
    <w:rsid w:val="0095227A"/>
    <w:rsid w:val="00953407"/>
    <w:rsid w:val="0098635B"/>
    <w:rsid w:val="00996C6F"/>
    <w:rsid w:val="009A375C"/>
    <w:rsid w:val="009B5FFE"/>
    <w:rsid w:val="00A2498A"/>
    <w:rsid w:val="00A26E9C"/>
    <w:rsid w:val="00A32AAF"/>
    <w:rsid w:val="00A57C20"/>
    <w:rsid w:val="00A67DF3"/>
    <w:rsid w:val="00A760EA"/>
    <w:rsid w:val="00A8406B"/>
    <w:rsid w:val="00A937C1"/>
    <w:rsid w:val="00A97E4E"/>
    <w:rsid w:val="00AA0D39"/>
    <w:rsid w:val="00AA52AB"/>
    <w:rsid w:val="00AB1672"/>
    <w:rsid w:val="00AD69C3"/>
    <w:rsid w:val="00AF1164"/>
    <w:rsid w:val="00B050B0"/>
    <w:rsid w:val="00B10CE5"/>
    <w:rsid w:val="00B143F5"/>
    <w:rsid w:val="00B1507B"/>
    <w:rsid w:val="00B40806"/>
    <w:rsid w:val="00B43833"/>
    <w:rsid w:val="00B51F5C"/>
    <w:rsid w:val="00B7256B"/>
    <w:rsid w:val="00B92723"/>
    <w:rsid w:val="00BB2626"/>
    <w:rsid w:val="00BB6C16"/>
    <w:rsid w:val="00BC07A6"/>
    <w:rsid w:val="00BC1400"/>
    <w:rsid w:val="00BC5314"/>
    <w:rsid w:val="00BD7EE2"/>
    <w:rsid w:val="00BE0B48"/>
    <w:rsid w:val="00BE335A"/>
    <w:rsid w:val="00BF2903"/>
    <w:rsid w:val="00BF5BAD"/>
    <w:rsid w:val="00C05633"/>
    <w:rsid w:val="00C16A99"/>
    <w:rsid w:val="00C61F4E"/>
    <w:rsid w:val="00C700B1"/>
    <w:rsid w:val="00CA2979"/>
    <w:rsid w:val="00CF13F5"/>
    <w:rsid w:val="00D42D14"/>
    <w:rsid w:val="00D778B6"/>
    <w:rsid w:val="00DA79CE"/>
    <w:rsid w:val="00DB0913"/>
    <w:rsid w:val="00DB79F3"/>
    <w:rsid w:val="00DE6D62"/>
    <w:rsid w:val="00DE6FBB"/>
    <w:rsid w:val="00E023BB"/>
    <w:rsid w:val="00E1146F"/>
    <w:rsid w:val="00E20908"/>
    <w:rsid w:val="00E5170A"/>
    <w:rsid w:val="00E9588F"/>
    <w:rsid w:val="00EA09DF"/>
    <w:rsid w:val="00EB72CD"/>
    <w:rsid w:val="00EC5D36"/>
    <w:rsid w:val="00EE4E78"/>
    <w:rsid w:val="00F16DFF"/>
    <w:rsid w:val="00F31855"/>
    <w:rsid w:val="00F52E08"/>
    <w:rsid w:val="00F67FCC"/>
    <w:rsid w:val="00F927C3"/>
    <w:rsid w:val="00FA779A"/>
    <w:rsid w:val="00FE41AD"/>
    <w:rsid w:val="00FF13BA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A64EB00-F735-4BDC-96E4-CC9EFE35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20"/>
    <w:pPr>
      <w:spacing w:after="200"/>
    </w:pPr>
    <w:rPr>
      <w:rFonts w:ascii="Arial" w:eastAsia="Times New Roman" w:hAnsi="Arial"/>
      <w:sz w:val="24"/>
      <w:szCs w:val="22"/>
      <w:lang w:eastAsia="en-GB"/>
    </w:rPr>
  </w:style>
  <w:style w:type="paragraph" w:styleId="Heading1">
    <w:name w:val="heading 1"/>
    <w:basedOn w:val="Normal"/>
    <w:link w:val="Heading1Char"/>
    <w:autoRedefine/>
    <w:uiPriority w:val="9"/>
    <w:qFormat/>
    <w:rsid w:val="00EA09DF"/>
    <w:pPr>
      <w:spacing w:after="0"/>
      <w:outlineLvl w:val="0"/>
    </w:pPr>
    <w:rPr>
      <w:rFonts w:ascii="Calibri" w:hAnsi="Calibri"/>
      <w:b/>
      <w:bCs/>
      <w:kern w:val="36"/>
      <w:sz w:val="28"/>
      <w:szCs w:val="28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09DF"/>
    <w:rPr>
      <w:rFonts w:ascii="Calibri" w:eastAsia="Times New Roman" w:hAnsi="Calibri"/>
      <w:b/>
      <w:bCs/>
      <w:kern w:val="36"/>
      <w:sz w:val="28"/>
      <w:szCs w:val="28"/>
      <w:lang w:val="en-U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B6548"/>
    <w:pPr>
      <w:ind w:left="720"/>
      <w:contextualSpacing/>
    </w:pPr>
    <w:rPr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B6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548"/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B6548"/>
    <w:rPr>
      <w:rFonts w:ascii="Calibri" w:eastAsia="Times New Roman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8B6548"/>
    <w:pPr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8B654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8B6548"/>
    <w:rPr>
      <w:vertAlign w:val="superscript"/>
    </w:rPr>
  </w:style>
  <w:style w:type="character" w:styleId="Hyperlink">
    <w:name w:val="Hyperlink"/>
    <w:uiPriority w:val="99"/>
    <w:unhideWhenUsed/>
    <w:rsid w:val="008B654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8B6548"/>
    <w:rPr>
      <w:rFonts w:ascii="Arial" w:eastAsia="Times New Roman" w:hAnsi="Arial" w:cs="Times New Roman"/>
      <w:sz w:val="24"/>
    </w:rPr>
  </w:style>
  <w:style w:type="paragraph" w:styleId="ListBullet">
    <w:name w:val="List Bullet"/>
    <w:basedOn w:val="Normal"/>
    <w:uiPriority w:val="99"/>
    <w:unhideWhenUsed/>
    <w:rsid w:val="008B6548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54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B6548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0B0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B050B0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Text">
    <w:name w:val="Text"/>
    <w:basedOn w:val="Normal"/>
    <w:rsid w:val="002669A8"/>
    <w:pPr>
      <w:overflowPunct w:val="0"/>
      <w:autoSpaceDE w:val="0"/>
      <w:autoSpaceDN w:val="0"/>
      <w:adjustRightInd w:val="0"/>
      <w:spacing w:after="510" w:line="360" w:lineRule="exact"/>
      <w:ind w:left="567"/>
      <w:textAlignment w:val="baseline"/>
    </w:pPr>
    <w:rPr>
      <w:rFonts w:ascii="Univers" w:hAnsi="Univers"/>
      <w:szCs w:val="20"/>
      <w:lang w:eastAsia="en-US"/>
    </w:rPr>
  </w:style>
  <w:style w:type="paragraph" w:customStyle="1" w:styleId="Body">
    <w:name w:val="Body"/>
    <w:basedOn w:val="Normal"/>
    <w:rsid w:val="002669A8"/>
    <w:pPr>
      <w:spacing w:line="276" w:lineRule="auto"/>
    </w:pPr>
    <w:rPr>
      <w:rFonts w:ascii="Calibri" w:eastAsia="Calibri" w:hAnsi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4E27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E279E"/>
    <w:rPr>
      <w:rFonts w:ascii="Arial" w:eastAsia="Times New Roman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7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E279E"/>
    <w:rPr>
      <w:rFonts w:ascii="Arial" w:eastAsia="Times New Roman" w:hAnsi="Arial"/>
      <w:sz w:val="24"/>
      <w:szCs w:val="22"/>
    </w:rPr>
  </w:style>
  <w:style w:type="paragraph" w:customStyle="1" w:styleId="Headertext">
    <w:name w:val="Header text"/>
    <w:basedOn w:val="Header"/>
    <w:link w:val="HeadertextChar"/>
    <w:qFormat/>
    <w:rsid w:val="004E279E"/>
    <w:pPr>
      <w:pBdr>
        <w:bottom w:val="single" w:sz="4" w:space="3" w:color="auto"/>
      </w:pBdr>
      <w:tabs>
        <w:tab w:val="clear" w:pos="4513"/>
        <w:tab w:val="clear" w:pos="9026"/>
        <w:tab w:val="center" w:pos="4536"/>
        <w:tab w:val="right" w:pos="9072"/>
      </w:tabs>
      <w:spacing w:after="0"/>
      <w:jc w:val="right"/>
    </w:pPr>
    <w:rPr>
      <w:sz w:val="18"/>
      <w:szCs w:val="24"/>
    </w:rPr>
  </w:style>
  <w:style w:type="character" w:customStyle="1" w:styleId="HeadertextChar">
    <w:name w:val="Header text Char"/>
    <w:link w:val="Headertext"/>
    <w:rsid w:val="004E279E"/>
    <w:rPr>
      <w:rFonts w:ascii="Arial" w:eastAsia="Times New Roman" w:hAnsi="Arial"/>
      <w:sz w:val="18"/>
      <w:szCs w:val="24"/>
    </w:rPr>
  </w:style>
  <w:style w:type="character" w:customStyle="1" w:styleId="NDCSHeader">
    <w:name w:val="NDCS Header"/>
    <w:uiPriority w:val="1"/>
    <w:qFormat/>
    <w:rsid w:val="004E279E"/>
    <w:rPr>
      <w:rFonts w:ascii="Arial" w:hAnsi="Arial"/>
      <w:sz w:val="18"/>
    </w:rPr>
  </w:style>
  <w:style w:type="paragraph" w:customStyle="1" w:styleId="Footnotes">
    <w:name w:val="Footnotes"/>
    <w:basedOn w:val="Footer"/>
    <w:link w:val="FootnotesChar"/>
    <w:qFormat/>
    <w:rsid w:val="004E279E"/>
    <w:pPr>
      <w:pBdr>
        <w:top w:val="single" w:sz="4" w:space="1" w:color="auto"/>
      </w:pBdr>
      <w:tabs>
        <w:tab w:val="clear" w:pos="4513"/>
        <w:tab w:val="clear" w:pos="9026"/>
        <w:tab w:val="center" w:pos="4678"/>
        <w:tab w:val="right" w:pos="9356"/>
      </w:tabs>
      <w:spacing w:after="0"/>
    </w:pPr>
    <w:rPr>
      <w:color w:val="A6A6A6"/>
      <w:sz w:val="18"/>
      <w:szCs w:val="24"/>
    </w:rPr>
  </w:style>
  <w:style w:type="character" w:customStyle="1" w:styleId="FootnotesChar">
    <w:name w:val="Footnotes Char"/>
    <w:link w:val="Footnotes"/>
    <w:rsid w:val="004E279E"/>
    <w:rPr>
      <w:rFonts w:ascii="Arial" w:eastAsia="Times New Roman" w:hAnsi="Arial"/>
      <w:color w:val="A6A6A6"/>
      <w:sz w:val="18"/>
      <w:szCs w:val="24"/>
    </w:rPr>
  </w:style>
  <w:style w:type="paragraph" w:styleId="NormalIndent">
    <w:name w:val="Normal Indent"/>
    <w:basedOn w:val="Normal"/>
    <w:rsid w:val="003C19CF"/>
    <w:pPr>
      <w:spacing w:before="60" w:after="60"/>
      <w:ind w:left="720" w:hanging="72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B67E8930</Template>
  <TotalTime>21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NDCS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ashaw</dc:creator>
  <cp:keywords/>
  <cp:lastModifiedBy>Vicki Kirwin</cp:lastModifiedBy>
  <cp:revision>6</cp:revision>
  <dcterms:created xsi:type="dcterms:W3CDTF">2019-03-06T13:47:00Z</dcterms:created>
  <dcterms:modified xsi:type="dcterms:W3CDTF">2019-11-26T13:05:00Z</dcterms:modified>
</cp:coreProperties>
</file>