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158CDB" w14:textId="77777777" w:rsidR="00764654" w:rsidRDefault="003227D2" w:rsidP="00764654">
      <w:pPr>
        <w:rPr>
          <w:b/>
          <w:sz w:val="36"/>
          <w:szCs w:val="36"/>
        </w:rPr>
      </w:pPr>
      <w:r>
        <w:fldChar w:fldCharType="begin"/>
      </w:r>
      <w:r w:rsidR="00A70F60">
        <w:instrText xml:space="preserve"> ADVANCE  \y 142 </w:instrText>
      </w:r>
      <w:r>
        <w:fldChar w:fldCharType="end"/>
      </w:r>
      <w:bookmarkStart w:id="1" w:name="bmkSenderTitle"/>
      <w:bookmarkEnd w:id="1"/>
      <w:r w:rsidR="00764654" w:rsidRPr="00764654">
        <w:rPr>
          <w:b/>
          <w:sz w:val="36"/>
          <w:szCs w:val="36"/>
        </w:rPr>
        <w:t xml:space="preserve"> </w:t>
      </w:r>
    </w:p>
    <w:p w14:paraId="22C98706" w14:textId="77777777" w:rsidR="00764654" w:rsidRDefault="00764654" w:rsidP="00764654">
      <w:pPr>
        <w:rPr>
          <w:b/>
          <w:sz w:val="36"/>
          <w:szCs w:val="36"/>
        </w:rPr>
      </w:pPr>
    </w:p>
    <w:p w14:paraId="284DC660" w14:textId="77777777" w:rsidR="00764654" w:rsidRDefault="00764654" w:rsidP="00764654">
      <w:pPr>
        <w:rPr>
          <w:b/>
          <w:sz w:val="36"/>
          <w:szCs w:val="36"/>
        </w:rPr>
      </w:pPr>
    </w:p>
    <w:p w14:paraId="4AC01882" w14:textId="77777777" w:rsidR="00764654" w:rsidRDefault="00764654" w:rsidP="00764654">
      <w:pPr>
        <w:rPr>
          <w:b/>
          <w:sz w:val="36"/>
          <w:szCs w:val="36"/>
        </w:rPr>
      </w:pPr>
    </w:p>
    <w:p w14:paraId="4678FF94" w14:textId="77777777" w:rsidR="00764654" w:rsidRDefault="00764654" w:rsidP="00764654">
      <w:pPr>
        <w:rPr>
          <w:b/>
          <w:sz w:val="36"/>
          <w:szCs w:val="36"/>
        </w:rPr>
      </w:pPr>
    </w:p>
    <w:p w14:paraId="2AF1AE21" w14:textId="77777777" w:rsidR="00764654" w:rsidRPr="00764654" w:rsidRDefault="00764654" w:rsidP="00764654">
      <w:pPr>
        <w:jc w:val="center"/>
        <w:rPr>
          <w:b/>
          <w:sz w:val="44"/>
          <w:szCs w:val="44"/>
        </w:rPr>
      </w:pPr>
      <w:r w:rsidRPr="00764654">
        <w:rPr>
          <w:b/>
          <w:sz w:val="44"/>
          <w:szCs w:val="44"/>
        </w:rPr>
        <w:t>NATIONAL DEAF CHILDREN’S SOCIETY</w:t>
      </w:r>
    </w:p>
    <w:p w14:paraId="14B1E7E8" w14:textId="77777777" w:rsidR="00764654" w:rsidRPr="00764654" w:rsidRDefault="00764654" w:rsidP="00764654">
      <w:pPr>
        <w:rPr>
          <w:b/>
          <w:sz w:val="44"/>
          <w:szCs w:val="44"/>
        </w:rPr>
      </w:pPr>
    </w:p>
    <w:p w14:paraId="081A6070" w14:textId="77777777" w:rsidR="00764654" w:rsidRPr="00764654" w:rsidRDefault="00764654" w:rsidP="00764654">
      <w:pPr>
        <w:rPr>
          <w:b/>
          <w:sz w:val="44"/>
          <w:szCs w:val="44"/>
        </w:rPr>
      </w:pPr>
    </w:p>
    <w:p w14:paraId="76F26228" w14:textId="77777777" w:rsidR="00764654" w:rsidRPr="00764654" w:rsidRDefault="00764654" w:rsidP="00764654">
      <w:pPr>
        <w:rPr>
          <w:b/>
          <w:sz w:val="44"/>
          <w:szCs w:val="44"/>
        </w:rPr>
      </w:pPr>
    </w:p>
    <w:p w14:paraId="4BAC7E95" w14:textId="77777777" w:rsidR="00764654" w:rsidRPr="00764654" w:rsidRDefault="00764654" w:rsidP="00764654">
      <w:pPr>
        <w:rPr>
          <w:b/>
          <w:sz w:val="44"/>
          <w:szCs w:val="44"/>
        </w:rPr>
      </w:pPr>
    </w:p>
    <w:p w14:paraId="33810341" w14:textId="77777777" w:rsidR="00764654" w:rsidRPr="00764654" w:rsidRDefault="00764654" w:rsidP="00764654">
      <w:pPr>
        <w:jc w:val="center"/>
        <w:rPr>
          <w:b/>
          <w:sz w:val="44"/>
          <w:szCs w:val="44"/>
        </w:rPr>
      </w:pPr>
      <w:r w:rsidRPr="00764654">
        <w:rPr>
          <w:b/>
          <w:sz w:val="44"/>
          <w:szCs w:val="44"/>
        </w:rPr>
        <w:t>STATEMENT OF PURPOSE</w:t>
      </w:r>
    </w:p>
    <w:p w14:paraId="7766A861" w14:textId="6E5EFB4B" w:rsidR="00764654" w:rsidRPr="005A0A91" w:rsidRDefault="00595664" w:rsidP="00764654">
      <w:pPr>
        <w:jc w:val="center"/>
        <w:rPr>
          <w:b/>
          <w:sz w:val="36"/>
          <w:szCs w:val="36"/>
        </w:rPr>
      </w:pPr>
      <w:r>
        <w:rPr>
          <w:b/>
          <w:sz w:val="44"/>
          <w:szCs w:val="44"/>
        </w:rPr>
        <w:t>2020</w:t>
      </w:r>
    </w:p>
    <w:p w14:paraId="3856944A" w14:textId="77777777" w:rsidR="00764654" w:rsidRDefault="00764654" w:rsidP="00764654">
      <w:pPr>
        <w:rPr>
          <w:b/>
          <w:sz w:val="36"/>
          <w:szCs w:val="36"/>
        </w:rPr>
      </w:pPr>
    </w:p>
    <w:p w14:paraId="6C83A8E1" w14:textId="77777777" w:rsidR="00764654" w:rsidRDefault="00764654" w:rsidP="00764654">
      <w:pPr>
        <w:rPr>
          <w:sz w:val="28"/>
          <w:szCs w:val="28"/>
        </w:rPr>
      </w:pPr>
    </w:p>
    <w:p w14:paraId="11F2C351" w14:textId="77777777" w:rsidR="00764654" w:rsidRDefault="00764654" w:rsidP="00764654">
      <w:pPr>
        <w:rPr>
          <w:sz w:val="28"/>
          <w:szCs w:val="28"/>
        </w:rPr>
      </w:pPr>
    </w:p>
    <w:p w14:paraId="293BAC68" w14:textId="77777777" w:rsidR="00764654" w:rsidRDefault="00764654" w:rsidP="00764654">
      <w:pPr>
        <w:rPr>
          <w:sz w:val="28"/>
          <w:szCs w:val="28"/>
        </w:rPr>
      </w:pPr>
    </w:p>
    <w:p w14:paraId="7151CB2C" w14:textId="77777777" w:rsidR="00764654" w:rsidRDefault="00764654" w:rsidP="00764654">
      <w:pPr>
        <w:rPr>
          <w:sz w:val="28"/>
          <w:szCs w:val="28"/>
        </w:rPr>
      </w:pPr>
    </w:p>
    <w:p w14:paraId="69EC5C6E" w14:textId="77777777" w:rsidR="00764654" w:rsidRDefault="00764654" w:rsidP="00764654">
      <w:pPr>
        <w:rPr>
          <w:sz w:val="28"/>
          <w:szCs w:val="28"/>
        </w:rPr>
      </w:pPr>
    </w:p>
    <w:p w14:paraId="2BA2D522" w14:textId="77777777" w:rsidR="00764654" w:rsidRDefault="00764654" w:rsidP="00764654">
      <w:pPr>
        <w:rPr>
          <w:sz w:val="28"/>
          <w:szCs w:val="28"/>
        </w:rPr>
      </w:pPr>
    </w:p>
    <w:p w14:paraId="20D745C8" w14:textId="77777777" w:rsidR="00764654" w:rsidRDefault="00764654" w:rsidP="00764654">
      <w:pPr>
        <w:rPr>
          <w:sz w:val="28"/>
          <w:szCs w:val="28"/>
        </w:rPr>
      </w:pPr>
    </w:p>
    <w:p w14:paraId="7D9CC79E" w14:textId="77777777" w:rsidR="00764654" w:rsidRDefault="00764654" w:rsidP="00764654">
      <w:pPr>
        <w:rPr>
          <w:sz w:val="28"/>
          <w:szCs w:val="28"/>
        </w:rPr>
      </w:pPr>
    </w:p>
    <w:p w14:paraId="02A300EC" w14:textId="77777777" w:rsidR="00764654" w:rsidRDefault="00764654" w:rsidP="00764654">
      <w:pPr>
        <w:rPr>
          <w:sz w:val="28"/>
          <w:szCs w:val="28"/>
        </w:rPr>
      </w:pPr>
    </w:p>
    <w:p w14:paraId="42670F69" w14:textId="77777777" w:rsidR="00764654" w:rsidRDefault="00764654" w:rsidP="00764654">
      <w:pPr>
        <w:rPr>
          <w:sz w:val="28"/>
          <w:szCs w:val="28"/>
        </w:rPr>
      </w:pPr>
    </w:p>
    <w:p w14:paraId="06C71966" w14:textId="77777777" w:rsidR="00764654" w:rsidRDefault="00764654" w:rsidP="00764654">
      <w:pPr>
        <w:rPr>
          <w:sz w:val="28"/>
          <w:szCs w:val="28"/>
        </w:rPr>
      </w:pPr>
    </w:p>
    <w:p w14:paraId="1F2617E7" w14:textId="77777777" w:rsidR="00764654" w:rsidRDefault="00764654" w:rsidP="00764654">
      <w:pPr>
        <w:rPr>
          <w:sz w:val="28"/>
          <w:szCs w:val="28"/>
        </w:rPr>
      </w:pPr>
    </w:p>
    <w:p w14:paraId="136FB517" w14:textId="77777777" w:rsidR="00764654" w:rsidRDefault="00764654" w:rsidP="00764654">
      <w:pPr>
        <w:rPr>
          <w:sz w:val="28"/>
          <w:szCs w:val="28"/>
        </w:rPr>
      </w:pPr>
    </w:p>
    <w:p w14:paraId="3F82E15D" w14:textId="72BD720C" w:rsidR="00764654" w:rsidRPr="005A0A91" w:rsidRDefault="00764654" w:rsidP="00764654">
      <w:pPr>
        <w:rPr>
          <w:b/>
          <w:sz w:val="28"/>
          <w:szCs w:val="28"/>
        </w:rPr>
      </w:pPr>
      <w:r w:rsidRPr="005A0A91">
        <w:rPr>
          <w:b/>
          <w:sz w:val="28"/>
          <w:szCs w:val="28"/>
        </w:rPr>
        <w:t xml:space="preserve">Approved </w:t>
      </w:r>
      <w:r w:rsidR="007E5DA3">
        <w:rPr>
          <w:b/>
          <w:sz w:val="28"/>
          <w:szCs w:val="28"/>
        </w:rPr>
        <w:t>12</w:t>
      </w:r>
      <w:r w:rsidR="00595664">
        <w:rPr>
          <w:b/>
          <w:sz w:val="28"/>
          <w:szCs w:val="28"/>
        </w:rPr>
        <w:t>/03/2020</w:t>
      </w:r>
      <w:r w:rsidRPr="005A0A91">
        <w:rPr>
          <w:b/>
        </w:rPr>
        <w:br w:type="page"/>
      </w:r>
    </w:p>
    <w:sdt>
      <w:sdtPr>
        <w:rPr>
          <w:rFonts w:asciiTheme="minorHAnsi" w:eastAsia="Times New Roman" w:hAnsiTheme="minorHAnsi" w:cs="Times New Roman"/>
          <w:b w:val="0"/>
          <w:bCs w:val="0"/>
          <w:color w:val="auto"/>
          <w:sz w:val="24"/>
          <w:szCs w:val="24"/>
        </w:rPr>
        <w:id w:val="1969085898"/>
        <w:docPartObj>
          <w:docPartGallery w:val="Table of Contents"/>
          <w:docPartUnique/>
        </w:docPartObj>
      </w:sdtPr>
      <w:sdtEndPr/>
      <w:sdtContent>
        <w:p w14:paraId="1B0C747E" w14:textId="77777777" w:rsidR="00764654" w:rsidRDefault="00764654" w:rsidP="00764654">
          <w:pPr>
            <w:pStyle w:val="TOCHeading"/>
            <w:ind w:left="-142"/>
          </w:pPr>
          <w:r>
            <w:t>Contents</w:t>
          </w:r>
        </w:p>
        <w:p w14:paraId="47DDD918" w14:textId="77777777" w:rsidR="00764654" w:rsidRDefault="00764654" w:rsidP="00764654">
          <w:pPr>
            <w:pStyle w:val="TOC1"/>
            <w:tabs>
              <w:tab w:val="left" w:pos="480"/>
              <w:tab w:val="right" w:leader="dot" w:pos="9487"/>
            </w:tabs>
            <w:rPr>
              <w:rFonts w:eastAsiaTheme="minorEastAsia" w:cstheme="minorBidi"/>
              <w:noProof/>
              <w:sz w:val="22"/>
              <w:szCs w:val="22"/>
            </w:rPr>
          </w:pPr>
          <w:r>
            <w:fldChar w:fldCharType="begin"/>
          </w:r>
          <w:r>
            <w:instrText xml:space="preserve"> TOC \o "1-3" \h \z \u </w:instrText>
          </w:r>
          <w:r>
            <w:fldChar w:fldCharType="separate"/>
          </w:r>
          <w:hyperlink w:anchor="_Toc402526328" w:history="1">
            <w:r w:rsidRPr="00467689">
              <w:rPr>
                <w:rStyle w:val="Hyperlink"/>
                <w:noProof/>
              </w:rPr>
              <w:t>1.</w:t>
            </w:r>
            <w:r>
              <w:rPr>
                <w:rFonts w:eastAsiaTheme="minorEastAsia" w:cstheme="minorBidi"/>
                <w:noProof/>
                <w:sz w:val="22"/>
                <w:szCs w:val="22"/>
              </w:rPr>
              <w:tab/>
            </w:r>
            <w:r w:rsidRPr="00467689">
              <w:rPr>
                <w:rStyle w:val="Hyperlink"/>
                <w:noProof/>
              </w:rPr>
              <w:t>Use of terminology</w:t>
            </w:r>
            <w:r>
              <w:rPr>
                <w:noProof/>
                <w:webHidden/>
              </w:rPr>
              <w:tab/>
            </w:r>
            <w:r>
              <w:rPr>
                <w:noProof/>
                <w:webHidden/>
              </w:rPr>
              <w:fldChar w:fldCharType="begin"/>
            </w:r>
            <w:r>
              <w:rPr>
                <w:noProof/>
                <w:webHidden/>
              </w:rPr>
              <w:instrText xml:space="preserve"> PAGEREF _Toc402526328 \h </w:instrText>
            </w:r>
            <w:r>
              <w:rPr>
                <w:noProof/>
                <w:webHidden/>
              </w:rPr>
            </w:r>
            <w:r>
              <w:rPr>
                <w:noProof/>
                <w:webHidden/>
              </w:rPr>
              <w:fldChar w:fldCharType="separate"/>
            </w:r>
            <w:r>
              <w:rPr>
                <w:noProof/>
                <w:webHidden/>
              </w:rPr>
              <w:t>3</w:t>
            </w:r>
            <w:r>
              <w:rPr>
                <w:noProof/>
                <w:webHidden/>
              </w:rPr>
              <w:fldChar w:fldCharType="end"/>
            </w:r>
          </w:hyperlink>
        </w:p>
        <w:p w14:paraId="24DE46F6" w14:textId="77777777" w:rsidR="00764654" w:rsidRDefault="007066BD" w:rsidP="00764654">
          <w:pPr>
            <w:pStyle w:val="TOC1"/>
            <w:tabs>
              <w:tab w:val="left" w:pos="480"/>
              <w:tab w:val="right" w:leader="dot" w:pos="9487"/>
            </w:tabs>
            <w:ind w:left="480" w:hanging="480"/>
            <w:rPr>
              <w:rFonts w:eastAsiaTheme="minorEastAsia" w:cstheme="minorBidi"/>
              <w:noProof/>
              <w:sz w:val="22"/>
              <w:szCs w:val="22"/>
            </w:rPr>
          </w:pPr>
          <w:hyperlink w:anchor="_Toc402526329" w:history="1">
            <w:r w:rsidR="00764654" w:rsidRPr="00467689">
              <w:rPr>
                <w:rStyle w:val="Hyperlink"/>
                <w:noProof/>
              </w:rPr>
              <w:t>2.</w:t>
            </w:r>
            <w:r w:rsidR="00764654">
              <w:rPr>
                <w:rFonts w:eastAsiaTheme="minorEastAsia" w:cstheme="minorBidi"/>
                <w:noProof/>
                <w:sz w:val="22"/>
                <w:szCs w:val="22"/>
              </w:rPr>
              <w:tab/>
            </w:r>
            <w:r w:rsidR="00764654" w:rsidRPr="00467689">
              <w:rPr>
                <w:rStyle w:val="Hyperlink"/>
                <w:noProof/>
              </w:rPr>
              <w:t>Overall aims, underlying ethos and philosophy of the residential holiday and activity scheme</w:t>
            </w:r>
            <w:r w:rsidR="00764654">
              <w:rPr>
                <w:noProof/>
                <w:webHidden/>
              </w:rPr>
              <w:tab/>
            </w:r>
            <w:r w:rsidR="00764654">
              <w:rPr>
                <w:noProof/>
                <w:webHidden/>
              </w:rPr>
              <w:fldChar w:fldCharType="begin"/>
            </w:r>
            <w:r w:rsidR="00764654">
              <w:rPr>
                <w:noProof/>
                <w:webHidden/>
              </w:rPr>
              <w:instrText xml:space="preserve"> PAGEREF _Toc402526329 \h </w:instrText>
            </w:r>
            <w:r w:rsidR="00764654">
              <w:rPr>
                <w:noProof/>
                <w:webHidden/>
              </w:rPr>
            </w:r>
            <w:r w:rsidR="00764654">
              <w:rPr>
                <w:noProof/>
                <w:webHidden/>
              </w:rPr>
              <w:fldChar w:fldCharType="separate"/>
            </w:r>
            <w:r w:rsidR="00764654">
              <w:rPr>
                <w:noProof/>
                <w:webHidden/>
              </w:rPr>
              <w:t>4</w:t>
            </w:r>
            <w:r w:rsidR="00764654">
              <w:rPr>
                <w:noProof/>
                <w:webHidden/>
              </w:rPr>
              <w:fldChar w:fldCharType="end"/>
            </w:r>
          </w:hyperlink>
        </w:p>
        <w:p w14:paraId="7E550BA7"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30" w:history="1">
            <w:r w:rsidR="00764654" w:rsidRPr="00467689">
              <w:rPr>
                <w:rStyle w:val="Hyperlink"/>
                <w:noProof/>
              </w:rPr>
              <w:t>3.</w:t>
            </w:r>
            <w:r w:rsidR="00764654">
              <w:rPr>
                <w:rFonts w:eastAsiaTheme="minorEastAsia" w:cstheme="minorBidi"/>
                <w:noProof/>
                <w:sz w:val="22"/>
                <w:szCs w:val="22"/>
              </w:rPr>
              <w:tab/>
            </w:r>
            <w:r w:rsidR="00764654" w:rsidRPr="00467689">
              <w:rPr>
                <w:rStyle w:val="Hyperlink"/>
                <w:noProof/>
              </w:rPr>
              <w:t>Facilities and activities to be provided</w:t>
            </w:r>
            <w:r w:rsidR="00764654">
              <w:rPr>
                <w:noProof/>
                <w:webHidden/>
              </w:rPr>
              <w:tab/>
            </w:r>
            <w:r w:rsidR="00764654">
              <w:rPr>
                <w:noProof/>
                <w:webHidden/>
              </w:rPr>
              <w:fldChar w:fldCharType="begin"/>
            </w:r>
            <w:r w:rsidR="00764654">
              <w:rPr>
                <w:noProof/>
                <w:webHidden/>
              </w:rPr>
              <w:instrText xml:space="preserve"> PAGEREF _Toc402526330 \h </w:instrText>
            </w:r>
            <w:r w:rsidR="00764654">
              <w:rPr>
                <w:noProof/>
                <w:webHidden/>
              </w:rPr>
            </w:r>
            <w:r w:rsidR="00764654">
              <w:rPr>
                <w:noProof/>
                <w:webHidden/>
              </w:rPr>
              <w:fldChar w:fldCharType="separate"/>
            </w:r>
            <w:r w:rsidR="00764654">
              <w:rPr>
                <w:noProof/>
                <w:webHidden/>
              </w:rPr>
              <w:t>5</w:t>
            </w:r>
            <w:r w:rsidR="00764654">
              <w:rPr>
                <w:noProof/>
                <w:webHidden/>
              </w:rPr>
              <w:fldChar w:fldCharType="end"/>
            </w:r>
          </w:hyperlink>
        </w:p>
        <w:p w14:paraId="1FAD0007"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31" w:history="1">
            <w:r w:rsidR="00764654" w:rsidRPr="00467689">
              <w:rPr>
                <w:rStyle w:val="Hyperlink"/>
                <w:noProof/>
              </w:rPr>
              <w:t>4.</w:t>
            </w:r>
            <w:r w:rsidR="00764654">
              <w:rPr>
                <w:rFonts w:eastAsiaTheme="minorEastAsia" w:cstheme="minorBidi"/>
                <w:noProof/>
                <w:sz w:val="22"/>
                <w:szCs w:val="22"/>
              </w:rPr>
              <w:tab/>
            </w:r>
            <w:r w:rsidR="00764654" w:rsidRPr="00467689">
              <w:rPr>
                <w:rStyle w:val="Hyperlink"/>
                <w:noProof/>
              </w:rPr>
              <w:t>Name and business address of registered provider and manager</w:t>
            </w:r>
            <w:r w:rsidR="00764654">
              <w:rPr>
                <w:noProof/>
                <w:webHidden/>
              </w:rPr>
              <w:tab/>
            </w:r>
            <w:r w:rsidR="00764654">
              <w:rPr>
                <w:noProof/>
                <w:webHidden/>
              </w:rPr>
              <w:fldChar w:fldCharType="begin"/>
            </w:r>
            <w:r w:rsidR="00764654">
              <w:rPr>
                <w:noProof/>
                <w:webHidden/>
              </w:rPr>
              <w:instrText xml:space="preserve"> PAGEREF _Toc402526331 \h </w:instrText>
            </w:r>
            <w:r w:rsidR="00764654">
              <w:rPr>
                <w:noProof/>
                <w:webHidden/>
              </w:rPr>
            </w:r>
            <w:r w:rsidR="00764654">
              <w:rPr>
                <w:noProof/>
                <w:webHidden/>
              </w:rPr>
              <w:fldChar w:fldCharType="separate"/>
            </w:r>
            <w:r w:rsidR="00764654">
              <w:rPr>
                <w:noProof/>
                <w:webHidden/>
              </w:rPr>
              <w:t>13</w:t>
            </w:r>
            <w:r w:rsidR="00764654">
              <w:rPr>
                <w:noProof/>
                <w:webHidden/>
              </w:rPr>
              <w:fldChar w:fldCharType="end"/>
            </w:r>
          </w:hyperlink>
        </w:p>
        <w:p w14:paraId="4AE6D7D8"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32" w:history="1">
            <w:r w:rsidR="00764654" w:rsidRPr="00467689">
              <w:rPr>
                <w:rStyle w:val="Hyperlink"/>
                <w:noProof/>
              </w:rPr>
              <w:t>5.</w:t>
            </w:r>
            <w:r w:rsidR="00764654">
              <w:rPr>
                <w:rFonts w:eastAsiaTheme="minorEastAsia" w:cstheme="minorBidi"/>
                <w:noProof/>
                <w:sz w:val="22"/>
                <w:szCs w:val="22"/>
              </w:rPr>
              <w:tab/>
            </w:r>
            <w:r w:rsidR="00764654" w:rsidRPr="00467689">
              <w:rPr>
                <w:rStyle w:val="Hyperlink"/>
                <w:noProof/>
              </w:rPr>
              <w:t>Organisational structure for the delivery of the scheme</w:t>
            </w:r>
            <w:r w:rsidR="00764654">
              <w:rPr>
                <w:noProof/>
                <w:webHidden/>
              </w:rPr>
              <w:tab/>
            </w:r>
            <w:r w:rsidR="00764654">
              <w:rPr>
                <w:noProof/>
                <w:webHidden/>
              </w:rPr>
              <w:fldChar w:fldCharType="begin"/>
            </w:r>
            <w:r w:rsidR="00764654">
              <w:rPr>
                <w:noProof/>
                <w:webHidden/>
              </w:rPr>
              <w:instrText xml:space="preserve"> PAGEREF _Toc402526332 \h </w:instrText>
            </w:r>
            <w:r w:rsidR="00764654">
              <w:rPr>
                <w:noProof/>
                <w:webHidden/>
              </w:rPr>
            </w:r>
            <w:r w:rsidR="00764654">
              <w:rPr>
                <w:noProof/>
                <w:webHidden/>
              </w:rPr>
              <w:fldChar w:fldCharType="separate"/>
            </w:r>
            <w:r w:rsidR="00764654">
              <w:rPr>
                <w:noProof/>
                <w:webHidden/>
              </w:rPr>
              <w:t>13</w:t>
            </w:r>
            <w:r w:rsidR="00764654">
              <w:rPr>
                <w:noProof/>
                <w:webHidden/>
              </w:rPr>
              <w:fldChar w:fldCharType="end"/>
            </w:r>
          </w:hyperlink>
        </w:p>
        <w:p w14:paraId="14F3685E"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33" w:history="1">
            <w:r w:rsidR="00764654" w:rsidRPr="00467689">
              <w:rPr>
                <w:rStyle w:val="Hyperlink"/>
                <w:noProof/>
              </w:rPr>
              <w:t>6.</w:t>
            </w:r>
            <w:r w:rsidR="00764654">
              <w:rPr>
                <w:rFonts w:eastAsiaTheme="minorEastAsia" w:cstheme="minorBidi"/>
                <w:noProof/>
                <w:sz w:val="22"/>
                <w:szCs w:val="22"/>
              </w:rPr>
              <w:tab/>
            </w:r>
            <w:r w:rsidR="00764654" w:rsidRPr="00467689">
              <w:rPr>
                <w:rStyle w:val="Hyperlink"/>
                <w:noProof/>
              </w:rPr>
              <w:t>Staffing approaches</w:t>
            </w:r>
            <w:r w:rsidR="00764654">
              <w:rPr>
                <w:noProof/>
                <w:webHidden/>
              </w:rPr>
              <w:tab/>
            </w:r>
            <w:r w:rsidR="00764654">
              <w:rPr>
                <w:noProof/>
                <w:webHidden/>
              </w:rPr>
              <w:fldChar w:fldCharType="begin"/>
            </w:r>
            <w:r w:rsidR="00764654">
              <w:rPr>
                <w:noProof/>
                <w:webHidden/>
              </w:rPr>
              <w:instrText xml:space="preserve"> PAGEREF _Toc402526333 \h </w:instrText>
            </w:r>
            <w:r w:rsidR="00764654">
              <w:rPr>
                <w:noProof/>
                <w:webHidden/>
              </w:rPr>
            </w:r>
            <w:r w:rsidR="00764654">
              <w:rPr>
                <w:noProof/>
                <w:webHidden/>
              </w:rPr>
              <w:fldChar w:fldCharType="separate"/>
            </w:r>
            <w:r w:rsidR="00764654">
              <w:rPr>
                <w:noProof/>
                <w:webHidden/>
              </w:rPr>
              <w:t>14</w:t>
            </w:r>
            <w:r w:rsidR="00764654">
              <w:rPr>
                <w:noProof/>
                <w:webHidden/>
              </w:rPr>
              <w:fldChar w:fldCharType="end"/>
            </w:r>
          </w:hyperlink>
        </w:p>
        <w:p w14:paraId="58F78B07"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34" w:history="1">
            <w:r w:rsidR="00764654" w:rsidRPr="00467689">
              <w:rPr>
                <w:rStyle w:val="Hyperlink"/>
                <w:noProof/>
              </w:rPr>
              <w:t>7.</w:t>
            </w:r>
            <w:r w:rsidR="00764654">
              <w:rPr>
                <w:rFonts w:eastAsiaTheme="minorEastAsia" w:cstheme="minorBidi"/>
                <w:noProof/>
                <w:sz w:val="22"/>
                <w:szCs w:val="22"/>
              </w:rPr>
              <w:tab/>
            </w:r>
            <w:r w:rsidR="00764654" w:rsidRPr="00467689">
              <w:rPr>
                <w:rStyle w:val="Hyperlink"/>
                <w:noProof/>
              </w:rPr>
              <w:t>Staff and volunteer supervision</w:t>
            </w:r>
            <w:r w:rsidR="00764654">
              <w:rPr>
                <w:noProof/>
                <w:webHidden/>
              </w:rPr>
              <w:tab/>
            </w:r>
            <w:r w:rsidR="00764654">
              <w:rPr>
                <w:noProof/>
                <w:webHidden/>
              </w:rPr>
              <w:fldChar w:fldCharType="begin"/>
            </w:r>
            <w:r w:rsidR="00764654">
              <w:rPr>
                <w:noProof/>
                <w:webHidden/>
              </w:rPr>
              <w:instrText xml:space="preserve"> PAGEREF _Toc402526334 \h </w:instrText>
            </w:r>
            <w:r w:rsidR="00764654">
              <w:rPr>
                <w:noProof/>
                <w:webHidden/>
              </w:rPr>
            </w:r>
            <w:r w:rsidR="00764654">
              <w:rPr>
                <w:noProof/>
                <w:webHidden/>
              </w:rPr>
              <w:fldChar w:fldCharType="separate"/>
            </w:r>
            <w:r w:rsidR="00764654">
              <w:rPr>
                <w:noProof/>
                <w:webHidden/>
              </w:rPr>
              <w:t>15</w:t>
            </w:r>
            <w:r w:rsidR="00764654">
              <w:rPr>
                <w:noProof/>
                <w:webHidden/>
              </w:rPr>
              <w:fldChar w:fldCharType="end"/>
            </w:r>
          </w:hyperlink>
        </w:p>
        <w:p w14:paraId="2B9D842E"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35" w:history="1">
            <w:r w:rsidR="00764654" w:rsidRPr="00467689">
              <w:rPr>
                <w:rStyle w:val="Hyperlink"/>
                <w:noProof/>
              </w:rPr>
              <w:t>8.</w:t>
            </w:r>
            <w:r w:rsidR="00764654">
              <w:rPr>
                <w:rFonts w:eastAsiaTheme="minorEastAsia" w:cstheme="minorBidi"/>
                <w:noProof/>
                <w:sz w:val="22"/>
                <w:szCs w:val="22"/>
              </w:rPr>
              <w:tab/>
            </w:r>
            <w:r w:rsidR="00764654" w:rsidRPr="00467689">
              <w:rPr>
                <w:rStyle w:val="Hyperlink"/>
                <w:noProof/>
              </w:rPr>
              <w:t>Staff and volunteer training and development</w:t>
            </w:r>
            <w:r w:rsidR="00764654">
              <w:rPr>
                <w:noProof/>
                <w:webHidden/>
              </w:rPr>
              <w:tab/>
            </w:r>
            <w:r w:rsidR="00764654">
              <w:rPr>
                <w:noProof/>
                <w:webHidden/>
              </w:rPr>
              <w:fldChar w:fldCharType="begin"/>
            </w:r>
            <w:r w:rsidR="00764654">
              <w:rPr>
                <w:noProof/>
                <w:webHidden/>
              </w:rPr>
              <w:instrText xml:space="preserve"> PAGEREF _Toc402526335 \h </w:instrText>
            </w:r>
            <w:r w:rsidR="00764654">
              <w:rPr>
                <w:noProof/>
                <w:webHidden/>
              </w:rPr>
            </w:r>
            <w:r w:rsidR="00764654">
              <w:rPr>
                <w:noProof/>
                <w:webHidden/>
              </w:rPr>
              <w:fldChar w:fldCharType="separate"/>
            </w:r>
            <w:r w:rsidR="00764654">
              <w:rPr>
                <w:noProof/>
                <w:webHidden/>
              </w:rPr>
              <w:t>16</w:t>
            </w:r>
            <w:r w:rsidR="00764654">
              <w:rPr>
                <w:noProof/>
                <w:webHidden/>
              </w:rPr>
              <w:fldChar w:fldCharType="end"/>
            </w:r>
          </w:hyperlink>
        </w:p>
        <w:p w14:paraId="54E49D1F"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36" w:history="1">
            <w:r w:rsidR="00764654" w:rsidRPr="00467689">
              <w:rPr>
                <w:rStyle w:val="Hyperlink"/>
                <w:noProof/>
              </w:rPr>
              <w:t>9.</w:t>
            </w:r>
            <w:r w:rsidR="00764654">
              <w:rPr>
                <w:rFonts w:eastAsiaTheme="minorEastAsia" w:cstheme="minorBidi"/>
                <w:noProof/>
                <w:sz w:val="22"/>
                <w:szCs w:val="22"/>
              </w:rPr>
              <w:tab/>
            </w:r>
            <w:r w:rsidR="00764654" w:rsidRPr="00467689">
              <w:rPr>
                <w:rStyle w:val="Hyperlink"/>
                <w:noProof/>
              </w:rPr>
              <w:t>Admission to the holiday and activity scheme</w:t>
            </w:r>
            <w:r w:rsidR="00764654">
              <w:rPr>
                <w:noProof/>
                <w:webHidden/>
              </w:rPr>
              <w:tab/>
            </w:r>
            <w:r w:rsidR="00764654">
              <w:rPr>
                <w:noProof/>
                <w:webHidden/>
              </w:rPr>
              <w:fldChar w:fldCharType="begin"/>
            </w:r>
            <w:r w:rsidR="00764654">
              <w:rPr>
                <w:noProof/>
                <w:webHidden/>
              </w:rPr>
              <w:instrText xml:space="preserve"> PAGEREF _Toc402526336 \h </w:instrText>
            </w:r>
            <w:r w:rsidR="00764654">
              <w:rPr>
                <w:noProof/>
                <w:webHidden/>
              </w:rPr>
            </w:r>
            <w:r w:rsidR="00764654">
              <w:rPr>
                <w:noProof/>
                <w:webHidden/>
              </w:rPr>
              <w:fldChar w:fldCharType="separate"/>
            </w:r>
            <w:r w:rsidR="00764654">
              <w:rPr>
                <w:noProof/>
                <w:webHidden/>
              </w:rPr>
              <w:t>16</w:t>
            </w:r>
            <w:r w:rsidR="00764654">
              <w:rPr>
                <w:noProof/>
                <w:webHidden/>
              </w:rPr>
              <w:fldChar w:fldCharType="end"/>
            </w:r>
          </w:hyperlink>
        </w:p>
        <w:p w14:paraId="616C81E1"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37" w:history="1">
            <w:r w:rsidR="00764654" w:rsidRPr="00467689">
              <w:rPr>
                <w:rStyle w:val="Hyperlink"/>
                <w:noProof/>
              </w:rPr>
              <w:t>10.</w:t>
            </w:r>
            <w:r w:rsidR="00764654">
              <w:rPr>
                <w:rFonts w:eastAsiaTheme="minorEastAsia" w:cstheme="minorBidi"/>
                <w:noProof/>
                <w:sz w:val="22"/>
                <w:szCs w:val="22"/>
              </w:rPr>
              <w:tab/>
            </w:r>
            <w:r w:rsidR="00764654" w:rsidRPr="00467689">
              <w:rPr>
                <w:rStyle w:val="Hyperlink"/>
                <w:noProof/>
              </w:rPr>
              <w:t>Being healthy</w:t>
            </w:r>
            <w:r w:rsidR="00764654">
              <w:rPr>
                <w:noProof/>
                <w:webHidden/>
              </w:rPr>
              <w:tab/>
            </w:r>
            <w:r w:rsidR="00764654">
              <w:rPr>
                <w:noProof/>
                <w:webHidden/>
              </w:rPr>
              <w:fldChar w:fldCharType="begin"/>
            </w:r>
            <w:r w:rsidR="00764654">
              <w:rPr>
                <w:noProof/>
                <w:webHidden/>
              </w:rPr>
              <w:instrText xml:space="preserve"> PAGEREF _Toc402526337 \h </w:instrText>
            </w:r>
            <w:r w:rsidR="00764654">
              <w:rPr>
                <w:noProof/>
                <w:webHidden/>
              </w:rPr>
            </w:r>
            <w:r w:rsidR="00764654">
              <w:rPr>
                <w:noProof/>
                <w:webHidden/>
              </w:rPr>
              <w:fldChar w:fldCharType="separate"/>
            </w:r>
            <w:r w:rsidR="00764654">
              <w:rPr>
                <w:noProof/>
                <w:webHidden/>
              </w:rPr>
              <w:t>17</w:t>
            </w:r>
            <w:r w:rsidR="00764654">
              <w:rPr>
                <w:noProof/>
                <w:webHidden/>
              </w:rPr>
              <w:fldChar w:fldCharType="end"/>
            </w:r>
          </w:hyperlink>
        </w:p>
        <w:p w14:paraId="1ABF89DB"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38" w:history="1">
            <w:r w:rsidR="00764654" w:rsidRPr="00467689">
              <w:rPr>
                <w:rStyle w:val="Hyperlink"/>
                <w:noProof/>
              </w:rPr>
              <w:t>11.</w:t>
            </w:r>
            <w:r w:rsidR="00764654">
              <w:rPr>
                <w:rFonts w:eastAsiaTheme="minorEastAsia" w:cstheme="minorBidi"/>
                <w:noProof/>
                <w:sz w:val="22"/>
                <w:szCs w:val="22"/>
              </w:rPr>
              <w:tab/>
            </w:r>
            <w:r w:rsidR="00764654" w:rsidRPr="00467689">
              <w:rPr>
                <w:rStyle w:val="Hyperlink"/>
                <w:noProof/>
              </w:rPr>
              <w:t>Behaviour management</w:t>
            </w:r>
            <w:r w:rsidR="00764654" w:rsidRPr="000E3995">
              <w:rPr>
                <w:rStyle w:val="Hyperlink"/>
                <w:rFonts w:cs="Arial"/>
                <w:noProof/>
              </w:rPr>
              <w:t xml:space="preserve"> (supporting positive behaviour)</w:t>
            </w:r>
            <w:r w:rsidR="00764654">
              <w:rPr>
                <w:noProof/>
                <w:webHidden/>
              </w:rPr>
              <w:tab/>
            </w:r>
            <w:r w:rsidR="00764654">
              <w:rPr>
                <w:noProof/>
                <w:webHidden/>
              </w:rPr>
              <w:fldChar w:fldCharType="begin"/>
            </w:r>
            <w:r w:rsidR="00764654">
              <w:rPr>
                <w:noProof/>
                <w:webHidden/>
              </w:rPr>
              <w:instrText xml:space="preserve"> PAGEREF _Toc402526338 \h </w:instrText>
            </w:r>
            <w:r w:rsidR="00764654">
              <w:rPr>
                <w:noProof/>
                <w:webHidden/>
              </w:rPr>
            </w:r>
            <w:r w:rsidR="00764654">
              <w:rPr>
                <w:noProof/>
                <w:webHidden/>
              </w:rPr>
              <w:fldChar w:fldCharType="separate"/>
            </w:r>
            <w:r w:rsidR="00764654">
              <w:rPr>
                <w:noProof/>
                <w:webHidden/>
              </w:rPr>
              <w:t>18</w:t>
            </w:r>
            <w:r w:rsidR="00764654">
              <w:rPr>
                <w:noProof/>
                <w:webHidden/>
              </w:rPr>
              <w:fldChar w:fldCharType="end"/>
            </w:r>
          </w:hyperlink>
        </w:p>
        <w:p w14:paraId="4118465D"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39" w:history="1">
            <w:r w:rsidR="00764654" w:rsidRPr="00467689">
              <w:rPr>
                <w:rStyle w:val="Hyperlink"/>
                <w:noProof/>
              </w:rPr>
              <w:t>12.</w:t>
            </w:r>
            <w:r w:rsidR="00764654">
              <w:rPr>
                <w:rFonts w:eastAsiaTheme="minorEastAsia" w:cstheme="minorBidi"/>
                <w:noProof/>
                <w:sz w:val="22"/>
                <w:szCs w:val="22"/>
              </w:rPr>
              <w:tab/>
            </w:r>
            <w:r w:rsidR="00764654" w:rsidRPr="00467689">
              <w:rPr>
                <w:rStyle w:val="Hyperlink"/>
                <w:noProof/>
              </w:rPr>
              <w:t>Safeguarding and bullying</w:t>
            </w:r>
            <w:r w:rsidR="00764654">
              <w:rPr>
                <w:noProof/>
                <w:webHidden/>
              </w:rPr>
              <w:tab/>
            </w:r>
            <w:r w:rsidR="00764654">
              <w:rPr>
                <w:noProof/>
                <w:webHidden/>
              </w:rPr>
              <w:fldChar w:fldCharType="begin"/>
            </w:r>
            <w:r w:rsidR="00764654">
              <w:rPr>
                <w:noProof/>
                <w:webHidden/>
              </w:rPr>
              <w:instrText xml:space="preserve"> PAGEREF _Toc402526339 \h </w:instrText>
            </w:r>
            <w:r w:rsidR="00764654">
              <w:rPr>
                <w:noProof/>
                <w:webHidden/>
              </w:rPr>
            </w:r>
            <w:r w:rsidR="00764654">
              <w:rPr>
                <w:noProof/>
                <w:webHidden/>
              </w:rPr>
              <w:fldChar w:fldCharType="separate"/>
            </w:r>
            <w:r w:rsidR="00764654">
              <w:rPr>
                <w:noProof/>
                <w:webHidden/>
              </w:rPr>
              <w:t>19</w:t>
            </w:r>
            <w:r w:rsidR="00764654">
              <w:rPr>
                <w:noProof/>
                <w:webHidden/>
              </w:rPr>
              <w:fldChar w:fldCharType="end"/>
            </w:r>
          </w:hyperlink>
        </w:p>
        <w:p w14:paraId="5B503347"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40" w:history="1">
            <w:r w:rsidR="00764654" w:rsidRPr="00467689">
              <w:rPr>
                <w:rStyle w:val="Hyperlink"/>
                <w:noProof/>
              </w:rPr>
              <w:t>13.</w:t>
            </w:r>
            <w:r w:rsidR="00764654">
              <w:rPr>
                <w:rFonts w:eastAsiaTheme="minorEastAsia" w:cstheme="minorBidi"/>
                <w:noProof/>
                <w:sz w:val="22"/>
                <w:szCs w:val="22"/>
              </w:rPr>
              <w:tab/>
            </w:r>
            <w:r w:rsidR="00764654" w:rsidRPr="00467689">
              <w:rPr>
                <w:rStyle w:val="Hyperlink"/>
                <w:noProof/>
              </w:rPr>
              <w:t>Missing child</w:t>
            </w:r>
            <w:r w:rsidR="00764654">
              <w:rPr>
                <w:noProof/>
                <w:webHidden/>
              </w:rPr>
              <w:tab/>
            </w:r>
            <w:r w:rsidR="00764654">
              <w:rPr>
                <w:noProof/>
                <w:webHidden/>
              </w:rPr>
              <w:fldChar w:fldCharType="begin"/>
            </w:r>
            <w:r w:rsidR="00764654">
              <w:rPr>
                <w:noProof/>
                <w:webHidden/>
              </w:rPr>
              <w:instrText xml:space="preserve"> PAGEREF _Toc402526340 \h </w:instrText>
            </w:r>
            <w:r w:rsidR="00764654">
              <w:rPr>
                <w:noProof/>
                <w:webHidden/>
              </w:rPr>
            </w:r>
            <w:r w:rsidR="00764654">
              <w:rPr>
                <w:noProof/>
                <w:webHidden/>
              </w:rPr>
              <w:fldChar w:fldCharType="separate"/>
            </w:r>
            <w:r w:rsidR="00764654">
              <w:rPr>
                <w:noProof/>
                <w:webHidden/>
              </w:rPr>
              <w:t>20</w:t>
            </w:r>
            <w:r w:rsidR="00764654">
              <w:rPr>
                <w:noProof/>
                <w:webHidden/>
              </w:rPr>
              <w:fldChar w:fldCharType="end"/>
            </w:r>
          </w:hyperlink>
        </w:p>
        <w:p w14:paraId="2ECC0E4D"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41" w:history="1">
            <w:r w:rsidR="00764654" w:rsidRPr="00467689">
              <w:rPr>
                <w:rStyle w:val="Hyperlink"/>
                <w:noProof/>
              </w:rPr>
              <w:t>14.</w:t>
            </w:r>
            <w:r w:rsidR="00764654">
              <w:rPr>
                <w:rFonts w:eastAsiaTheme="minorEastAsia" w:cstheme="minorBidi"/>
                <w:noProof/>
                <w:sz w:val="22"/>
                <w:szCs w:val="22"/>
              </w:rPr>
              <w:tab/>
            </w:r>
            <w:r w:rsidR="00764654" w:rsidRPr="00467689">
              <w:rPr>
                <w:rStyle w:val="Hyperlink"/>
                <w:noProof/>
              </w:rPr>
              <w:t>Surveillance</w:t>
            </w:r>
            <w:r w:rsidR="00764654">
              <w:rPr>
                <w:noProof/>
                <w:webHidden/>
              </w:rPr>
              <w:tab/>
            </w:r>
            <w:r w:rsidR="00764654">
              <w:rPr>
                <w:noProof/>
                <w:webHidden/>
              </w:rPr>
              <w:fldChar w:fldCharType="begin"/>
            </w:r>
            <w:r w:rsidR="00764654">
              <w:rPr>
                <w:noProof/>
                <w:webHidden/>
              </w:rPr>
              <w:instrText xml:space="preserve"> PAGEREF _Toc402526341 \h </w:instrText>
            </w:r>
            <w:r w:rsidR="00764654">
              <w:rPr>
                <w:noProof/>
                <w:webHidden/>
              </w:rPr>
            </w:r>
            <w:r w:rsidR="00764654">
              <w:rPr>
                <w:noProof/>
                <w:webHidden/>
              </w:rPr>
              <w:fldChar w:fldCharType="separate"/>
            </w:r>
            <w:r w:rsidR="00764654">
              <w:rPr>
                <w:noProof/>
                <w:webHidden/>
              </w:rPr>
              <w:t>21</w:t>
            </w:r>
            <w:r w:rsidR="00764654">
              <w:rPr>
                <w:noProof/>
                <w:webHidden/>
              </w:rPr>
              <w:fldChar w:fldCharType="end"/>
            </w:r>
          </w:hyperlink>
        </w:p>
        <w:p w14:paraId="654D5BD7"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42" w:history="1">
            <w:r w:rsidR="00764654" w:rsidRPr="00467689">
              <w:rPr>
                <w:rStyle w:val="Hyperlink"/>
                <w:noProof/>
              </w:rPr>
              <w:t>15.</w:t>
            </w:r>
            <w:r w:rsidR="00764654">
              <w:rPr>
                <w:rFonts w:eastAsiaTheme="minorEastAsia" w:cstheme="minorBidi"/>
                <w:noProof/>
                <w:sz w:val="22"/>
                <w:szCs w:val="22"/>
              </w:rPr>
              <w:tab/>
            </w:r>
            <w:r w:rsidR="00764654" w:rsidRPr="00467689">
              <w:rPr>
                <w:rStyle w:val="Hyperlink"/>
                <w:noProof/>
              </w:rPr>
              <w:t>Fire and safety</w:t>
            </w:r>
            <w:r w:rsidR="00764654">
              <w:rPr>
                <w:noProof/>
                <w:webHidden/>
              </w:rPr>
              <w:tab/>
            </w:r>
            <w:r w:rsidR="00764654">
              <w:rPr>
                <w:noProof/>
                <w:webHidden/>
              </w:rPr>
              <w:fldChar w:fldCharType="begin"/>
            </w:r>
            <w:r w:rsidR="00764654">
              <w:rPr>
                <w:noProof/>
                <w:webHidden/>
              </w:rPr>
              <w:instrText xml:space="preserve"> PAGEREF _Toc402526342 \h </w:instrText>
            </w:r>
            <w:r w:rsidR="00764654">
              <w:rPr>
                <w:noProof/>
                <w:webHidden/>
              </w:rPr>
            </w:r>
            <w:r w:rsidR="00764654">
              <w:rPr>
                <w:noProof/>
                <w:webHidden/>
              </w:rPr>
              <w:fldChar w:fldCharType="separate"/>
            </w:r>
            <w:r w:rsidR="00764654">
              <w:rPr>
                <w:noProof/>
                <w:webHidden/>
              </w:rPr>
              <w:t>21</w:t>
            </w:r>
            <w:r w:rsidR="00764654">
              <w:rPr>
                <w:noProof/>
                <w:webHidden/>
              </w:rPr>
              <w:fldChar w:fldCharType="end"/>
            </w:r>
          </w:hyperlink>
        </w:p>
        <w:p w14:paraId="63C925F6" w14:textId="77777777" w:rsidR="00764654" w:rsidRDefault="007066BD" w:rsidP="00764654">
          <w:pPr>
            <w:pStyle w:val="TOC1"/>
            <w:tabs>
              <w:tab w:val="left" w:pos="480"/>
              <w:tab w:val="right" w:leader="dot" w:pos="9487"/>
            </w:tabs>
            <w:rPr>
              <w:rFonts w:eastAsiaTheme="minorEastAsia" w:cstheme="minorBidi"/>
              <w:noProof/>
              <w:sz w:val="22"/>
              <w:szCs w:val="22"/>
            </w:rPr>
          </w:pPr>
          <w:hyperlink w:anchor="_Toc402526343" w:history="1">
            <w:r w:rsidR="00764654" w:rsidRPr="00467689">
              <w:rPr>
                <w:rStyle w:val="Hyperlink"/>
                <w:noProof/>
              </w:rPr>
              <w:t>16</w:t>
            </w:r>
            <w:r w:rsidR="00764654">
              <w:rPr>
                <w:rFonts w:eastAsiaTheme="minorEastAsia" w:cstheme="minorBidi"/>
                <w:noProof/>
                <w:sz w:val="22"/>
                <w:szCs w:val="22"/>
              </w:rPr>
              <w:tab/>
            </w:r>
            <w:r w:rsidR="00764654" w:rsidRPr="00467689">
              <w:rPr>
                <w:rStyle w:val="Hyperlink"/>
                <w:noProof/>
              </w:rPr>
              <w:t>Contact with parents and carers</w:t>
            </w:r>
            <w:r w:rsidR="00764654">
              <w:rPr>
                <w:noProof/>
                <w:webHidden/>
              </w:rPr>
              <w:tab/>
            </w:r>
            <w:r w:rsidR="00764654">
              <w:rPr>
                <w:noProof/>
                <w:webHidden/>
              </w:rPr>
              <w:fldChar w:fldCharType="begin"/>
            </w:r>
            <w:r w:rsidR="00764654">
              <w:rPr>
                <w:noProof/>
                <w:webHidden/>
              </w:rPr>
              <w:instrText xml:space="preserve"> PAGEREF _Toc402526343 \h </w:instrText>
            </w:r>
            <w:r w:rsidR="00764654">
              <w:rPr>
                <w:noProof/>
                <w:webHidden/>
              </w:rPr>
            </w:r>
            <w:r w:rsidR="00764654">
              <w:rPr>
                <w:noProof/>
                <w:webHidden/>
              </w:rPr>
              <w:fldChar w:fldCharType="separate"/>
            </w:r>
            <w:r w:rsidR="00764654">
              <w:rPr>
                <w:noProof/>
                <w:webHidden/>
              </w:rPr>
              <w:t>22</w:t>
            </w:r>
            <w:r w:rsidR="00764654">
              <w:rPr>
                <w:noProof/>
                <w:webHidden/>
              </w:rPr>
              <w:fldChar w:fldCharType="end"/>
            </w:r>
          </w:hyperlink>
        </w:p>
        <w:p w14:paraId="36C24CEC"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44" w:history="1">
            <w:r w:rsidR="00764654" w:rsidRPr="00467689">
              <w:rPr>
                <w:rStyle w:val="Hyperlink"/>
                <w:noProof/>
              </w:rPr>
              <w:t>17.</w:t>
            </w:r>
            <w:r w:rsidR="00764654">
              <w:rPr>
                <w:rFonts w:eastAsiaTheme="minorEastAsia" w:cstheme="minorBidi"/>
                <w:noProof/>
                <w:sz w:val="22"/>
                <w:szCs w:val="22"/>
              </w:rPr>
              <w:tab/>
            </w:r>
            <w:r w:rsidR="00764654" w:rsidRPr="00467689">
              <w:rPr>
                <w:rStyle w:val="Hyperlink"/>
                <w:noProof/>
              </w:rPr>
              <w:t>Complaints procedure</w:t>
            </w:r>
            <w:r w:rsidR="00764654">
              <w:rPr>
                <w:noProof/>
                <w:webHidden/>
              </w:rPr>
              <w:tab/>
            </w:r>
            <w:r w:rsidR="00764654">
              <w:rPr>
                <w:noProof/>
                <w:webHidden/>
              </w:rPr>
              <w:fldChar w:fldCharType="begin"/>
            </w:r>
            <w:r w:rsidR="00764654">
              <w:rPr>
                <w:noProof/>
                <w:webHidden/>
              </w:rPr>
              <w:instrText xml:space="preserve"> PAGEREF _Toc402526344 \h </w:instrText>
            </w:r>
            <w:r w:rsidR="00764654">
              <w:rPr>
                <w:noProof/>
                <w:webHidden/>
              </w:rPr>
            </w:r>
            <w:r w:rsidR="00764654">
              <w:rPr>
                <w:noProof/>
                <w:webHidden/>
              </w:rPr>
              <w:fldChar w:fldCharType="separate"/>
            </w:r>
            <w:r w:rsidR="00764654">
              <w:rPr>
                <w:noProof/>
                <w:webHidden/>
              </w:rPr>
              <w:t>23</w:t>
            </w:r>
            <w:r w:rsidR="00764654">
              <w:rPr>
                <w:noProof/>
                <w:webHidden/>
              </w:rPr>
              <w:fldChar w:fldCharType="end"/>
            </w:r>
          </w:hyperlink>
        </w:p>
        <w:p w14:paraId="570DCB8E"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45" w:history="1">
            <w:r w:rsidR="00764654" w:rsidRPr="00467689">
              <w:rPr>
                <w:rStyle w:val="Hyperlink"/>
                <w:noProof/>
              </w:rPr>
              <w:t>18.</w:t>
            </w:r>
            <w:r w:rsidR="00764654">
              <w:rPr>
                <w:rFonts w:eastAsiaTheme="minorEastAsia" w:cstheme="minorBidi"/>
                <w:noProof/>
                <w:sz w:val="22"/>
                <w:szCs w:val="22"/>
              </w:rPr>
              <w:tab/>
            </w:r>
            <w:r w:rsidR="00764654" w:rsidRPr="00467689">
              <w:rPr>
                <w:rStyle w:val="Hyperlink"/>
                <w:noProof/>
              </w:rPr>
              <w:t>Consultation with children</w:t>
            </w:r>
            <w:r w:rsidR="00764654">
              <w:rPr>
                <w:noProof/>
                <w:webHidden/>
              </w:rPr>
              <w:tab/>
            </w:r>
            <w:r w:rsidR="00764654">
              <w:rPr>
                <w:noProof/>
                <w:webHidden/>
              </w:rPr>
              <w:fldChar w:fldCharType="begin"/>
            </w:r>
            <w:r w:rsidR="00764654">
              <w:rPr>
                <w:noProof/>
                <w:webHidden/>
              </w:rPr>
              <w:instrText xml:space="preserve"> PAGEREF _Toc402526345 \h </w:instrText>
            </w:r>
            <w:r w:rsidR="00764654">
              <w:rPr>
                <w:noProof/>
                <w:webHidden/>
              </w:rPr>
            </w:r>
            <w:r w:rsidR="00764654">
              <w:rPr>
                <w:noProof/>
                <w:webHidden/>
              </w:rPr>
              <w:fldChar w:fldCharType="separate"/>
            </w:r>
            <w:r w:rsidR="00764654">
              <w:rPr>
                <w:noProof/>
                <w:webHidden/>
              </w:rPr>
              <w:t>23</w:t>
            </w:r>
            <w:r w:rsidR="00764654">
              <w:rPr>
                <w:noProof/>
                <w:webHidden/>
              </w:rPr>
              <w:fldChar w:fldCharType="end"/>
            </w:r>
          </w:hyperlink>
        </w:p>
        <w:p w14:paraId="4746EDE9" w14:textId="77777777" w:rsidR="00764654" w:rsidRDefault="007066BD" w:rsidP="00764654">
          <w:pPr>
            <w:pStyle w:val="TOC1"/>
            <w:tabs>
              <w:tab w:val="left" w:pos="480"/>
              <w:tab w:val="left" w:pos="720"/>
              <w:tab w:val="right" w:leader="dot" w:pos="9487"/>
            </w:tabs>
            <w:rPr>
              <w:rFonts w:eastAsiaTheme="minorEastAsia" w:cstheme="minorBidi"/>
              <w:noProof/>
              <w:sz w:val="22"/>
              <w:szCs w:val="22"/>
            </w:rPr>
          </w:pPr>
          <w:hyperlink w:anchor="_Toc402526346" w:history="1">
            <w:r w:rsidR="00764654" w:rsidRPr="00467689">
              <w:rPr>
                <w:rStyle w:val="Hyperlink"/>
                <w:noProof/>
              </w:rPr>
              <w:t>19.</w:t>
            </w:r>
            <w:r w:rsidR="00764654">
              <w:rPr>
                <w:rFonts w:eastAsiaTheme="minorEastAsia" w:cstheme="minorBidi"/>
                <w:noProof/>
                <w:sz w:val="22"/>
                <w:szCs w:val="22"/>
              </w:rPr>
              <w:tab/>
            </w:r>
            <w:r w:rsidR="00764654" w:rsidRPr="00467689">
              <w:rPr>
                <w:rStyle w:val="Hyperlink"/>
                <w:noProof/>
              </w:rPr>
              <w:t>Review of this statement</w:t>
            </w:r>
            <w:r w:rsidR="00764654">
              <w:rPr>
                <w:noProof/>
                <w:webHidden/>
              </w:rPr>
              <w:tab/>
            </w:r>
            <w:r w:rsidR="00764654">
              <w:rPr>
                <w:noProof/>
                <w:webHidden/>
              </w:rPr>
              <w:fldChar w:fldCharType="begin"/>
            </w:r>
            <w:r w:rsidR="00764654">
              <w:rPr>
                <w:noProof/>
                <w:webHidden/>
              </w:rPr>
              <w:instrText xml:space="preserve"> PAGEREF _Toc402526346 \h </w:instrText>
            </w:r>
            <w:r w:rsidR="00764654">
              <w:rPr>
                <w:noProof/>
                <w:webHidden/>
              </w:rPr>
            </w:r>
            <w:r w:rsidR="00764654">
              <w:rPr>
                <w:noProof/>
                <w:webHidden/>
              </w:rPr>
              <w:fldChar w:fldCharType="separate"/>
            </w:r>
            <w:r w:rsidR="00764654">
              <w:rPr>
                <w:noProof/>
                <w:webHidden/>
              </w:rPr>
              <w:t>24</w:t>
            </w:r>
            <w:r w:rsidR="00764654">
              <w:rPr>
                <w:noProof/>
                <w:webHidden/>
              </w:rPr>
              <w:fldChar w:fldCharType="end"/>
            </w:r>
          </w:hyperlink>
        </w:p>
        <w:p w14:paraId="0721EFFF" w14:textId="06207634" w:rsidR="00764654" w:rsidRDefault="007066BD" w:rsidP="00764654">
          <w:pPr>
            <w:pStyle w:val="TOC1"/>
            <w:tabs>
              <w:tab w:val="left" w:pos="480"/>
              <w:tab w:val="right" w:leader="dot" w:pos="9487"/>
            </w:tabs>
            <w:rPr>
              <w:rFonts w:eastAsiaTheme="minorEastAsia" w:cstheme="minorBidi"/>
              <w:noProof/>
              <w:sz w:val="22"/>
              <w:szCs w:val="22"/>
            </w:rPr>
          </w:pPr>
          <w:hyperlink w:anchor="_Toc402526347" w:history="1">
            <w:r w:rsidR="00764654" w:rsidRPr="00467689">
              <w:rPr>
                <w:rStyle w:val="Hyperlink"/>
                <w:noProof/>
              </w:rPr>
              <w:t xml:space="preserve">Appendix 1- Curriculum Vitae for Registered Individual and </w:t>
            </w:r>
            <w:r w:rsidR="00EC3FFE">
              <w:rPr>
                <w:rStyle w:val="Hyperlink"/>
                <w:noProof/>
              </w:rPr>
              <w:t>Registered Manager</w:t>
            </w:r>
            <w:r w:rsidR="00764654">
              <w:rPr>
                <w:noProof/>
                <w:webHidden/>
              </w:rPr>
              <w:tab/>
            </w:r>
            <w:r w:rsidR="00764654">
              <w:rPr>
                <w:noProof/>
                <w:webHidden/>
              </w:rPr>
              <w:fldChar w:fldCharType="begin"/>
            </w:r>
            <w:r w:rsidR="00764654">
              <w:rPr>
                <w:noProof/>
                <w:webHidden/>
              </w:rPr>
              <w:instrText xml:space="preserve"> PAGEREF _Toc402526347 \h </w:instrText>
            </w:r>
            <w:r w:rsidR="00764654">
              <w:rPr>
                <w:noProof/>
                <w:webHidden/>
              </w:rPr>
            </w:r>
            <w:r w:rsidR="00764654">
              <w:rPr>
                <w:noProof/>
                <w:webHidden/>
              </w:rPr>
              <w:fldChar w:fldCharType="separate"/>
            </w:r>
            <w:r w:rsidR="00764654">
              <w:rPr>
                <w:noProof/>
                <w:webHidden/>
              </w:rPr>
              <w:t>2</w:t>
            </w:r>
            <w:r w:rsidR="00764654">
              <w:rPr>
                <w:noProof/>
                <w:webHidden/>
              </w:rPr>
              <w:fldChar w:fldCharType="end"/>
            </w:r>
          </w:hyperlink>
          <w:r w:rsidR="001B5917">
            <w:rPr>
              <w:noProof/>
            </w:rPr>
            <w:t>5</w:t>
          </w:r>
        </w:p>
        <w:p w14:paraId="3C00AFC7" w14:textId="77777777" w:rsidR="00764654" w:rsidRDefault="00764654" w:rsidP="00764654">
          <w:pPr>
            <w:tabs>
              <w:tab w:val="left" w:pos="426"/>
              <w:tab w:val="left" w:pos="480"/>
            </w:tabs>
          </w:pPr>
          <w:r>
            <w:fldChar w:fldCharType="end"/>
          </w:r>
        </w:p>
      </w:sdtContent>
    </w:sdt>
    <w:p w14:paraId="01642A3B" w14:textId="77777777" w:rsidR="00764654" w:rsidRDefault="00764654" w:rsidP="00764654">
      <w:pPr>
        <w:tabs>
          <w:tab w:val="left" w:pos="480"/>
        </w:tabs>
        <w:rPr>
          <w:rFonts w:asciiTheme="majorHAnsi" w:hAnsiTheme="majorHAnsi" w:cstheme="majorHAnsi"/>
        </w:rPr>
      </w:pPr>
    </w:p>
    <w:p w14:paraId="7AB4D11A" w14:textId="77777777" w:rsidR="00764654" w:rsidRDefault="00764654" w:rsidP="00764654">
      <w:pPr>
        <w:rPr>
          <w:rFonts w:asciiTheme="majorHAnsi" w:hAnsiTheme="majorHAnsi" w:cstheme="majorHAnsi"/>
        </w:rPr>
      </w:pPr>
      <w:r>
        <w:rPr>
          <w:rFonts w:asciiTheme="majorHAnsi" w:hAnsiTheme="majorHAnsi" w:cstheme="majorHAnsi"/>
        </w:rPr>
        <w:br w:type="page"/>
      </w:r>
    </w:p>
    <w:p w14:paraId="05C6D114" w14:textId="77777777" w:rsidR="00764654" w:rsidRDefault="00764654" w:rsidP="0086046B">
      <w:pPr>
        <w:pStyle w:val="Heading1"/>
        <w:numPr>
          <w:ilvl w:val="0"/>
          <w:numId w:val="15"/>
        </w:numPr>
        <w:shd w:val="clear" w:color="auto" w:fill="auto"/>
        <w:spacing w:after="0"/>
      </w:pPr>
      <w:bookmarkStart w:id="2" w:name="_Toc402526328"/>
      <w:r>
        <w:lastRenderedPageBreak/>
        <w:t>Use of t</w:t>
      </w:r>
      <w:r w:rsidRPr="00A05820">
        <w:t>erminology</w:t>
      </w:r>
      <w:bookmarkEnd w:id="2"/>
    </w:p>
    <w:p w14:paraId="374FAA3B" w14:textId="77777777" w:rsidR="00764654" w:rsidRDefault="00764654" w:rsidP="00764654">
      <w:pPr>
        <w:rPr>
          <w:b/>
        </w:rPr>
      </w:pPr>
    </w:p>
    <w:p w14:paraId="06427B98" w14:textId="77777777" w:rsidR="00764654" w:rsidRDefault="00764654" w:rsidP="00764654">
      <w:r>
        <w:rPr>
          <w:b/>
        </w:rPr>
        <w:t>‘Child’ or ‘c</w:t>
      </w:r>
      <w:r w:rsidRPr="00D872A8">
        <w:rPr>
          <w:b/>
        </w:rPr>
        <w:t>hildren</w:t>
      </w:r>
      <w:r>
        <w:rPr>
          <w:b/>
        </w:rPr>
        <w:t>’</w:t>
      </w:r>
      <w:r>
        <w:t xml:space="preserve"> </w:t>
      </w:r>
      <w:r w:rsidRPr="00136D33">
        <w:t xml:space="preserve">means the </w:t>
      </w:r>
      <w:r>
        <w:t xml:space="preserve">deaf </w:t>
      </w:r>
      <w:r w:rsidRPr="00136D33">
        <w:t>chi</w:t>
      </w:r>
      <w:r>
        <w:t xml:space="preserve">ldren chosen as recipients of an event and is used to refer to children and young people. </w:t>
      </w:r>
      <w:r w:rsidRPr="00136D33">
        <w:t>In law in England and Wales, and in accordance with the Children Act 1989, a child or young person is defined as a person under the age of 18 years.</w:t>
      </w:r>
      <w:r>
        <w:t xml:space="preserve"> The holiday and activity scheme provided by the charity offers places to deaf children aged 8 to 18 years inclusive.</w:t>
      </w:r>
    </w:p>
    <w:p w14:paraId="3F8C27BF" w14:textId="77777777" w:rsidR="00764654" w:rsidRPr="00136D33" w:rsidRDefault="00764654" w:rsidP="00764654"/>
    <w:p w14:paraId="7EDDA6B2" w14:textId="77777777" w:rsidR="00764654" w:rsidRDefault="00764654" w:rsidP="00764654">
      <w:r>
        <w:rPr>
          <w:b/>
        </w:rPr>
        <w:t>‘</w:t>
      </w:r>
      <w:r w:rsidRPr="007A7FD0">
        <w:rPr>
          <w:b/>
        </w:rPr>
        <w:t>Charity</w:t>
      </w:r>
      <w:r>
        <w:rPr>
          <w:b/>
        </w:rPr>
        <w:t>’</w:t>
      </w:r>
      <w:r>
        <w:t xml:space="preserve"> means </w:t>
      </w:r>
      <w:r w:rsidRPr="00136D33">
        <w:t>the National Deaf Children’s Society</w:t>
      </w:r>
      <w:r>
        <w:t>.</w:t>
      </w:r>
    </w:p>
    <w:p w14:paraId="1850F27A" w14:textId="77777777" w:rsidR="00764654" w:rsidRPr="00136D33" w:rsidRDefault="00764654" w:rsidP="00764654"/>
    <w:p w14:paraId="7472F6E0" w14:textId="77777777" w:rsidR="00764654" w:rsidRDefault="00764654" w:rsidP="00764654">
      <w:r>
        <w:rPr>
          <w:b/>
        </w:rPr>
        <w:t>‘</w:t>
      </w:r>
      <w:r w:rsidRPr="007A7FD0">
        <w:rPr>
          <w:b/>
        </w:rPr>
        <w:t>Deaf</w:t>
      </w:r>
      <w:r>
        <w:rPr>
          <w:b/>
        </w:rPr>
        <w:t>’</w:t>
      </w:r>
      <w:r w:rsidRPr="00D57C1D">
        <w:t xml:space="preserve"> –</w:t>
      </w:r>
      <w:r>
        <w:t xml:space="preserve"> The National Deaf Children’s Society</w:t>
      </w:r>
      <w:r w:rsidRPr="00136D33">
        <w:t xml:space="preserve"> uses the term ‘deaf’ to mean all types of deafness, including temporary deafness such as glue ear.</w:t>
      </w:r>
    </w:p>
    <w:p w14:paraId="7975F74B" w14:textId="77777777" w:rsidR="00764654" w:rsidRDefault="00764654" w:rsidP="00764654"/>
    <w:p w14:paraId="3D9CE544" w14:textId="77777777" w:rsidR="00764654" w:rsidRDefault="00764654" w:rsidP="00764654">
      <w:r>
        <w:rPr>
          <w:b/>
        </w:rPr>
        <w:t>‘</w:t>
      </w:r>
      <w:r w:rsidRPr="007A7FD0">
        <w:rPr>
          <w:b/>
        </w:rPr>
        <w:t>Event</w:t>
      </w:r>
      <w:r>
        <w:rPr>
          <w:b/>
        </w:rPr>
        <w:t>’</w:t>
      </w:r>
      <w:r>
        <w:t xml:space="preserve"> means an individual</w:t>
      </w:r>
      <w:r w:rsidRPr="000A726B">
        <w:t xml:space="preserve"> event </w:t>
      </w:r>
      <w:r>
        <w:t xml:space="preserve">at a specific </w:t>
      </w:r>
      <w:r w:rsidRPr="000A726B">
        <w:t xml:space="preserve">venue </w:t>
      </w:r>
      <w:r>
        <w:t>which is included within the</w:t>
      </w:r>
      <w:r w:rsidRPr="000A726B">
        <w:t xml:space="preserve"> </w:t>
      </w:r>
      <w:r>
        <w:t>holiday s</w:t>
      </w:r>
      <w:r w:rsidRPr="00B81140">
        <w:t xml:space="preserve">cheme for </w:t>
      </w:r>
      <w:r>
        <w:t>disabled c</w:t>
      </w:r>
      <w:r w:rsidRPr="00B81140">
        <w:t xml:space="preserve">hildren (England). The events can run up to </w:t>
      </w:r>
      <w:r>
        <w:t>a period of one week.</w:t>
      </w:r>
    </w:p>
    <w:p w14:paraId="471446A2" w14:textId="77777777" w:rsidR="00764654" w:rsidRDefault="00764654" w:rsidP="00764654"/>
    <w:p w14:paraId="6FE68206" w14:textId="77777777" w:rsidR="00764654" w:rsidRDefault="00764654" w:rsidP="00764654">
      <w:r w:rsidRPr="00FB601A">
        <w:rPr>
          <w:b/>
        </w:rPr>
        <w:t>‘Parent/carer’</w:t>
      </w:r>
      <w:r>
        <w:t xml:space="preserve"> – means any person with parental responsibility for a child. </w:t>
      </w:r>
    </w:p>
    <w:p w14:paraId="791723D3" w14:textId="77777777" w:rsidR="00764654" w:rsidRPr="00136D33" w:rsidRDefault="00764654" w:rsidP="00764654"/>
    <w:p w14:paraId="07C65B67" w14:textId="77777777" w:rsidR="00764654" w:rsidRDefault="00764654" w:rsidP="00764654">
      <w:r>
        <w:rPr>
          <w:b/>
        </w:rPr>
        <w:t>‘</w:t>
      </w:r>
      <w:r w:rsidRPr="002A7BFD">
        <w:rPr>
          <w:b/>
        </w:rPr>
        <w:t>Scheme</w:t>
      </w:r>
      <w:r>
        <w:rPr>
          <w:b/>
        </w:rPr>
        <w:t>’</w:t>
      </w:r>
      <w:r>
        <w:t xml:space="preserve"> means the provision of a holiday and activity scheme at a range of different venues, which includes within it a range of one-day and residential events. </w:t>
      </w:r>
    </w:p>
    <w:p w14:paraId="5FAD3ABC" w14:textId="77777777" w:rsidR="00764654" w:rsidRDefault="00764654" w:rsidP="00764654"/>
    <w:p w14:paraId="13B3209B" w14:textId="77777777" w:rsidR="00764654" w:rsidRDefault="00764654" w:rsidP="00764654">
      <w:bookmarkStart w:id="3" w:name="_DV_M74"/>
      <w:bookmarkStart w:id="4" w:name="_DV_M75"/>
      <w:bookmarkStart w:id="5" w:name="_DV_M76"/>
      <w:bookmarkStart w:id="6" w:name="_DV_M77"/>
      <w:bookmarkEnd w:id="3"/>
      <w:bookmarkEnd w:id="4"/>
      <w:bookmarkEnd w:id="5"/>
      <w:bookmarkEnd w:id="6"/>
      <w:r w:rsidRPr="000A726B">
        <w:t xml:space="preserve">All other terms used in this document shall have the meanings given to them in the </w:t>
      </w:r>
      <w:bookmarkStart w:id="7" w:name="_DV_C6"/>
      <w:r w:rsidRPr="00D57C1D">
        <w:rPr>
          <w:i/>
        </w:rPr>
        <w:t>Residential Holiday Schemes for Disabled Children: National minimum standards</w:t>
      </w:r>
      <w:r w:rsidRPr="00B81140">
        <w:t xml:space="preserve"> and The Residential Holiday Schemes for Disabled Children</w:t>
      </w:r>
      <w:bookmarkStart w:id="8" w:name="_DV_M78"/>
      <w:bookmarkEnd w:id="7"/>
      <w:bookmarkEnd w:id="8"/>
      <w:r w:rsidRPr="000A726B">
        <w:t xml:space="preserve"> Regulations </w:t>
      </w:r>
      <w:bookmarkStart w:id="9" w:name="_DV_C8"/>
      <w:r w:rsidRPr="00B81140">
        <w:t>2013</w:t>
      </w:r>
      <w:bookmarkStart w:id="10" w:name="_DV_M79"/>
      <w:bookmarkEnd w:id="9"/>
      <w:bookmarkEnd w:id="10"/>
      <w:r>
        <w:t>.</w:t>
      </w:r>
    </w:p>
    <w:p w14:paraId="59F699C6" w14:textId="77777777" w:rsidR="00764654" w:rsidRDefault="00764654" w:rsidP="00764654"/>
    <w:p w14:paraId="647614FF" w14:textId="77777777" w:rsidR="00764654" w:rsidRPr="005F6631" w:rsidRDefault="00764654" w:rsidP="00764654">
      <w:r w:rsidRPr="005F6631">
        <w:t>These documents are available on the</w:t>
      </w:r>
      <w:bookmarkStart w:id="11" w:name="_DV_M81"/>
      <w:bookmarkEnd w:id="11"/>
      <w:r w:rsidRPr="005F6631">
        <w:t xml:space="preserve"> internet </w:t>
      </w:r>
      <w:bookmarkStart w:id="12" w:name="_DV_M82"/>
      <w:bookmarkEnd w:id="12"/>
      <w:r w:rsidRPr="005F6631">
        <w:t xml:space="preserve">at </w:t>
      </w:r>
      <w:bookmarkStart w:id="13" w:name="_DV_M83"/>
      <w:bookmarkEnd w:id="13"/>
    </w:p>
    <w:p w14:paraId="21107333" w14:textId="4006C1C4" w:rsidR="00764654" w:rsidRPr="005F6631" w:rsidRDefault="007066BD" w:rsidP="00764654">
      <w:hyperlink r:id="rId8" w:history="1">
        <w:r w:rsidR="00764654" w:rsidRPr="005F6631">
          <w:rPr>
            <w:rStyle w:val="Hyperlink"/>
            <w:color w:val="auto"/>
            <w:u w:val="none"/>
          </w:rPr>
          <w:t>https://www.gov.uk/government/publications/residential-holiday-schemes-for-disabled-children</w:t>
        </w:r>
      </w:hyperlink>
      <w:r w:rsidR="00884FE2">
        <w:rPr>
          <w:rStyle w:val="Hyperlink"/>
          <w:color w:val="auto"/>
          <w:u w:val="none"/>
        </w:rPr>
        <w:t xml:space="preserve">  </w:t>
      </w:r>
    </w:p>
    <w:p w14:paraId="0F2028F9" w14:textId="77777777" w:rsidR="00764654" w:rsidRPr="00C506EC" w:rsidRDefault="007066BD" w:rsidP="00764654">
      <w:pPr>
        <w:rPr>
          <w:b/>
        </w:rPr>
      </w:pPr>
      <w:hyperlink r:id="rId9" w:history="1">
        <w:r w:rsidR="00764654" w:rsidRPr="005F6631">
          <w:rPr>
            <w:rStyle w:val="Hyperlink"/>
            <w:color w:val="auto"/>
            <w:u w:val="none"/>
          </w:rPr>
          <w:t>http://www.legislation.gov.uk/uksi/2013/1394/made</w:t>
        </w:r>
      </w:hyperlink>
      <w:r w:rsidR="00764654" w:rsidRPr="005F6631">
        <w:t xml:space="preserve"> </w:t>
      </w:r>
      <w:r w:rsidR="00764654" w:rsidRPr="00C506EC">
        <w:rPr>
          <w:b/>
        </w:rPr>
        <w:br w:type="page"/>
      </w:r>
    </w:p>
    <w:p w14:paraId="5FD089D5" w14:textId="77777777" w:rsidR="00764654" w:rsidRPr="00A05820" w:rsidRDefault="00764654" w:rsidP="0086046B">
      <w:pPr>
        <w:pStyle w:val="Heading1"/>
        <w:numPr>
          <w:ilvl w:val="0"/>
          <w:numId w:val="18"/>
        </w:numPr>
        <w:shd w:val="clear" w:color="auto" w:fill="auto"/>
        <w:spacing w:after="0"/>
      </w:pPr>
      <w:bookmarkStart w:id="14" w:name="_Toc402526329"/>
      <w:r w:rsidRPr="00A05820">
        <w:lastRenderedPageBreak/>
        <w:t xml:space="preserve">Overall </w:t>
      </w:r>
      <w:r>
        <w:t>a</w:t>
      </w:r>
      <w:r w:rsidRPr="00A05820">
        <w:t xml:space="preserve">ims, </w:t>
      </w:r>
      <w:r>
        <w:t>u</w:t>
      </w:r>
      <w:r w:rsidRPr="00A05820">
        <w:t xml:space="preserve">nderlying </w:t>
      </w:r>
      <w:r>
        <w:t>e</w:t>
      </w:r>
      <w:r w:rsidRPr="00A05820">
        <w:t xml:space="preserve">thos and </w:t>
      </w:r>
      <w:r>
        <w:t>p</w:t>
      </w:r>
      <w:r w:rsidRPr="00A05820">
        <w:t>hilosophy</w:t>
      </w:r>
      <w:r>
        <w:t xml:space="preserve"> of the residential holiday and activity scheme</w:t>
      </w:r>
      <w:bookmarkEnd w:id="14"/>
    </w:p>
    <w:p w14:paraId="5E44A51E" w14:textId="77777777" w:rsidR="00764654" w:rsidRDefault="00764654" w:rsidP="00764654"/>
    <w:p w14:paraId="0A7F4997" w14:textId="77777777" w:rsidR="00764654" w:rsidRPr="00764654" w:rsidRDefault="00764654" w:rsidP="00764654">
      <w:r w:rsidRPr="00764654">
        <w:rPr>
          <w:rFonts w:cs="Arial"/>
        </w:rPr>
        <w:t xml:space="preserve">The National Deaf Children’s Society’s </w:t>
      </w:r>
      <w:r w:rsidRPr="00764654">
        <w:t>overall aim (mission) is to</w:t>
      </w:r>
      <w:r w:rsidRPr="00764654">
        <w:rPr>
          <w:rFonts w:cs="Arial"/>
          <w:color w:val="5C5C5C"/>
          <w:sz w:val="19"/>
          <w:szCs w:val="19"/>
        </w:rPr>
        <w:t xml:space="preserve"> </w:t>
      </w:r>
      <w:r w:rsidRPr="00764654">
        <w:t xml:space="preserve">remove the barriers to the achievement of deaf children and young people. </w:t>
      </w:r>
    </w:p>
    <w:p w14:paraId="5036E997" w14:textId="77777777" w:rsidR="00764654" w:rsidRPr="00764654" w:rsidRDefault="00764654" w:rsidP="00764654"/>
    <w:p w14:paraId="65AC277C" w14:textId="77777777" w:rsidR="00764654" w:rsidRDefault="00764654" w:rsidP="00764654">
      <w:r w:rsidRPr="00764654">
        <w:t>The charity believes that deaf children should be valued</w:t>
      </w:r>
      <w:r w:rsidRPr="00A67CEA">
        <w:t xml:space="preserve"> by society and have the same opportunities as any other child.</w:t>
      </w:r>
    </w:p>
    <w:p w14:paraId="1873B3E4" w14:textId="77777777" w:rsidR="00764654" w:rsidRDefault="00764654" w:rsidP="00764654"/>
    <w:p w14:paraId="29C8DE43" w14:textId="77777777" w:rsidR="00764654" w:rsidRDefault="00764654" w:rsidP="00764654">
      <w:r>
        <w:t>The National Deaf Children’s Society’s holiday and activity scheme consists of a variety of one-day, weekend and week-long events which aim to produce the following outcomes for deaf children and young people:</w:t>
      </w:r>
    </w:p>
    <w:p w14:paraId="1A037F2B" w14:textId="77777777" w:rsidR="00764654" w:rsidRDefault="00764654" w:rsidP="00764654"/>
    <w:p w14:paraId="13324B66" w14:textId="77777777" w:rsidR="00764654" w:rsidRDefault="00764654" w:rsidP="0086046B">
      <w:pPr>
        <w:pStyle w:val="ListParagraph"/>
        <w:numPr>
          <w:ilvl w:val="0"/>
          <w:numId w:val="16"/>
        </w:numPr>
      </w:pPr>
      <w:r>
        <w:t>Children and their families have raised expectations about what they can achieve.</w:t>
      </w:r>
    </w:p>
    <w:p w14:paraId="0B833311" w14:textId="77777777" w:rsidR="00764654" w:rsidRDefault="00764654" w:rsidP="0086046B">
      <w:pPr>
        <w:pStyle w:val="ListParagraph"/>
        <w:numPr>
          <w:ilvl w:val="0"/>
          <w:numId w:val="16"/>
        </w:numPr>
      </w:pPr>
      <w:r>
        <w:t>Children are more effective communicators.</w:t>
      </w:r>
    </w:p>
    <w:p w14:paraId="434AD0B1" w14:textId="77777777" w:rsidR="00764654" w:rsidRDefault="00764654" w:rsidP="0086046B">
      <w:pPr>
        <w:pStyle w:val="ListParagraph"/>
        <w:numPr>
          <w:ilvl w:val="0"/>
          <w:numId w:val="16"/>
        </w:numPr>
      </w:pPr>
      <w:r>
        <w:t>Children have higher confidence and self-esteem.</w:t>
      </w:r>
    </w:p>
    <w:p w14:paraId="2834F503" w14:textId="77777777" w:rsidR="00764654" w:rsidRDefault="00764654" w:rsidP="0086046B">
      <w:pPr>
        <w:pStyle w:val="ListParagraph"/>
        <w:numPr>
          <w:ilvl w:val="0"/>
          <w:numId w:val="16"/>
        </w:numPr>
      </w:pPr>
      <w:r>
        <w:t>Children have built and can sustain strong peer groups.</w:t>
      </w:r>
    </w:p>
    <w:p w14:paraId="12A83E59" w14:textId="77777777" w:rsidR="00764654" w:rsidRDefault="00764654" w:rsidP="0086046B">
      <w:pPr>
        <w:pStyle w:val="ListParagraph"/>
        <w:numPr>
          <w:ilvl w:val="0"/>
          <w:numId w:val="16"/>
        </w:numPr>
      </w:pPr>
      <w:r>
        <w:t>Children have developed the skills and ability to make informed choices and influence decisions affecting them.</w:t>
      </w:r>
    </w:p>
    <w:p w14:paraId="5B6C9008" w14:textId="77777777" w:rsidR="00764654" w:rsidRDefault="00764654" w:rsidP="00764654"/>
    <w:p w14:paraId="6EDE697B" w14:textId="77777777" w:rsidR="00764654" w:rsidRDefault="00764654" w:rsidP="00764654">
      <w:r>
        <w:t>We aim to provide appropriately challenging and engaging activities that contribute towards these outcomes and lead to the empowerment of more deaf children and young people.</w:t>
      </w:r>
    </w:p>
    <w:p w14:paraId="65818712" w14:textId="77777777" w:rsidR="00764654" w:rsidRDefault="00764654" w:rsidP="00764654">
      <w:pPr>
        <w:widowControl w:val="0"/>
        <w:overflowPunct w:val="0"/>
        <w:autoSpaceDE w:val="0"/>
        <w:autoSpaceDN w:val="0"/>
        <w:adjustRightInd w:val="0"/>
        <w:jc w:val="both"/>
        <w:textAlignment w:val="baseline"/>
        <w:rPr>
          <w:rFonts w:cs="Arial"/>
          <w:b/>
          <w:lang w:eastAsia="en-US"/>
        </w:rPr>
      </w:pPr>
    </w:p>
    <w:p w14:paraId="3527B341" w14:textId="77777777" w:rsidR="00764654" w:rsidRPr="006F5EE5" w:rsidRDefault="00764654" w:rsidP="00764654">
      <w:pPr>
        <w:widowControl w:val="0"/>
        <w:overflowPunct w:val="0"/>
        <w:autoSpaceDE w:val="0"/>
        <w:autoSpaceDN w:val="0"/>
        <w:adjustRightInd w:val="0"/>
        <w:jc w:val="both"/>
        <w:textAlignment w:val="baseline"/>
      </w:pPr>
      <w:r w:rsidRPr="006F5EE5">
        <w:rPr>
          <w:rFonts w:cs="Arial"/>
          <w:lang w:eastAsia="en-US"/>
        </w:rPr>
        <w:t xml:space="preserve">The </w:t>
      </w:r>
      <w:r>
        <w:rPr>
          <w:rFonts w:cs="Arial"/>
          <w:lang w:eastAsia="en-US"/>
        </w:rPr>
        <w:t>scheme</w:t>
      </w:r>
      <w:r w:rsidRPr="006F5EE5">
        <w:rPr>
          <w:rFonts w:cs="Arial"/>
          <w:lang w:eastAsia="en-US"/>
        </w:rPr>
        <w:t xml:space="preserve"> is underpinned by the following principles that guide </w:t>
      </w:r>
      <w:r>
        <w:rPr>
          <w:rFonts w:cs="Arial"/>
          <w:lang w:eastAsia="en-US"/>
        </w:rPr>
        <w:t>the National Deaf Children’s Society</w:t>
      </w:r>
      <w:r w:rsidRPr="006F5EE5">
        <w:rPr>
          <w:rFonts w:cs="Arial"/>
          <w:lang w:eastAsia="en-US"/>
        </w:rPr>
        <w:t xml:space="preserve"> when working with deaf children and young people. </w:t>
      </w:r>
      <w:r w:rsidRPr="006F5EE5">
        <w:t>These principles are based on the concepts laid out in the UK Convention on the Rights of the Child and the UN Disability Convention</w:t>
      </w:r>
      <w:r>
        <w:t>:</w:t>
      </w:r>
    </w:p>
    <w:p w14:paraId="4F1485CD" w14:textId="77777777" w:rsidR="00764654" w:rsidRPr="006F5EE5" w:rsidRDefault="00764654" w:rsidP="00764654">
      <w:pPr>
        <w:widowControl w:val="0"/>
        <w:overflowPunct w:val="0"/>
        <w:autoSpaceDE w:val="0"/>
        <w:autoSpaceDN w:val="0"/>
        <w:adjustRightInd w:val="0"/>
        <w:jc w:val="both"/>
        <w:textAlignment w:val="baseline"/>
        <w:rPr>
          <w:rFonts w:cs="Arial"/>
          <w:lang w:eastAsia="en-US"/>
        </w:rPr>
      </w:pPr>
    </w:p>
    <w:p w14:paraId="615DE45C"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What is best for the child should always be considered first</w:t>
      </w:r>
      <w:r>
        <w:rPr>
          <w:rFonts w:cs="Arial"/>
          <w:color w:val="000000"/>
          <w:lang w:eastAsia="en-US"/>
        </w:rPr>
        <w:t>.</w:t>
      </w:r>
      <w:r w:rsidRPr="006F5EE5">
        <w:rPr>
          <w:rFonts w:cs="Arial"/>
          <w:color w:val="000000"/>
          <w:lang w:eastAsia="en-US"/>
        </w:rPr>
        <w:t xml:space="preserve"> </w:t>
      </w:r>
    </w:p>
    <w:p w14:paraId="6A0E83EC"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Pr>
          <w:rFonts w:cs="Arial"/>
          <w:color w:val="000000"/>
          <w:lang w:eastAsia="en-US"/>
        </w:rPr>
        <w:t>The National Deaf Children’s Society</w:t>
      </w:r>
      <w:r w:rsidRPr="006F5EE5">
        <w:rPr>
          <w:rFonts w:cs="Arial"/>
          <w:color w:val="000000"/>
          <w:lang w:eastAsia="en-US"/>
        </w:rPr>
        <w:t xml:space="preserve"> has a duty of care</w:t>
      </w:r>
      <w:r>
        <w:rPr>
          <w:rStyle w:val="FootnoteReference"/>
          <w:rFonts w:cs="Arial"/>
          <w:color w:val="000000"/>
          <w:lang w:eastAsia="en-US"/>
        </w:rPr>
        <w:footnoteReference w:id="1"/>
      </w:r>
      <w:r w:rsidRPr="006F5EE5">
        <w:rPr>
          <w:rFonts w:cs="Arial"/>
          <w:color w:val="000000"/>
          <w:lang w:eastAsia="en-US"/>
        </w:rPr>
        <w:t xml:space="preserve"> to keep children and young people safe and to protect them from neglect, sexual, physical and emotional harm. This includes harming themselves or others.</w:t>
      </w:r>
    </w:p>
    <w:p w14:paraId="49E7E128"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 xml:space="preserve">Children and young people have the right to say what they think should happen to them and to have their opinions taken into account. </w:t>
      </w:r>
    </w:p>
    <w:p w14:paraId="5FB58F00"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 xml:space="preserve">Each child should be treated as an individual. </w:t>
      </w:r>
      <w:r>
        <w:rPr>
          <w:rFonts w:cs="Arial"/>
          <w:color w:val="000000"/>
          <w:lang w:eastAsia="en-US"/>
        </w:rPr>
        <w:t>The National Deaf Children’s Society</w:t>
      </w:r>
      <w:r w:rsidRPr="006F5EE5">
        <w:rPr>
          <w:rFonts w:cs="Arial"/>
          <w:color w:val="000000"/>
          <w:lang w:eastAsia="en-US"/>
        </w:rPr>
        <w:t xml:space="preserve"> recognise</w:t>
      </w:r>
      <w:r>
        <w:rPr>
          <w:rFonts w:cs="Arial"/>
          <w:color w:val="000000"/>
          <w:lang w:eastAsia="en-US"/>
        </w:rPr>
        <w:t>s</w:t>
      </w:r>
      <w:r w:rsidRPr="006F5EE5">
        <w:rPr>
          <w:rFonts w:cs="Arial"/>
          <w:color w:val="000000"/>
          <w:lang w:eastAsia="en-US"/>
        </w:rPr>
        <w:t xml:space="preserve"> and value</w:t>
      </w:r>
      <w:r>
        <w:rPr>
          <w:rFonts w:cs="Arial"/>
          <w:color w:val="000000"/>
          <w:lang w:eastAsia="en-US"/>
        </w:rPr>
        <w:t>s</w:t>
      </w:r>
      <w:r w:rsidRPr="006F5EE5">
        <w:rPr>
          <w:rFonts w:cs="Arial"/>
          <w:color w:val="000000"/>
          <w:lang w:eastAsia="en-US"/>
        </w:rPr>
        <w:t xml:space="preserve"> diversity, which includes each child’s culture, disability, language, racial origin, religious belief and/or sexual identity.</w:t>
      </w:r>
    </w:p>
    <w:p w14:paraId="533BDA2D"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 xml:space="preserve">Children and young people have a right to be treated with respect and dignity. </w:t>
      </w:r>
    </w:p>
    <w:p w14:paraId="3A2DCEC2" w14:textId="77777777" w:rsidR="00764654" w:rsidRPr="006F5EE5" w:rsidRDefault="00764654" w:rsidP="00764654">
      <w:pPr>
        <w:widowControl w:val="0"/>
        <w:overflowPunct w:val="0"/>
        <w:autoSpaceDE w:val="0"/>
        <w:autoSpaceDN w:val="0"/>
        <w:adjustRightInd w:val="0"/>
        <w:ind w:left="785"/>
        <w:jc w:val="both"/>
        <w:textAlignment w:val="baseline"/>
        <w:rPr>
          <w:rFonts w:cs="Arial"/>
          <w:color w:val="000000"/>
          <w:lang w:eastAsia="en-US"/>
        </w:rPr>
      </w:pPr>
    </w:p>
    <w:p w14:paraId="0A61BD39" w14:textId="77777777" w:rsidR="00764654" w:rsidRPr="006F5EE5" w:rsidRDefault="00764654" w:rsidP="00764654">
      <w:r w:rsidRPr="006F5EE5">
        <w:t>In addition to the above principles that focus on the child</w:t>
      </w:r>
      <w:r>
        <w:t>:</w:t>
      </w:r>
    </w:p>
    <w:p w14:paraId="62A4F7E4" w14:textId="77777777" w:rsidR="00764654" w:rsidRDefault="00764654" w:rsidP="0086046B">
      <w:pPr>
        <w:pStyle w:val="ListParagraph"/>
        <w:widowControl w:val="0"/>
        <w:numPr>
          <w:ilvl w:val="0"/>
          <w:numId w:val="17"/>
        </w:numPr>
        <w:tabs>
          <w:tab w:val="num" w:pos="-425"/>
        </w:tabs>
        <w:overflowPunct w:val="0"/>
        <w:autoSpaceDE w:val="0"/>
        <w:autoSpaceDN w:val="0"/>
        <w:adjustRightInd w:val="0"/>
        <w:ind w:left="360"/>
        <w:contextualSpacing w:val="0"/>
        <w:jc w:val="both"/>
        <w:textAlignment w:val="baseline"/>
        <w:rPr>
          <w:rFonts w:cs="Arial"/>
          <w:color w:val="000000"/>
          <w:lang w:eastAsia="en-US"/>
        </w:rPr>
      </w:pPr>
      <w:r>
        <w:rPr>
          <w:rFonts w:cs="Arial"/>
          <w:color w:val="000000"/>
          <w:lang w:eastAsia="en-US"/>
        </w:rPr>
        <w:t>The National Deaf Children’s Society</w:t>
      </w:r>
      <w:r w:rsidRPr="006F5EE5">
        <w:rPr>
          <w:rFonts w:cs="Arial"/>
          <w:color w:val="000000"/>
          <w:lang w:eastAsia="en-US"/>
        </w:rPr>
        <w:t xml:space="preserve"> also has a duty of care for those staff and volunteers working with deaf children and young people on behalf of the </w:t>
      </w:r>
      <w:r>
        <w:rPr>
          <w:rFonts w:cs="Arial"/>
          <w:color w:val="000000"/>
          <w:lang w:eastAsia="en-US"/>
        </w:rPr>
        <w:t>c</w:t>
      </w:r>
      <w:r w:rsidRPr="006F5EE5">
        <w:rPr>
          <w:rFonts w:cs="Arial"/>
          <w:color w:val="000000"/>
          <w:lang w:eastAsia="en-US"/>
        </w:rPr>
        <w:t>harity.</w:t>
      </w:r>
    </w:p>
    <w:p w14:paraId="6DC6CAE7" w14:textId="77777777" w:rsidR="00764654" w:rsidRPr="006F5EE5" w:rsidRDefault="00764654" w:rsidP="00764654">
      <w:pPr>
        <w:pStyle w:val="ListParagraph"/>
        <w:widowControl w:val="0"/>
        <w:overflowPunct w:val="0"/>
        <w:autoSpaceDE w:val="0"/>
        <w:autoSpaceDN w:val="0"/>
        <w:adjustRightInd w:val="0"/>
        <w:ind w:left="360"/>
        <w:contextualSpacing w:val="0"/>
        <w:jc w:val="both"/>
        <w:textAlignment w:val="baseline"/>
        <w:rPr>
          <w:rFonts w:cs="Arial"/>
          <w:color w:val="000000"/>
          <w:lang w:eastAsia="en-US"/>
        </w:rPr>
      </w:pPr>
    </w:p>
    <w:p w14:paraId="7E630164" w14:textId="77777777" w:rsidR="00764654" w:rsidRDefault="00764654" w:rsidP="00764654">
      <w:pPr>
        <w:pStyle w:val="Heading1"/>
        <w:numPr>
          <w:ilvl w:val="0"/>
          <w:numId w:val="0"/>
        </w:numPr>
        <w:ind w:left="567"/>
        <w:rPr>
          <w:rFonts w:ascii="Arial" w:hAnsi="Arial" w:cs="Arial"/>
        </w:rPr>
      </w:pPr>
      <w:bookmarkStart w:id="15" w:name="_Toc402526330"/>
      <w:r>
        <w:lastRenderedPageBreak/>
        <w:t>3.</w:t>
      </w:r>
      <w:r>
        <w:tab/>
      </w:r>
      <w:r w:rsidRPr="00A05820">
        <w:t xml:space="preserve">Facilities and </w:t>
      </w:r>
      <w:r>
        <w:t>activities</w:t>
      </w:r>
      <w:r w:rsidRPr="00A05820">
        <w:t xml:space="preserve"> to be provided</w:t>
      </w:r>
      <w:bookmarkEnd w:id="15"/>
    </w:p>
    <w:p w14:paraId="373954BC" w14:textId="77777777" w:rsidR="00764654" w:rsidRDefault="00764654" w:rsidP="00764654">
      <w:pPr>
        <w:rPr>
          <w:rFonts w:ascii="Arial" w:hAnsi="Arial" w:cs="Arial"/>
        </w:rPr>
      </w:pPr>
    </w:p>
    <w:p w14:paraId="2D74906E" w14:textId="77777777" w:rsidR="00764654" w:rsidRPr="00764654" w:rsidRDefault="00764654" w:rsidP="00764654">
      <w:pPr>
        <w:rPr>
          <w:rFonts w:cs="Arial"/>
        </w:rPr>
      </w:pPr>
      <w:r w:rsidRPr="00764654">
        <w:rPr>
          <w:rFonts w:cs="Arial"/>
          <w:b/>
        </w:rPr>
        <w:t>Activities:</w:t>
      </w:r>
      <w:r w:rsidRPr="00764654">
        <w:rPr>
          <w:rFonts w:cs="Arial"/>
        </w:rPr>
        <w:t xml:space="preserve"> The National Deaf Children’s Society plans programmes of activities to challenge and inspire deaf children and young people aged 8 to 18 years. Activities should enhance their future development, promote a greater sense of independence and encourage participation in activities they may not have experienced before. Activities will also provide opportunities for building confidence, socialising with other deaf children and young people and improving their use of language and communication. Age-appropriate activities will be planned to suit those attending, with differentiated approaches to meet children’s differing needs. </w:t>
      </w:r>
    </w:p>
    <w:p w14:paraId="6BD5A785" w14:textId="77777777" w:rsidR="00764654" w:rsidRPr="00764654" w:rsidRDefault="00764654" w:rsidP="00764654">
      <w:pPr>
        <w:rPr>
          <w:rFonts w:cs="Arial"/>
        </w:rPr>
      </w:pPr>
    </w:p>
    <w:p w14:paraId="7E88982B" w14:textId="77777777" w:rsidR="00764654" w:rsidRPr="00764654" w:rsidRDefault="00764654" w:rsidP="00764654">
      <w:pPr>
        <w:rPr>
          <w:rFonts w:cs="Arial"/>
        </w:rPr>
      </w:pPr>
      <w:r w:rsidRPr="00764654">
        <w:rPr>
          <w:rFonts w:cs="Arial"/>
        </w:rPr>
        <w:t>The National Deaf Children’s Society provides outdoor, sports or creative activities that will usually be led by third party providers contracted to work with us in delivering the scheme. All providers will be required to give assurance that they have planned for the needs of all children attending, and have conducted comprehensive risk assessments for their specific activities.</w:t>
      </w:r>
    </w:p>
    <w:p w14:paraId="59429764" w14:textId="77777777" w:rsidR="00764654" w:rsidRPr="00764654" w:rsidRDefault="00764654" w:rsidP="00764654">
      <w:pPr>
        <w:rPr>
          <w:rFonts w:cs="Arial"/>
        </w:rPr>
      </w:pPr>
    </w:p>
    <w:p w14:paraId="6AB6B536" w14:textId="77777777" w:rsidR="00764654" w:rsidRPr="00764654" w:rsidRDefault="00764654" w:rsidP="00764654">
      <w:pPr>
        <w:rPr>
          <w:rFonts w:cs="Arial"/>
        </w:rPr>
      </w:pPr>
      <w:r w:rsidRPr="00764654">
        <w:rPr>
          <w:rFonts w:cs="Arial"/>
        </w:rPr>
        <w:t>The National Deaf Children’s Society supports children to make informed choices throughout the event. Choices relating to the activity programme will be available to children either at different times during the day/evening or across the programme as a whole, including during ‘free time’. Children will also be encouraged to try new experiences, and to make informed choices around their preferred method of communication throughout their time on the event.</w:t>
      </w:r>
    </w:p>
    <w:p w14:paraId="7E52C94E" w14:textId="77777777" w:rsidR="00764654" w:rsidRPr="00764654" w:rsidRDefault="00764654" w:rsidP="00764654">
      <w:pPr>
        <w:rPr>
          <w:rFonts w:cs="Arial"/>
        </w:rPr>
      </w:pPr>
    </w:p>
    <w:p w14:paraId="4901BCBB" w14:textId="77777777" w:rsidR="00764654" w:rsidRDefault="00764654" w:rsidP="00764654">
      <w:pPr>
        <w:rPr>
          <w:rFonts w:cs="Arial"/>
        </w:rPr>
      </w:pPr>
      <w:r w:rsidRPr="00764654">
        <w:rPr>
          <w:rFonts w:cs="Arial"/>
        </w:rPr>
        <w:t>Activities on offer across the residential holiday and activity scheme could include:</w:t>
      </w:r>
    </w:p>
    <w:p w14:paraId="5CAC14A6" w14:textId="77777777" w:rsidR="0086046B" w:rsidRPr="00764654" w:rsidRDefault="0086046B" w:rsidP="00764654">
      <w:pPr>
        <w:rPr>
          <w:rFonts w:cs="Arial"/>
        </w:rPr>
      </w:pPr>
    </w:p>
    <w:p w14:paraId="50A11DFD" w14:textId="77777777" w:rsidR="00764654" w:rsidRPr="00764654" w:rsidRDefault="00764654" w:rsidP="00764654">
      <w:pPr>
        <w:rPr>
          <w:rFonts w:cs="Arial"/>
          <w:sz w:val="4"/>
          <w:szCs w:val="4"/>
        </w:rPr>
      </w:pPr>
    </w:p>
    <w:tbl>
      <w:tblPr>
        <w:tblStyle w:val="TableGrid"/>
        <w:tblW w:w="0" w:type="auto"/>
        <w:tblLook w:val="04A0" w:firstRow="1" w:lastRow="0" w:firstColumn="1" w:lastColumn="0" w:noHBand="0" w:noVBand="1"/>
      </w:tblPr>
      <w:tblGrid>
        <w:gridCol w:w="4524"/>
        <w:gridCol w:w="4493"/>
      </w:tblGrid>
      <w:tr w:rsidR="00764654" w:rsidRPr="00764654" w14:paraId="5E0F407F"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50084C26" w14:textId="77777777" w:rsidR="00764654" w:rsidRPr="00764654" w:rsidRDefault="00764654" w:rsidP="00764654">
            <w:pPr>
              <w:rPr>
                <w:rFonts w:cs="Arial"/>
                <w:b/>
              </w:rPr>
            </w:pPr>
            <w:r w:rsidRPr="00764654">
              <w:rPr>
                <w:rFonts w:cs="Arial"/>
                <w:b/>
              </w:rPr>
              <w:t>Activities typically taking place onsite</w:t>
            </w:r>
          </w:p>
        </w:tc>
        <w:tc>
          <w:tcPr>
            <w:tcW w:w="4493" w:type="dxa"/>
            <w:tcBorders>
              <w:top w:val="single" w:sz="4" w:space="0" w:color="auto"/>
              <w:left w:val="single" w:sz="4" w:space="0" w:color="auto"/>
              <w:bottom w:val="single" w:sz="4" w:space="0" w:color="auto"/>
              <w:right w:val="single" w:sz="4" w:space="0" w:color="auto"/>
            </w:tcBorders>
            <w:hideMark/>
          </w:tcPr>
          <w:p w14:paraId="695E3474" w14:textId="77777777" w:rsidR="00764654" w:rsidRPr="00764654" w:rsidRDefault="00764654" w:rsidP="00764654">
            <w:pPr>
              <w:rPr>
                <w:rFonts w:cs="Arial"/>
                <w:b/>
              </w:rPr>
            </w:pPr>
            <w:r w:rsidRPr="00764654">
              <w:rPr>
                <w:rFonts w:cs="Arial"/>
                <w:b/>
              </w:rPr>
              <w:t>Activities typically taking place offsite</w:t>
            </w:r>
          </w:p>
        </w:tc>
      </w:tr>
      <w:tr w:rsidR="00764654" w:rsidRPr="00764654" w14:paraId="34B5EB81"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0A2A39BB" w14:textId="77777777" w:rsidR="00764654" w:rsidRPr="00764654" w:rsidRDefault="00764654" w:rsidP="00764654">
            <w:pPr>
              <w:rPr>
                <w:rFonts w:cs="Arial"/>
                <w:b/>
              </w:rPr>
            </w:pPr>
          </w:p>
        </w:tc>
        <w:tc>
          <w:tcPr>
            <w:tcW w:w="4493" w:type="dxa"/>
            <w:tcBorders>
              <w:top w:val="single" w:sz="4" w:space="0" w:color="auto"/>
              <w:left w:val="single" w:sz="4" w:space="0" w:color="auto"/>
              <w:bottom w:val="single" w:sz="4" w:space="0" w:color="auto"/>
              <w:right w:val="single" w:sz="4" w:space="0" w:color="auto"/>
            </w:tcBorders>
            <w:hideMark/>
          </w:tcPr>
          <w:p w14:paraId="10F57C80" w14:textId="77777777" w:rsidR="00764654" w:rsidRPr="00764654" w:rsidRDefault="00764654" w:rsidP="00764654">
            <w:pPr>
              <w:rPr>
                <w:rFonts w:cs="Arial"/>
                <w:b/>
              </w:rPr>
            </w:pPr>
          </w:p>
        </w:tc>
      </w:tr>
      <w:tr w:rsidR="00764654" w:rsidRPr="00764654" w14:paraId="6FDDDACA"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421885C3" w14:textId="77777777" w:rsidR="00764654" w:rsidRPr="00764654" w:rsidRDefault="00764654" w:rsidP="00764654">
            <w:pPr>
              <w:rPr>
                <w:rFonts w:cs="Arial"/>
              </w:rPr>
            </w:pPr>
            <w:r w:rsidRPr="00764654">
              <w:rPr>
                <w:rFonts w:cs="Arial"/>
              </w:rPr>
              <w:t>Climbing wall</w:t>
            </w:r>
          </w:p>
        </w:tc>
        <w:tc>
          <w:tcPr>
            <w:tcW w:w="4493" w:type="dxa"/>
            <w:tcBorders>
              <w:top w:val="single" w:sz="4" w:space="0" w:color="auto"/>
              <w:left w:val="single" w:sz="4" w:space="0" w:color="auto"/>
              <w:bottom w:val="single" w:sz="4" w:space="0" w:color="auto"/>
              <w:right w:val="single" w:sz="4" w:space="0" w:color="auto"/>
            </w:tcBorders>
            <w:hideMark/>
          </w:tcPr>
          <w:p w14:paraId="41D051C5" w14:textId="77777777" w:rsidR="00764654" w:rsidRPr="00764654" w:rsidRDefault="00764654" w:rsidP="00764654">
            <w:pPr>
              <w:rPr>
                <w:rFonts w:cs="Arial"/>
              </w:rPr>
            </w:pPr>
            <w:r w:rsidRPr="00764654">
              <w:rPr>
                <w:rFonts w:cs="Arial"/>
              </w:rPr>
              <w:t>Rock climbing and abseiling</w:t>
            </w:r>
          </w:p>
        </w:tc>
      </w:tr>
      <w:tr w:rsidR="00764654" w:rsidRPr="00764654" w14:paraId="202D604E"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2D1F6AA0" w14:textId="77777777" w:rsidR="00764654" w:rsidRPr="00764654" w:rsidRDefault="00764654" w:rsidP="00764654">
            <w:pPr>
              <w:rPr>
                <w:rFonts w:cs="Arial"/>
              </w:rPr>
            </w:pPr>
            <w:r w:rsidRPr="00764654">
              <w:rPr>
                <w:rFonts w:cs="Arial"/>
              </w:rPr>
              <w:t>Crate stack</w:t>
            </w:r>
          </w:p>
        </w:tc>
        <w:tc>
          <w:tcPr>
            <w:tcW w:w="4493" w:type="dxa"/>
            <w:tcBorders>
              <w:top w:val="single" w:sz="4" w:space="0" w:color="auto"/>
              <w:left w:val="single" w:sz="4" w:space="0" w:color="auto"/>
              <w:bottom w:val="single" w:sz="4" w:space="0" w:color="auto"/>
              <w:right w:val="single" w:sz="4" w:space="0" w:color="auto"/>
            </w:tcBorders>
            <w:hideMark/>
          </w:tcPr>
          <w:p w14:paraId="294A3DB0" w14:textId="77777777" w:rsidR="00764654" w:rsidRPr="00764654" w:rsidRDefault="00764654" w:rsidP="00764654">
            <w:pPr>
              <w:rPr>
                <w:rFonts w:cs="Arial"/>
              </w:rPr>
            </w:pPr>
            <w:r w:rsidRPr="00764654">
              <w:rPr>
                <w:rFonts w:cs="Arial"/>
              </w:rPr>
              <w:t>Canoeing or kayaking (lake or canal)</w:t>
            </w:r>
          </w:p>
        </w:tc>
      </w:tr>
      <w:tr w:rsidR="00764654" w:rsidRPr="00764654" w14:paraId="3D6A4ACC"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07D4623C" w14:textId="77777777" w:rsidR="00764654" w:rsidRPr="00764654" w:rsidRDefault="00764654" w:rsidP="00764654">
            <w:pPr>
              <w:rPr>
                <w:rFonts w:cs="Arial"/>
              </w:rPr>
            </w:pPr>
            <w:r w:rsidRPr="00764654">
              <w:rPr>
                <w:rFonts w:cs="Arial"/>
              </w:rPr>
              <w:t>Abseiling</w:t>
            </w:r>
          </w:p>
        </w:tc>
        <w:tc>
          <w:tcPr>
            <w:tcW w:w="4493" w:type="dxa"/>
            <w:tcBorders>
              <w:top w:val="single" w:sz="4" w:space="0" w:color="auto"/>
              <w:left w:val="single" w:sz="4" w:space="0" w:color="auto"/>
              <w:bottom w:val="single" w:sz="4" w:space="0" w:color="auto"/>
              <w:right w:val="single" w:sz="4" w:space="0" w:color="auto"/>
            </w:tcBorders>
            <w:hideMark/>
          </w:tcPr>
          <w:p w14:paraId="79C95FBA" w14:textId="77777777" w:rsidR="00764654" w:rsidRPr="00764654" w:rsidRDefault="00764654" w:rsidP="00764654">
            <w:pPr>
              <w:rPr>
                <w:rFonts w:cs="Arial"/>
              </w:rPr>
            </w:pPr>
            <w:r w:rsidRPr="00764654">
              <w:rPr>
                <w:rFonts w:cs="Arial"/>
              </w:rPr>
              <w:t>Caving/weaselling</w:t>
            </w:r>
          </w:p>
        </w:tc>
      </w:tr>
      <w:tr w:rsidR="00764654" w:rsidRPr="00764654" w14:paraId="2680027A"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31C44110" w14:textId="77777777" w:rsidR="00764654" w:rsidRPr="00764654" w:rsidRDefault="00764654" w:rsidP="00764654">
            <w:pPr>
              <w:rPr>
                <w:rFonts w:cs="Arial"/>
              </w:rPr>
            </w:pPr>
            <w:r w:rsidRPr="00764654">
              <w:rPr>
                <w:rFonts w:cs="Arial"/>
              </w:rPr>
              <w:t>Canoeing/kayaking/raft building</w:t>
            </w:r>
          </w:p>
        </w:tc>
        <w:tc>
          <w:tcPr>
            <w:tcW w:w="4493" w:type="dxa"/>
            <w:tcBorders>
              <w:top w:val="single" w:sz="4" w:space="0" w:color="auto"/>
              <w:left w:val="single" w:sz="4" w:space="0" w:color="auto"/>
              <w:bottom w:val="single" w:sz="4" w:space="0" w:color="auto"/>
              <w:right w:val="single" w:sz="4" w:space="0" w:color="auto"/>
            </w:tcBorders>
            <w:hideMark/>
          </w:tcPr>
          <w:p w14:paraId="5100CB31" w14:textId="77777777" w:rsidR="00764654" w:rsidRPr="00764654" w:rsidRDefault="00764654" w:rsidP="00764654">
            <w:pPr>
              <w:rPr>
                <w:rFonts w:cs="Arial"/>
              </w:rPr>
            </w:pPr>
            <w:r w:rsidRPr="00764654">
              <w:rPr>
                <w:rFonts w:cs="Arial"/>
              </w:rPr>
              <w:t>Surfing, windsurfing or sailing</w:t>
            </w:r>
          </w:p>
        </w:tc>
      </w:tr>
      <w:tr w:rsidR="00764654" w:rsidRPr="00764654" w14:paraId="22CB9F10"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17EBB679" w14:textId="77777777" w:rsidR="00764654" w:rsidRPr="00764654" w:rsidRDefault="00764654" w:rsidP="00764654">
            <w:pPr>
              <w:rPr>
                <w:rFonts w:cs="Arial"/>
              </w:rPr>
            </w:pPr>
            <w:r w:rsidRPr="00764654">
              <w:rPr>
                <w:rFonts w:cs="Arial"/>
              </w:rPr>
              <w:t>Treasure hunts or orienteering</w:t>
            </w:r>
          </w:p>
        </w:tc>
        <w:tc>
          <w:tcPr>
            <w:tcW w:w="4493" w:type="dxa"/>
            <w:tcBorders>
              <w:top w:val="single" w:sz="4" w:space="0" w:color="auto"/>
              <w:left w:val="single" w:sz="4" w:space="0" w:color="auto"/>
              <w:bottom w:val="single" w:sz="4" w:space="0" w:color="auto"/>
              <w:right w:val="single" w:sz="4" w:space="0" w:color="auto"/>
            </w:tcBorders>
            <w:hideMark/>
          </w:tcPr>
          <w:p w14:paraId="48C4039E" w14:textId="77777777" w:rsidR="00764654" w:rsidRPr="00764654" w:rsidRDefault="00764654" w:rsidP="00764654">
            <w:pPr>
              <w:rPr>
                <w:rFonts w:cs="Arial"/>
              </w:rPr>
            </w:pPr>
            <w:r w:rsidRPr="00764654">
              <w:rPr>
                <w:rFonts w:cs="Arial"/>
              </w:rPr>
              <w:t>Adventure walks or hill climbs</w:t>
            </w:r>
          </w:p>
        </w:tc>
      </w:tr>
      <w:tr w:rsidR="00764654" w:rsidRPr="00764654" w14:paraId="04556D07"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78A1FA68" w14:textId="77777777" w:rsidR="00764654" w:rsidRPr="00764654" w:rsidRDefault="00764654" w:rsidP="00764654">
            <w:pPr>
              <w:rPr>
                <w:rFonts w:cs="Arial"/>
              </w:rPr>
            </w:pPr>
            <w:r w:rsidRPr="00764654">
              <w:rPr>
                <w:rFonts w:cs="Arial"/>
              </w:rPr>
              <w:t>Team building/challenge games</w:t>
            </w:r>
          </w:p>
        </w:tc>
        <w:tc>
          <w:tcPr>
            <w:tcW w:w="4493" w:type="dxa"/>
            <w:tcBorders>
              <w:top w:val="single" w:sz="4" w:space="0" w:color="auto"/>
              <w:left w:val="single" w:sz="4" w:space="0" w:color="auto"/>
              <w:bottom w:val="single" w:sz="4" w:space="0" w:color="auto"/>
              <w:right w:val="single" w:sz="4" w:space="0" w:color="auto"/>
            </w:tcBorders>
            <w:hideMark/>
          </w:tcPr>
          <w:p w14:paraId="79106090" w14:textId="77777777" w:rsidR="00764654" w:rsidRPr="00764654" w:rsidRDefault="00764654" w:rsidP="00764654">
            <w:pPr>
              <w:rPr>
                <w:rFonts w:cs="Arial"/>
              </w:rPr>
            </w:pPr>
            <w:r w:rsidRPr="00764654">
              <w:rPr>
                <w:rFonts w:cs="Arial"/>
              </w:rPr>
              <w:t>Orienteering</w:t>
            </w:r>
          </w:p>
        </w:tc>
      </w:tr>
      <w:tr w:rsidR="00764654" w:rsidRPr="00764654" w14:paraId="0C22B7CC"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5C444AA2" w14:textId="77777777" w:rsidR="00764654" w:rsidRPr="00764654" w:rsidRDefault="00764654" w:rsidP="00764654">
            <w:pPr>
              <w:rPr>
                <w:rFonts w:cs="Arial"/>
              </w:rPr>
            </w:pPr>
            <w:r w:rsidRPr="00764654">
              <w:rPr>
                <w:rFonts w:cs="Arial"/>
              </w:rPr>
              <w:t xml:space="preserve">Mini-Olympics </w:t>
            </w:r>
          </w:p>
        </w:tc>
        <w:tc>
          <w:tcPr>
            <w:tcW w:w="4493" w:type="dxa"/>
            <w:tcBorders>
              <w:top w:val="single" w:sz="4" w:space="0" w:color="auto"/>
              <w:left w:val="single" w:sz="4" w:space="0" w:color="auto"/>
              <w:bottom w:val="single" w:sz="4" w:space="0" w:color="auto"/>
              <w:right w:val="single" w:sz="4" w:space="0" w:color="auto"/>
            </w:tcBorders>
            <w:hideMark/>
          </w:tcPr>
          <w:p w14:paraId="42EFFF52" w14:textId="77777777" w:rsidR="00764654" w:rsidRPr="00764654" w:rsidRDefault="00764654" w:rsidP="00764654">
            <w:pPr>
              <w:rPr>
                <w:rFonts w:cs="Arial"/>
              </w:rPr>
            </w:pPr>
            <w:r w:rsidRPr="00764654">
              <w:rPr>
                <w:rFonts w:cs="Arial"/>
              </w:rPr>
              <w:t>Theatre skills or drama games</w:t>
            </w:r>
          </w:p>
        </w:tc>
      </w:tr>
      <w:tr w:rsidR="00764654" w:rsidRPr="00764654" w14:paraId="73B5DC98"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2AF1B9C5" w14:textId="77777777" w:rsidR="00764654" w:rsidRPr="00764654" w:rsidRDefault="00764654" w:rsidP="00764654">
            <w:pPr>
              <w:rPr>
                <w:rFonts w:cs="Arial"/>
              </w:rPr>
            </w:pPr>
            <w:r w:rsidRPr="00764654">
              <w:rPr>
                <w:rFonts w:cs="Arial"/>
              </w:rPr>
              <w:t>Film-making</w:t>
            </w:r>
          </w:p>
        </w:tc>
        <w:tc>
          <w:tcPr>
            <w:tcW w:w="4493" w:type="dxa"/>
            <w:tcBorders>
              <w:top w:val="single" w:sz="4" w:space="0" w:color="auto"/>
              <w:left w:val="single" w:sz="4" w:space="0" w:color="auto"/>
              <w:bottom w:val="single" w:sz="4" w:space="0" w:color="auto"/>
              <w:right w:val="single" w:sz="4" w:space="0" w:color="auto"/>
            </w:tcBorders>
            <w:hideMark/>
          </w:tcPr>
          <w:p w14:paraId="167077EF" w14:textId="77777777" w:rsidR="00764654" w:rsidRPr="00764654" w:rsidRDefault="00764654" w:rsidP="00764654">
            <w:pPr>
              <w:rPr>
                <w:rFonts w:cs="Arial"/>
              </w:rPr>
            </w:pPr>
            <w:r w:rsidRPr="00764654">
              <w:rPr>
                <w:rFonts w:cs="Arial"/>
              </w:rPr>
              <w:t>Circus skills</w:t>
            </w:r>
          </w:p>
        </w:tc>
      </w:tr>
      <w:tr w:rsidR="00764654" w:rsidRPr="00764654" w14:paraId="68367F41"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22DCAC15" w14:textId="77777777" w:rsidR="00764654" w:rsidRPr="00764654" w:rsidRDefault="00764654" w:rsidP="00764654">
            <w:pPr>
              <w:rPr>
                <w:rFonts w:cs="Arial"/>
              </w:rPr>
            </w:pPr>
            <w:r w:rsidRPr="00764654">
              <w:rPr>
                <w:rFonts w:cs="Arial"/>
              </w:rPr>
              <w:t>Create a play (in a day or weekend)</w:t>
            </w:r>
          </w:p>
        </w:tc>
        <w:tc>
          <w:tcPr>
            <w:tcW w:w="4493" w:type="dxa"/>
            <w:tcBorders>
              <w:top w:val="single" w:sz="4" w:space="0" w:color="auto"/>
              <w:left w:val="single" w:sz="4" w:space="0" w:color="auto"/>
              <w:bottom w:val="single" w:sz="4" w:space="0" w:color="auto"/>
              <w:right w:val="single" w:sz="4" w:space="0" w:color="auto"/>
            </w:tcBorders>
            <w:hideMark/>
          </w:tcPr>
          <w:p w14:paraId="06C254A9" w14:textId="77777777" w:rsidR="00764654" w:rsidRPr="00764654" w:rsidRDefault="00764654" w:rsidP="00764654">
            <w:pPr>
              <w:rPr>
                <w:rFonts w:cs="Arial"/>
              </w:rPr>
            </w:pPr>
            <w:r w:rsidRPr="00764654">
              <w:rPr>
                <w:rFonts w:cs="Arial"/>
              </w:rPr>
              <w:t xml:space="preserve">Dance </w:t>
            </w:r>
          </w:p>
        </w:tc>
      </w:tr>
      <w:tr w:rsidR="00764654" w:rsidRPr="00764654" w14:paraId="66549A86"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0DBCD2BC" w14:textId="77777777" w:rsidR="00764654" w:rsidRPr="00764654" w:rsidRDefault="00764654" w:rsidP="00764654">
            <w:pPr>
              <w:rPr>
                <w:rFonts w:cs="Arial"/>
              </w:rPr>
            </w:pPr>
            <w:r w:rsidRPr="00764654">
              <w:rPr>
                <w:rFonts w:cs="Arial"/>
              </w:rPr>
              <w:t>Animation or digital photography</w:t>
            </w:r>
          </w:p>
        </w:tc>
        <w:tc>
          <w:tcPr>
            <w:tcW w:w="4493" w:type="dxa"/>
            <w:tcBorders>
              <w:top w:val="single" w:sz="4" w:space="0" w:color="auto"/>
              <w:left w:val="single" w:sz="4" w:space="0" w:color="auto"/>
              <w:bottom w:val="single" w:sz="4" w:space="0" w:color="auto"/>
              <w:right w:val="single" w:sz="4" w:space="0" w:color="auto"/>
            </w:tcBorders>
          </w:tcPr>
          <w:p w14:paraId="1FED1BEA" w14:textId="77777777" w:rsidR="00764654" w:rsidRPr="00764654" w:rsidRDefault="00764654" w:rsidP="00764654">
            <w:pPr>
              <w:rPr>
                <w:rFonts w:cs="Arial"/>
              </w:rPr>
            </w:pPr>
            <w:r w:rsidRPr="00764654">
              <w:rPr>
                <w:rFonts w:cs="Arial"/>
              </w:rPr>
              <w:t>Film-making</w:t>
            </w:r>
          </w:p>
        </w:tc>
      </w:tr>
      <w:tr w:rsidR="00764654" w:rsidRPr="00764654" w14:paraId="7E467014"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56B90190" w14:textId="77777777" w:rsidR="00764654" w:rsidRPr="00764654" w:rsidRDefault="00764654" w:rsidP="00764654">
            <w:pPr>
              <w:rPr>
                <w:rFonts w:cs="Arial"/>
              </w:rPr>
            </w:pPr>
            <w:r w:rsidRPr="00764654">
              <w:rPr>
                <w:rFonts w:cs="Arial"/>
              </w:rPr>
              <w:t>Drama skills</w:t>
            </w:r>
          </w:p>
        </w:tc>
        <w:tc>
          <w:tcPr>
            <w:tcW w:w="4493" w:type="dxa"/>
            <w:tcBorders>
              <w:top w:val="single" w:sz="4" w:space="0" w:color="auto"/>
              <w:left w:val="single" w:sz="4" w:space="0" w:color="auto"/>
              <w:bottom w:val="single" w:sz="4" w:space="0" w:color="auto"/>
              <w:right w:val="single" w:sz="4" w:space="0" w:color="auto"/>
            </w:tcBorders>
          </w:tcPr>
          <w:p w14:paraId="127DC6F5" w14:textId="77777777" w:rsidR="00764654" w:rsidRPr="00764654" w:rsidRDefault="00764654" w:rsidP="00764654">
            <w:pPr>
              <w:rPr>
                <w:rFonts w:cs="Arial"/>
              </w:rPr>
            </w:pPr>
            <w:r w:rsidRPr="00764654">
              <w:rPr>
                <w:rFonts w:cs="Arial"/>
              </w:rPr>
              <w:t xml:space="preserve">Music </w:t>
            </w:r>
          </w:p>
        </w:tc>
      </w:tr>
      <w:tr w:rsidR="00764654" w:rsidRPr="00764654" w14:paraId="02F79DD3"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6F46AF9D" w14:textId="77777777" w:rsidR="00764654" w:rsidRPr="00764654" w:rsidRDefault="00764654" w:rsidP="00764654">
            <w:pPr>
              <w:rPr>
                <w:rFonts w:cs="Arial"/>
              </w:rPr>
            </w:pPr>
            <w:r w:rsidRPr="00764654">
              <w:rPr>
                <w:rFonts w:cs="Arial"/>
              </w:rPr>
              <w:t>Dance</w:t>
            </w:r>
          </w:p>
        </w:tc>
        <w:tc>
          <w:tcPr>
            <w:tcW w:w="4493" w:type="dxa"/>
            <w:tcBorders>
              <w:top w:val="single" w:sz="4" w:space="0" w:color="auto"/>
              <w:left w:val="single" w:sz="4" w:space="0" w:color="auto"/>
              <w:bottom w:val="single" w:sz="4" w:space="0" w:color="auto"/>
              <w:right w:val="single" w:sz="4" w:space="0" w:color="auto"/>
            </w:tcBorders>
          </w:tcPr>
          <w:p w14:paraId="05CC2016" w14:textId="77777777" w:rsidR="00764654" w:rsidRPr="00764654" w:rsidRDefault="00764654" w:rsidP="00764654">
            <w:pPr>
              <w:rPr>
                <w:rFonts w:cs="Arial"/>
              </w:rPr>
            </w:pPr>
            <w:r w:rsidRPr="00764654">
              <w:rPr>
                <w:rFonts w:cs="Arial"/>
              </w:rPr>
              <w:t>Poetry/creative writing workshops</w:t>
            </w:r>
          </w:p>
        </w:tc>
      </w:tr>
      <w:tr w:rsidR="00764654" w:rsidRPr="00764654" w14:paraId="20F24B7D"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706E531C" w14:textId="77777777" w:rsidR="00764654" w:rsidRPr="00764654" w:rsidRDefault="00764654" w:rsidP="00764654">
            <w:pPr>
              <w:rPr>
                <w:rFonts w:cs="Arial"/>
              </w:rPr>
            </w:pPr>
            <w:r w:rsidRPr="00764654">
              <w:rPr>
                <w:rFonts w:cs="Arial"/>
              </w:rPr>
              <w:t>Music</w:t>
            </w:r>
          </w:p>
        </w:tc>
        <w:tc>
          <w:tcPr>
            <w:tcW w:w="4493" w:type="dxa"/>
            <w:tcBorders>
              <w:top w:val="single" w:sz="4" w:space="0" w:color="auto"/>
              <w:left w:val="single" w:sz="4" w:space="0" w:color="auto"/>
              <w:bottom w:val="single" w:sz="4" w:space="0" w:color="auto"/>
              <w:right w:val="single" w:sz="4" w:space="0" w:color="auto"/>
            </w:tcBorders>
          </w:tcPr>
          <w:p w14:paraId="53774080" w14:textId="77777777" w:rsidR="00764654" w:rsidRPr="00764654" w:rsidRDefault="00764654" w:rsidP="00764654">
            <w:pPr>
              <w:rPr>
                <w:rFonts w:cs="Arial"/>
              </w:rPr>
            </w:pPr>
            <w:r w:rsidRPr="00764654">
              <w:rPr>
                <w:rFonts w:cs="Arial"/>
              </w:rPr>
              <w:t xml:space="preserve">Visual arts – including fine art, sculpture or ceramics, collage/mixed media etc. </w:t>
            </w:r>
          </w:p>
        </w:tc>
      </w:tr>
      <w:tr w:rsidR="00764654" w:rsidRPr="00764654" w14:paraId="01A6C5D2"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0A46BDD9" w14:textId="77777777" w:rsidR="00764654" w:rsidRPr="00764654" w:rsidRDefault="00764654" w:rsidP="00764654">
            <w:pPr>
              <w:rPr>
                <w:rFonts w:cs="Arial"/>
              </w:rPr>
            </w:pPr>
            <w:r w:rsidRPr="00764654">
              <w:rPr>
                <w:rFonts w:cs="Arial"/>
              </w:rPr>
              <w:t>Creative games and craft activities</w:t>
            </w:r>
          </w:p>
        </w:tc>
        <w:tc>
          <w:tcPr>
            <w:tcW w:w="4493" w:type="dxa"/>
            <w:tcBorders>
              <w:top w:val="single" w:sz="4" w:space="0" w:color="auto"/>
              <w:left w:val="single" w:sz="4" w:space="0" w:color="auto"/>
              <w:bottom w:val="single" w:sz="4" w:space="0" w:color="auto"/>
              <w:right w:val="single" w:sz="4" w:space="0" w:color="auto"/>
            </w:tcBorders>
          </w:tcPr>
          <w:p w14:paraId="56EDF397" w14:textId="77777777" w:rsidR="00764654" w:rsidRPr="00764654" w:rsidRDefault="00764654" w:rsidP="00764654">
            <w:pPr>
              <w:rPr>
                <w:rFonts w:cs="Arial"/>
              </w:rPr>
            </w:pPr>
            <w:r w:rsidRPr="00764654">
              <w:rPr>
                <w:rFonts w:cs="Arial"/>
              </w:rPr>
              <w:t>Animation or digital photography</w:t>
            </w:r>
          </w:p>
        </w:tc>
      </w:tr>
      <w:tr w:rsidR="00764654" w:rsidRPr="00764654" w14:paraId="58DD5AC4"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75FFB438" w14:textId="77777777" w:rsidR="00764654" w:rsidRPr="00764654" w:rsidRDefault="00764654" w:rsidP="00764654">
            <w:pPr>
              <w:rPr>
                <w:rFonts w:cs="Arial"/>
              </w:rPr>
            </w:pPr>
            <w:r w:rsidRPr="00764654">
              <w:rPr>
                <w:rFonts w:cs="Arial"/>
              </w:rPr>
              <w:t>Multi-sports activities and games</w:t>
            </w:r>
          </w:p>
        </w:tc>
        <w:tc>
          <w:tcPr>
            <w:tcW w:w="4493" w:type="dxa"/>
            <w:tcBorders>
              <w:top w:val="single" w:sz="4" w:space="0" w:color="auto"/>
              <w:left w:val="single" w:sz="4" w:space="0" w:color="auto"/>
              <w:bottom w:val="single" w:sz="4" w:space="0" w:color="auto"/>
              <w:right w:val="single" w:sz="4" w:space="0" w:color="auto"/>
            </w:tcBorders>
          </w:tcPr>
          <w:p w14:paraId="6DB1CB9E" w14:textId="77777777" w:rsidR="00764654" w:rsidRPr="00764654" w:rsidRDefault="00764654" w:rsidP="00764654">
            <w:pPr>
              <w:rPr>
                <w:rFonts w:cs="Arial"/>
              </w:rPr>
            </w:pPr>
            <w:r w:rsidRPr="00764654">
              <w:rPr>
                <w:rFonts w:cs="Arial"/>
              </w:rPr>
              <w:t>John Muir Award</w:t>
            </w:r>
          </w:p>
        </w:tc>
      </w:tr>
      <w:tr w:rsidR="00764654" w:rsidRPr="00764654" w14:paraId="279A843E"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3EF00079" w14:textId="77777777" w:rsidR="00764654" w:rsidRPr="00764654" w:rsidRDefault="00764654" w:rsidP="00764654">
            <w:pPr>
              <w:rPr>
                <w:rFonts w:cs="Arial"/>
              </w:rPr>
            </w:pPr>
            <w:r w:rsidRPr="00764654">
              <w:rPr>
                <w:rFonts w:cs="Arial"/>
              </w:rPr>
              <w:t>Tennis</w:t>
            </w:r>
          </w:p>
        </w:tc>
        <w:tc>
          <w:tcPr>
            <w:tcW w:w="4493" w:type="dxa"/>
            <w:tcBorders>
              <w:top w:val="single" w:sz="4" w:space="0" w:color="auto"/>
              <w:left w:val="single" w:sz="4" w:space="0" w:color="auto"/>
              <w:bottom w:val="single" w:sz="4" w:space="0" w:color="auto"/>
              <w:right w:val="single" w:sz="4" w:space="0" w:color="auto"/>
            </w:tcBorders>
          </w:tcPr>
          <w:p w14:paraId="184EF1AF" w14:textId="77777777" w:rsidR="00764654" w:rsidRPr="00764654" w:rsidRDefault="00764654" w:rsidP="00764654">
            <w:pPr>
              <w:rPr>
                <w:rFonts w:cs="Arial"/>
              </w:rPr>
            </w:pPr>
            <w:r w:rsidRPr="00764654">
              <w:rPr>
                <w:rFonts w:cs="Arial"/>
              </w:rPr>
              <w:t>Multi-sports activities and games</w:t>
            </w:r>
          </w:p>
        </w:tc>
      </w:tr>
      <w:tr w:rsidR="00764654" w:rsidRPr="00764654" w14:paraId="40CD6181"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6DD004CE" w14:textId="77777777" w:rsidR="00764654" w:rsidRPr="00764654" w:rsidRDefault="00764654" w:rsidP="00764654">
            <w:pPr>
              <w:rPr>
                <w:rFonts w:cs="Arial"/>
              </w:rPr>
            </w:pPr>
            <w:r w:rsidRPr="00764654">
              <w:rPr>
                <w:rFonts w:cs="Arial"/>
              </w:rPr>
              <w:t>Football</w:t>
            </w:r>
          </w:p>
        </w:tc>
        <w:tc>
          <w:tcPr>
            <w:tcW w:w="4493" w:type="dxa"/>
            <w:tcBorders>
              <w:top w:val="single" w:sz="4" w:space="0" w:color="auto"/>
              <w:left w:val="single" w:sz="4" w:space="0" w:color="auto"/>
              <w:bottom w:val="single" w:sz="4" w:space="0" w:color="auto"/>
              <w:right w:val="single" w:sz="4" w:space="0" w:color="auto"/>
            </w:tcBorders>
          </w:tcPr>
          <w:p w14:paraId="60553B36" w14:textId="77777777" w:rsidR="00764654" w:rsidRPr="00764654" w:rsidRDefault="00764654" w:rsidP="00764654">
            <w:pPr>
              <w:rPr>
                <w:rFonts w:cs="Arial"/>
              </w:rPr>
            </w:pPr>
            <w:r w:rsidRPr="00764654">
              <w:rPr>
                <w:rFonts w:cs="Arial"/>
              </w:rPr>
              <w:t>Camping</w:t>
            </w:r>
          </w:p>
        </w:tc>
      </w:tr>
      <w:tr w:rsidR="00764654" w:rsidRPr="00764654" w14:paraId="3826E8BA"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2222785E" w14:textId="77777777" w:rsidR="00764654" w:rsidRPr="00764654" w:rsidRDefault="00764654" w:rsidP="00764654">
            <w:pPr>
              <w:rPr>
                <w:rFonts w:cs="Arial"/>
              </w:rPr>
            </w:pPr>
            <w:r w:rsidRPr="00764654">
              <w:rPr>
                <w:rFonts w:cs="Arial"/>
              </w:rPr>
              <w:t>Tag rugby</w:t>
            </w:r>
          </w:p>
        </w:tc>
        <w:tc>
          <w:tcPr>
            <w:tcW w:w="4493" w:type="dxa"/>
            <w:tcBorders>
              <w:top w:val="single" w:sz="4" w:space="0" w:color="auto"/>
              <w:left w:val="single" w:sz="4" w:space="0" w:color="auto"/>
              <w:bottom w:val="single" w:sz="4" w:space="0" w:color="auto"/>
              <w:right w:val="single" w:sz="4" w:space="0" w:color="auto"/>
            </w:tcBorders>
          </w:tcPr>
          <w:p w14:paraId="1F707435" w14:textId="77777777" w:rsidR="00764654" w:rsidRPr="00764654" w:rsidRDefault="00764654" w:rsidP="00764654">
            <w:pPr>
              <w:rPr>
                <w:rFonts w:cs="Arial"/>
              </w:rPr>
            </w:pPr>
          </w:p>
        </w:tc>
      </w:tr>
      <w:tr w:rsidR="00764654" w:rsidRPr="00764654" w14:paraId="722C05D5"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47BAE862" w14:textId="77777777" w:rsidR="00764654" w:rsidRPr="00764654" w:rsidRDefault="00764654" w:rsidP="00764654">
            <w:pPr>
              <w:rPr>
                <w:rFonts w:cs="Arial"/>
              </w:rPr>
            </w:pPr>
            <w:r w:rsidRPr="00764654">
              <w:rPr>
                <w:rFonts w:cs="Arial"/>
              </w:rPr>
              <w:lastRenderedPageBreak/>
              <w:t>Hockey</w:t>
            </w:r>
          </w:p>
        </w:tc>
        <w:tc>
          <w:tcPr>
            <w:tcW w:w="4493" w:type="dxa"/>
            <w:tcBorders>
              <w:top w:val="single" w:sz="4" w:space="0" w:color="auto"/>
              <w:left w:val="single" w:sz="4" w:space="0" w:color="auto"/>
              <w:bottom w:val="single" w:sz="4" w:space="0" w:color="auto"/>
              <w:right w:val="single" w:sz="4" w:space="0" w:color="auto"/>
            </w:tcBorders>
          </w:tcPr>
          <w:p w14:paraId="6871D602" w14:textId="77777777" w:rsidR="00764654" w:rsidRPr="00764654" w:rsidRDefault="00764654" w:rsidP="00764654">
            <w:pPr>
              <w:rPr>
                <w:rFonts w:cs="Arial"/>
              </w:rPr>
            </w:pPr>
          </w:p>
        </w:tc>
      </w:tr>
      <w:tr w:rsidR="00764654" w:rsidRPr="00764654" w14:paraId="437DD434"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1DE8A6EE" w14:textId="77777777" w:rsidR="00764654" w:rsidRPr="00764654" w:rsidRDefault="00764654" w:rsidP="00764654">
            <w:pPr>
              <w:rPr>
                <w:rFonts w:cs="Arial"/>
              </w:rPr>
            </w:pPr>
            <w:r w:rsidRPr="00764654">
              <w:rPr>
                <w:rFonts w:cs="Arial"/>
              </w:rPr>
              <w:t>Basketball</w:t>
            </w:r>
          </w:p>
        </w:tc>
        <w:tc>
          <w:tcPr>
            <w:tcW w:w="4493" w:type="dxa"/>
            <w:tcBorders>
              <w:top w:val="single" w:sz="4" w:space="0" w:color="auto"/>
              <w:left w:val="single" w:sz="4" w:space="0" w:color="auto"/>
              <w:bottom w:val="single" w:sz="4" w:space="0" w:color="auto"/>
              <w:right w:val="single" w:sz="4" w:space="0" w:color="auto"/>
            </w:tcBorders>
          </w:tcPr>
          <w:p w14:paraId="0158B754" w14:textId="77777777" w:rsidR="00764654" w:rsidRPr="00764654" w:rsidRDefault="00764654" w:rsidP="00764654">
            <w:pPr>
              <w:rPr>
                <w:rFonts w:cs="Arial"/>
              </w:rPr>
            </w:pPr>
          </w:p>
        </w:tc>
      </w:tr>
      <w:tr w:rsidR="00764654" w:rsidRPr="00764654" w14:paraId="42B4BC03"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6CA4653D" w14:textId="54E5D946" w:rsidR="00764654" w:rsidRPr="00764654" w:rsidRDefault="00A77E6C" w:rsidP="00A77E6C">
            <w:pPr>
              <w:rPr>
                <w:rFonts w:cs="Arial"/>
              </w:rPr>
            </w:pPr>
            <w:r>
              <w:rPr>
                <w:rFonts w:cs="Arial"/>
              </w:rPr>
              <w:t>Sports qualification c</w:t>
            </w:r>
            <w:r w:rsidR="00764654" w:rsidRPr="00764654">
              <w:rPr>
                <w:rFonts w:cs="Arial"/>
              </w:rPr>
              <w:t>ertificate</w:t>
            </w:r>
            <w:r>
              <w:rPr>
                <w:rFonts w:cs="Arial"/>
              </w:rPr>
              <w:t>s</w:t>
            </w:r>
          </w:p>
        </w:tc>
        <w:tc>
          <w:tcPr>
            <w:tcW w:w="4493" w:type="dxa"/>
            <w:tcBorders>
              <w:top w:val="single" w:sz="4" w:space="0" w:color="auto"/>
              <w:left w:val="single" w:sz="4" w:space="0" w:color="auto"/>
              <w:bottom w:val="single" w:sz="4" w:space="0" w:color="auto"/>
              <w:right w:val="single" w:sz="4" w:space="0" w:color="auto"/>
            </w:tcBorders>
          </w:tcPr>
          <w:p w14:paraId="79CCD92E" w14:textId="1CC301EA" w:rsidR="00764654" w:rsidRPr="00764654" w:rsidRDefault="005B1B53" w:rsidP="005B1B53">
            <w:pPr>
              <w:tabs>
                <w:tab w:val="left" w:pos="1203"/>
              </w:tabs>
              <w:rPr>
                <w:rFonts w:cs="Arial"/>
              </w:rPr>
            </w:pPr>
            <w:r>
              <w:rPr>
                <w:rFonts w:cs="Arial"/>
              </w:rPr>
              <w:tab/>
            </w:r>
          </w:p>
        </w:tc>
      </w:tr>
      <w:tr w:rsidR="00764654" w:rsidRPr="00764654" w14:paraId="5370DCBD" w14:textId="77777777" w:rsidTr="00A77E6C">
        <w:tc>
          <w:tcPr>
            <w:tcW w:w="4524" w:type="dxa"/>
            <w:tcBorders>
              <w:top w:val="single" w:sz="4" w:space="0" w:color="auto"/>
              <w:left w:val="single" w:sz="4" w:space="0" w:color="auto"/>
              <w:bottom w:val="single" w:sz="4" w:space="0" w:color="auto"/>
              <w:right w:val="single" w:sz="4" w:space="0" w:color="auto"/>
            </w:tcBorders>
            <w:hideMark/>
          </w:tcPr>
          <w:p w14:paraId="2A9D9423" w14:textId="77777777" w:rsidR="00764654" w:rsidRPr="00764654" w:rsidRDefault="00764654" w:rsidP="00764654">
            <w:pPr>
              <w:rPr>
                <w:rFonts w:cs="Arial"/>
              </w:rPr>
            </w:pPr>
            <w:r w:rsidRPr="00764654">
              <w:rPr>
                <w:rFonts w:cs="Arial"/>
              </w:rPr>
              <w:t xml:space="preserve">Information workshops </w:t>
            </w:r>
          </w:p>
        </w:tc>
        <w:tc>
          <w:tcPr>
            <w:tcW w:w="4493" w:type="dxa"/>
            <w:tcBorders>
              <w:top w:val="single" w:sz="4" w:space="0" w:color="auto"/>
              <w:left w:val="single" w:sz="4" w:space="0" w:color="auto"/>
              <w:bottom w:val="single" w:sz="4" w:space="0" w:color="auto"/>
              <w:right w:val="single" w:sz="4" w:space="0" w:color="auto"/>
            </w:tcBorders>
          </w:tcPr>
          <w:p w14:paraId="7A48BC68" w14:textId="77777777" w:rsidR="00764654" w:rsidRPr="00764654" w:rsidRDefault="00764654" w:rsidP="00764654">
            <w:pPr>
              <w:rPr>
                <w:rFonts w:cs="Arial"/>
              </w:rPr>
            </w:pPr>
          </w:p>
        </w:tc>
      </w:tr>
      <w:tr w:rsidR="00764654" w:rsidRPr="00764654" w14:paraId="420B0138" w14:textId="77777777" w:rsidTr="00A77E6C">
        <w:tc>
          <w:tcPr>
            <w:tcW w:w="4524" w:type="dxa"/>
            <w:tcBorders>
              <w:top w:val="single" w:sz="4" w:space="0" w:color="auto"/>
              <w:left w:val="single" w:sz="4" w:space="0" w:color="auto"/>
              <w:bottom w:val="single" w:sz="4" w:space="0" w:color="auto"/>
              <w:right w:val="single" w:sz="4" w:space="0" w:color="auto"/>
            </w:tcBorders>
          </w:tcPr>
          <w:p w14:paraId="2BD11B59" w14:textId="77777777" w:rsidR="00764654" w:rsidRPr="00764654" w:rsidRDefault="00764654" w:rsidP="00764654">
            <w:pPr>
              <w:rPr>
                <w:rFonts w:cs="Arial"/>
              </w:rPr>
            </w:pPr>
            <w:r w:rsidRPr="00764654">
              <w:rPr>
                <w:rFonts w:cs="Arial"/>
              </w:rPr>
              <w:t>Circus skills</w:t>
            </w:r>
          </w:p>
        </w:tc>
        <w:tc>
          <w:tcPr>
            <w:tcW w:w="4493" w:type="dxa"/>
            <w:tcBorders>
              <w:top w:val="single" w:sz="4" w:space="0" w:color="auto"/>
              <w:left w:val="single" w:sz="4" w:space="0" w:color="auto"/>
              <w:bottom w:val="single" w:sz="4" w:space="0" w:color="auto"/>
              <w:right w:val="single" w:sz="4" w:space="0" w:color="auto"/>
            </w:tcBorders>
          </w:tcPr>
          <w:p w14:paraId="1012F343" w14:textId="77777777" w:rsidR="00764654" w:rsidRPr="00764654" w:rsidRDefault="00764654" w:rsidP="00764654">
            <w:pPr>
              <w:rPr>
                <w:rFonts w:cs="Arial"/>
              </w:rPr>
            </w:pPr>
          </w:p>
        </w:tc>
      </w:tr>
      <w:tr w:rsidR="00764654" w:rsidRPr="00764654" w14:paraId="621B91F3" w14:textId="77777777" w:rsidTr="00A77E6C">
        <w:tc>
          <w:tcPr>
            <w:tcW w:w="4524" w:type="dxa"/>
            <w:tcBorders>
              <w:top w:val="single" w:sz="4" w:space="0" w:color="auto"/>
              <w:left w:val="single" w:sz="4" w:space="0" w:color="auto"/>
              <w:bottom w:val="single" w:sz="4" w:space="0" w:color="auto"/>
              <w:right w:val="single" w:sz="4" w:space="0" w:color="auto"/>
            </w:tcBorders>
          </w:tcPr>
          <w:p w14:paraId="3B3A9DCE" w14:textId="77777777" w:rsidR="00764654" w:rsidRPr="00764654" w:rsidRDefault="00764654" w:rsidP="00764654">
            <w:pPr>
              <w:rPr>
                <w:rFonts w:cs="Arial"/>
              </w:rPr>
            </w:pPr>
            <w:r w:rsidRPr="00764654">
              <w:rPr>
                <w:rFonts w:cs="Arial"/>
              </w:rPr>
              <w:t>Poetry/creative writing workshops</w:t>
            </w:r>
          </w:p>
        </w:tc>
        <w:tc>
          <w:tcPr>
            <w:tcW w:w="4493" w:type="dxa"/>
            <w:tcBorders>
              <w:top w:val="single" w:sz="4" w:space="0" w:color="auto"/>
              <w:left w:val="single" w:sz="4" w:space="0" w:color="auto"/>
              <w:bottom w:val="single" w:sz="4" w:space="0" w:color="auto"/>
              <w:right w:val="single" w:sz="4" w:space="0" w:color="auto"/>
            </w:tcBorders>
          </w:tcPr>
          <w:p w14:paraId="52C4C738" w14:textId="77777777" w:rsidR="00764654" w:rsidRPr="00764654" w:rsidRDefault="00764654" w:rsidP="00764654">
            <w:pPr>
              <w:rPr>
                <w:rFonts w:cs="Arial"/>
              </w:rPr>
            </w:pPr>
          </w:p>
        </w:tc>
      </w:tr>
      <w:tr w:rsidR="00764654" w:rsidRPr="00764654" w14:paraId="0B81493F" w14:textId="77777777" w:rsidTr="00A77E6C">
        <w:tc>
          <w:tcPr>
            <w:tcW w:w="4524" w:type="dxa"/>
            <w:tcBorders>
              <w:top w:val="single" w:sz="4" w:space="0" w:color="auto"/>
              <w:left w:val="single" w:sz="4" w:space="0" w:color="auto"/>
              <w:bottom w:val="single" w:sz="4" w:space="0" w:color="auto"/>
              <w:right w:val="single" w:sz="4" w:space="0" w:color="auto"/>
            </w:tcBorders>
          </w:tcPr>
          <w:p w14:paraId="56BAF29D" w14:textId="77777777" w:rsidR="00764654" w:rsidRPr="00764654" w:rsidRDefault="00764654" w:rsidP="00764654">
            <w:pPr>
              <w:rPr>
                <w:rFonts w:cs="Arial"/>
              </w:rPr>
            </w:pPr>
            <w:r w:rsidRPr="00764654">
              <w:rPr>
                <w:rFonts w:cs="Arial"/>
              </w:rPr>
              <w:t xml:space="preserve">Visual arts – including fine art, sculpture or ceramics, collage/mixed media etc. </w:t>
            </w:r>
          </w:p>
        </w:tc>
        <w:tc>
          <w:tcPr>
            <w:tcW w:w="4493" w:type="dxa"/>
            <w:tcBorders>
              <w:top w:val="single" w:sz="4" w:space="0" w:color="auto"/>
              <w:left w:val="single" w:sz="4" w:space="0" w:color="auto"/>
              <w:bottom w:val="single" w:sz="4" w:space="0" w:color="auto"/>
              <w:right w:val="single" w:sz="4" w:space="0" w:color="auto"/>
            </w:tcBorders>
          </w:tcPr>
          <w:p w14:paraId="5CFA5AFB" w14:textId="77777777" w:rsidR="00764654" w:rsidRPr="00764654" w:rsidRDefault="00764654" w:rsidP="00764654">
            <w:pPr>
              <w:rPr>
                <w:rFonts w:cs="Arial"/>
              </w:rPr>
            </w:pPr>
          </w:p>
        </w:tc>
      </w:tr>
    </w:tbl>
    <w:p w14:paraId="79E3A53D" w14:textId="77777777" w:rsidR="00764654" w:rsidRPr="00764654" w:rsidRDefault="00764654" w:rsidP="00764654">
      <w:pPr>
        <w:rPr>
          <w:rFonts w:cs="Arial"/>
        </w:rPr>
      </w:pPr>
    </w:p>
    <w:p w14:paraId="19E06FFC" w14:textId="77777777" w:rsidR="00764654" w:rsidRPr="00764654" w:rsidRDefault="00764654" w:rsidP="00764654">
      <w:r w:rsidRPr="00764654">
        <w:rPr>
          <w:b/>
        </w:rPr>
        <w:t>Facilities:</w:t>
      </w:r>
      <w:r w:rsidRPr="00764654">
        <w:t xml:space="preserve"> The charity does not own any premises for use as a scheme venue. Instead, the scheme is based at venues including established outdoor education centres, YHA activity centres, independent boarding schools or arts centres.  </w:t>
      </w:r>
    </w:p>
    <w:p w14:paraId="5234D722" w14:textId="77777777" w:rsidR="00764654" w:rsidRPr="00764654" w:rsidRDefault="00764654" w:rsidP="00764654"/>
    <w:p w14:paraId="502E2338" w14:textId="77777777" w:rsidR="00764654" w:rsidRPr="00764654" w:rsidRDefault="00764654" w:rsidP="00764654">
      <w:r w:rsidRPr="00764654">
        <w:t>The National Deaf Children’s Society invests time and effort in finding the best available venues for the scheme and aims to move between locations every other year to give access to children across the United Kingdom. The charity ensures that selected venues meet a number of key requirements to enable the proper and safe care of children attending.</w:t>
      </w:r>
    </w:p>
    <w:p w14:paraId="1509FC74" w14:textId="77777777" w:rsidR="00764654" w:rsidRPr="00764654" w:rsidRDefault="00764654" w:rsidP="00764654"/>
    <w:p w14:paraId="3B26B134" w14:textId="77777777" w:rsidR="00764654" w:rsidRPr="00764654" w:rsidRDefault="00764654" w:rsidP="00764654">
      <w:r w:rsidRPr="00764654">
        <w:t xml:space="preserve">Many venues offer sole occupancy to the National Deaf Children’s Society. When using larger venues that require shared occupancy, we ensure that our group occupies its own floor, wing or lodge. This should include sleeping accommodation separate to other groups, with access restricted to our group, and use of a separate lounge or common room. </w:t>
      </w:r>
    </w:p>
    <w:p w14:paraId="5668E12B" w14:textId="77777777" w:rsidR="00764654" w:rsidRPr="00764654" w:rsidRDefault="00764654" w:rsidP="00764654"/>
    <w:p w14:paraId="10932131" w14:textId="77777777" w:rsidR="00764654" w:rsidRPr="00764654" w:rsidRDefault="00764654" w:rsidP="00764654">
      <w:r w:rsidRPr="00764654">
        <w:t>The following are the key facilities we look for when choosing a venue:</w:t>
      </w:r>
    </w:p>
    <w:p w14:paraId="776CFDDC" w14:textId="77777777" w:rsidR="00764654" w:rsidRPr="00764654" w:rsidRDefault="00764654" w:rsidP="00764654"/>
    <w:p w14:paraId="2B53CF71" w14:textId="77777777" w:rsidR="00764654" w:rsidRPr="00764654" w:rsidRDefault="00764654" w:rsidP="00764654">
      <w:r w:rsidRPr="00764654">
        <w:rPr>
          <w:i/>
        </w:rPr>
        <w:t>Deaf-friendly environment</w:t>
      </w:r>
      <w:r w:rsidRPr="00764654">
        <w:t xml:space="preserve">: The venue and activity provider must make a firm commitment to ensuring its facilities and activities are suitable for and inclusive of deaf children and young people. </w:t>
      </w:r>
      <w:r>
        <w:t>Deaf-friendly Youth Activities</w:t>
      </w:r>
      <w:r w:rsidRPr="00764654">
        <w:t xml:space="preserve"> training is provided by the National Deaf Children’s Society to activity providers who do not already have experience in delivering to a deaf audience. This training is either given prior to the event or upon arrival and includes the following topics:</w:t>
      </w:r>
    </w:p>
    <w:p w14:paraId="4949F8E4" w14:textId="77777777" w:rsidR="00764654" w:rsidRPr="00764654" w:rsidRDefault="00764654" w:rsidP="0086046B">
      <w:pPr>
        <w:pStyle w:val="ListParagraph"/>
        <w:numPr>
          <w:ilvl w:val="0"/>
          <w:numId w:val="19"/>
        </w:numPr>
      </w:pPr>
      <w:r w:rsidRPr="00764654">
        <w:t>deafness</w:t>
      </w:r>
    </w:p>
    <w:p w14:paraId="35DE30AD" w14:textId="77777777" w:rsidR="00764654" w:rsidRPr="00764654" w:rsidRDefault="00764654" w:rsidP="0086046B">
      <w:pPr>
        <w:pStyle w:val="ListParagraph"/>
        <w:numPr>
          <w:ilvl w:val="0"/>
          <w:numId w:val="19"/>
        </w:numPr>
      </w:pPr>
      <w:r w:rsidRPr="00764654">
        <w:t xml:space="preserve">communication </w:t>
      </w:r>
    </w:p>
    <w:p w14:paraId="27FE1B44" w14:textId="77777777" w:rsidR="00764654" w:rsidRPr="00764654" w:rsidRDefault="00764654" w:rsidP="0086046B">
      <w:pPr>
        <w:pStyle w:val="ListParagraph"/>
        <w:numPr>
          <w:ilvl w:val="0"/>
          <w:numId w:val="19"/>
        </w:numPr>
      </w:pPr>
      <w:r w:rsidRPr="00764654">
        <w:t xml:space="preserve">health and safety </w:t>
      </w:r>
    </w:p>
    <w:p w14:paraId="5A68BEF1" w14:textId="77777777" w:rsidR="00764654" w:rsidRPr="00764654" w:rsidRDefault="00764654" w:rsidP="0086046B">
      <w:pPr>
        <w:pStyle w:val="ListParagraph"/>
        <w:numPr>
          <w:ilvl w:val="0"/>
          <w:numId w:val="19"/>
        </w:numPr>
      </w:pPr>
      <w:r w:rsidRPr="00764654">
        <w:t>technology</w:t>
      </w:r>
    </w:p>
    <w:p w14:paraId="7F720913" w14:textId="77777777" w:rsidR="00764654" w:rsidRPr="00764654" w:rsidRDefault="00764654" w:rsidP="0086046B">
      <w:pPr>
        <w:pStyle w:val="ListParagraph"/>
        <w:numPr>
          <w:ilvl w:val="0"/>
          <w:numId w:val="19"/>
        </w:numPr>
      </w:pPr>
      <w:r w:rsidRPr="00764654">
        <w:t xml:space="preserve">adapting activities. </w:t>
      </w:r>
    </w:p>
    <w:p w14:paraId="54D322D3" w14:textId="77777777" w:rsidR="00764654" w:rsidRPr="00764654" w:rsidRDefault="00764654" w:rsidP="00764654"/>
    <w:p w14:paraId="42EBDB7C" w14:textId="77777777" w:rsidR="00764654" w:rsidRPr="00764654" w:rsidRDefault="00764654" w:rsidP="00764654">
      <w:r w:rsidRPr="00764654">
        <w:t xml:space="preserve">It is essential that before commencing delivery, activity providers understand the needs of deaf children and young people and how to adapt their provision accordingly to make it accessible and safe. </w:t>
      </w:r>
    </w:p>
    <w:p w14:paraId="6D4FEDEC" w14:textId="77777777" w:rsidR="00764654" w:rsidRPr="00764654" w:rsidRDefault="00764654" w:rsidP="00764654"/>
    <w:p w14:paraId="001E44BB" w14:textId="77777777" w:rsidR="00884FE2" w:rsidRDefault="00764654" w:rsidP="00764654">
      <w:r w:rsidRPr="00764654">
        <w:rPr>
          <w:i/>
        </w:rPr>
        <w:t>Recreational rooms:</w:t>
      </w:r>
      <w:r w:rsidRPr="00764654">
        <w:t xml:space="preserve"> There must be a lounge or common room available for the use of the group for the duration of their visit. This room should be large enough to allow for the whole group to meet together with space for free time and evening games or activities. Whenever possible this room is booked for sole use by our group.</w:t>
      </w:r>
    </w:p>
    <w:p w14:paraId="1EB3ADB8" w14:textId="243F6A30" w:rsidR="00764654" w:rsidRPr="00764654" w:rsidRDefault="00764654" w:rsidP="00764654">
      <w:r w:rsidRPr="00764654">
        <w:rPr>
          <w:i/>
        </w:rPr>
        <w:lastRenderedPageBreak/>
        <w:t>Dining room:</w:t>
      </w:r>
      <w:r w:rsidRPr="00764654">
        <w:t xml:space="preserve"> There must be a dining room or area of adequate size for all the children and staff/volunteers to dine together. Eating together is an essential tool in generating a community spirit at events.</w:t>
      </w:r>
    </w:p>
    <w:p w14:paraId="6E1C2250" w14:textId="77777777" w:rsidR="00764654" w:rsidRPr="00764654" w:rsidRDefault="00764654" w:rsidP="00764654"/>
    <w:p w14:paraId="485D594A" w14:textId="489CF655" w:rsidR="00764654" w:rsidRPr="00764654" w:rsidRDefault="00764654" w:rsidP="00764654">
      <w:r w:rsidRPr="00764654">
        <w:rPr>
          <w:i/>
        </w:rPr>
        <w:t>Catering/kitchens:</w:t>
      </w:r>
      <w:r w:rsidRPr="00764654">
        <w:t xml:space="preserve"> The venue must be able to provide a catering service or kitchens which meet the relevant health and safety standards. If the venue is providing catering staff they must have appropriate qualifications for their position. Industrial kitchens must have lockable doors to ensure that they can be secured from children when they are not in use. If the venue provides kitchenette facilities for use by adults and children then this will be fully risk assessed and appropriate controls put in place. If the venue is providing food, then the menu for the duration of the</w:t>
      </w:r>
      <w:r w:rsidR="00EC3FFE">
        <w:t xml:space="preserve"> event must be agreed with the Activity Coordinator</w:t>
      </w:r>
      <w:r w:rsidRPr="00764654">
        <w:t>, who will be aware of any specific dietary requirements of both children and staff/volunteers. The staff and volunteers must have access to facilities at all times to make drinks for the children.</w:t>
      </w:r>
    </w:p>
    <w:p w14:paraId="40373A09" w14:textId="77777777" w:rsidR="00764654" w:rsidRPr="00764654" w:rsidRDefault="00764654" w:rsidP="00764654"/>
    <w:p w14:paraId="21BA300E" w14:textId="77777777" w:rsidR="00764654" w:rsidRPr="00764654" w:rsidRDefault="00764654" w:rsidP="00764654">
      <w:r w:rsidRPr="00764654">
        <w:rPr>
          <w:i/>
        </w:rPr>
        <w:t>Accessibility:</w:t>
      </w:r>
      <w:r w:rsidRPr="00764654">
        <w:t xml:space="preserve"> All day-areas that the children will use should have corridors and doors wide enough for wheelchair access. In addition, handrails, ramps and other mobility aids should be in place where possible.</w:t>
      </w:r>
    </w:p>
    <w:p w14:paraId="7ED2592E" w14:textId="77777777" w:rsidR="00764654" w:rsidRPr="00764654" w:rsidRDefault="00764654" w:rsidP="00764654"/>
    <w:p w14:paraId="66B44094" w14:textId="77777777" w:rsidR="00764654" w:rsidRPr="00764654" w:rsidRDefault="00764654" w:rsidP="00764654">
      <w:r w:rsidRPr="00764654">
        <w:rPr>
          <w:i/>
        </w:rPr>
        <w:t>Telephone/internet:</w:t>
      </w:r>
      <w:r w:rsidRPr="00764654">
        <w:t xml:space="preserve"> The venue must have access to telephone and internet services and connectivity. This is to support emergency procedures and access to relevant information and to facilitate children communicating with their family if requested/desired.</w:t>
      </w:r>
    </w:p>
    <w:p w14:paraId="2C1E6C2C" w14:textId="77777777" w:rsidR="00764654" w:rsidRPr="00764654" w:rsidRDefault="00764654" w:rsidP="00764654"/>
    <w:p w14:paraId="262897DF" w14:textId="77777777" w:rsidR="00764654" w:rsidRDefault="00764654" w:rsidP="00764654">
      <w:r w:rsidRPr="00764654">
        <w:rPr>
          <w:i/>
        </w:rPr>
        <w:t>External space:</w:t>
      </w:r>
      <w:r w:rsidRPr="00764654">
        <w:t xml:space="preserve"> There should be clear boundaries to the venue to support the effective management of arrivals/departures, and during free time. Access to grassy outside space for delivery of free-time activities is also </w:t>
      </w:r>
      <w:r>
        <w:t>beneficial and actively sought wherever relevant to the event provided.</w:t>
      </w:r>
    </w:p>
    <w:p w14:paraId="7E570F37" w14:textId="77777777" w:rsidR="00764654" w:rsidRDefault="00764654" w:rsidP="00764654"/>
    <w:p w14:paraId="6CEF9C93" w14:textId="77777777" w:rsidR="00764654" w:rsidRDefault="00764654" w:rsidP="00764654">
      <w:r w:rsidRPr="00A52E50">
        <w:rPr>
          <w:i/>
        </w:rPr>
        <w:t>Staff room:</w:t>
      </w:r>
      <w:r>
        <w:t xml:space="preserve"> It is recommended that an additional room can be accessed for the purpose of staff/volunteer meetings, volunteer breaks and the safe keeping of equipment and resources used during the visit. There should also be discreet space available for the administration of medication to children and young people, plus space for appropriate storage of that medication.</w:t>
      </w:r>
    </w:p>
    <w:p w14:paraId="3F56AD50" w14:textId="77777777" w:rsidR="00764654" w:rsidRPr="0086046B" w:rsidRDefault="00764654" w:rsidP="00764654"/>
    <w:p w14:paraId="7B439DEA" w14:textId="00E0F60B" w:rsidR="00764654" w:rsidRPr="0086046B" w:rsidRDefault="00764654" w:rsidP="00764654">
      <w:pPr>
        <w:rPr>
          <w:rFonts w:cs="Arial"/>
        </w:rPr>
      </w:pPr>
      <w:r w:rsidRPr="0086046B">
        <w:rPr>
          <w:rFonts w:cs="Arial"/>
          <w:i/>
        </w:rPr>
        <w:t>Sleeping accommodation:</w:t>
      </w:r>
      <w:r w:rsidRPr="0086046B">
        <w:rPr>
          <w:rFonts w:cs="Arial"/>
        </w:rPr>
        <w:t xml:space="preserve"> This can range from individual bedrooms through to shared rooms accommodating up to</w:t>
      </w:r>
      <w:r w:rsidR="001B5917">
        <w:rPr>
          <w:rFonts w:cs="Arial"/>
        </w:rPr>
        <w:t xml:space="preserve"> eight beds. Bedrooms may be en-</w:t>
      </w:r>
      <w:r w:rsidRPr="0086046B">
        <w:rPr>
          <w:rFonts w:cs="Arial"/>
        </w:rPr>
        <w:t xml:space="preserve">suite or contain their own sink for brushing teeth and washing hands.  </w:t>
      </w:r>
    </w:p>
    <w:p w14:paraId="6C0E21A0" w14:textId="77777777" w:rsidR="00764654" w:rsidRPr="0086046B" w:rsidRDefault="00764654" w:rsidP="00764654">
      <w:pPr>
        <w:rPr>
          <w:rFonts w:cs="Arial"/>
        </w:rPr>
      </w:pPr>
    </w:p>
    <w:p w14:paraId="752CEEA2" w14:textId="77777777" w:rsidR="00764654" w:rsidRPr="0086046B" w:rsidRDefault="00764654" w:rsidP="00764654">
      <w:pPr>
        <w:rPr>
          <w:rFonts w:cs="Arial"/>
        </w:rPr>
      </w:pPr>
      <w:r w:rsidRPr="0086046B">
        <w:rPr>
          <w:rFonts w:cs="Arial"/>
        </w:rPr>
        <w:t>Children will be allocated to bedrooms based on gender and age and occasionally based on communication method. Boys and girls will never share bedrooms with children of the opposite gender and adults will always be accommodated in separate bedrooms to children and young people unless the needs of a child specifically require adult supervision throughout the night. A sufficient amount of the staff/volunteer accommodation will always be in the same area as the children’s to ensure adequate overnight supervision.</w:t>
      </w:r>
    </w:p>
    <w:p w14:paraId="57CBB243" w14:textId="77777777" w:rsidR="00764654" w:rsidRPr="0086046B" w:rsidRDefault="00764654" w:rsidP="00764654">
      <w:pPr>
        <w:rPr>
          <w:rFonts w:cs="Arial"/>
        </w:rPr>
      </w:pPr>
    </w:p>
    <w:p w14:paraId="3C82A675" w14:textId="77777777" w:rsidR="00764654" w:rsidRPr="0086046B" w:rsidRDefault="00764654" w:rsidP="00764654">
      <w:pPr>
        <w:rPr>
          <w:rFonts w:cs="Arial"/>
        </w:rPr>
      </w:pPr>
      <w:r w:rsidRPr="0086046B">
        <w:rPr>
          <w:rFonts w:cs="Arial"/>
        </w:rPr>
        <w:t xml:space="preserve">There must be sufficient space in the bedrooms for any child’s equipment e.g. a wheelchair and for </w:t>
      </w:r>
      <w:r w:rsidRPr="0086046B">
        <w:t xml:space="preserve">staff/volunteers </w:t>
      </w:r>
      <w:r w:rsidRPr="0086046B">
        <w:rPr>
          <w:rFonts w:cs="Arial"/>
        </w:rPr>
        <w:t xml:space="preserve">to move comfortably and safely in supporting any child. There </w:t>
      </w:r>
      <w:r w:rsidRPr="0086046B">
        <w:rPr>
          <w:rFonts w:cs="Arial"/>
        </w:rPr>
        <w:lastRenderedPageBreak/>
        <w:t>should be storage space for clothes and other personal belongings. Night lights will be provided if requested by a child or their parents or carers.</w:t>
      </w:r>
    </w:p>
    <w:p w14:paraId="7B38A27A" w14:textId="77777777" w:rsidR="00764654" w:rsidRPr="0086046B" w:rsidRDefault="00764654" w:rsidP="00764654">
      <w:pPr>
        <w:rPr>
          <w:rFonts w:cs="Arial"/>
        </w:rPr>
      </w:pPr>
    </w:p>
    <w:p w14:paraId="46BE2991" w14:textId="77777777" w:rsidR="00764654" w:rsidRPr="00916D10" w:rsidRDefault="00764654" w:rsidP="00764654">
      <w:pPr>
        <w:rPr>
          <w:rFonts w:cs="Arial"/>
        </w:rPr>
      </w:pPr>
      <w:r w:rsidRPr="0086046B">
        <w:rPr>
          <w:rFonts w:cs="Arial"/>
          <w:i/>
        </w:rPr>
        <w:t xml:space="preserve">Camping facilities: </w:t>
      </w:r>
      <w:r w:rsidRPr="0086046B">
        <w:rPr>
          <w:rFonts w:cs="Arial"/>
        </w:rPr>
        <w:t xml:space="preserve">On a small number of occasions we may use camping facilities for accommodation and dining. Allocation to tents is on the same basis as listed above for all other accommodation. </w:t>
      </w:r>
      <w:r w:rsidRPr="0086046B">
        <w:t>Additional warm shelter should be available if there be a need to move to a main building or in emergency circumstances. The camping experience should take place on site where possible. However, if the activity is taken off site then further risk assessment at the point of site visit will be carried out to include safeguards relating to this type of activity.</w:t>
      </w:r>
    </w:p>
    <w:p w14:paraId="084D7446" w14:textId="77777777" w:rsidR="00764654" w:rsidRPr="00916D10" w:rsidRDefault="00764654" w:rsidP="00764654">
      <w:pPr>
        <w:rPr>
          <w:rFonts w:cs="Arial"/>
          <w:i/>
        </w:rPr>
      </w:pPr>
    </w:p>
    <w:p w14:paraId="1E7257AE" w14:textId="77777777" w:rsidR="00764654" w:rsidRPr="00916D10" w:rsidRDefault="00764654" w:rsidP="00764654">
      <w:pPr>
        <w:rPr>
          <w:rFonts w:cs="Arial"/>
        </w:rPr>
      </w:pPr>
      <w:r w:rsidRPr="00916D10">
        <w:rPr>
          <w:rFonts w:cs="Arial"/>
          <w:i/>
        </w:rPr>
        <w:t>Bathrooms:</w:t>
      </w:r>
      <w:r w:rsidRPr="00916D10">
        <w:rPr>
          <w:rFonts w:cs="Arial"/>
        </w:rPr>
        <w:t xml:space="preserve"> There must be sufficient and appropriate bathroom facilities for the children at the event. Locks should be fitted on all bathroom doors to ensure privacy but locks must be able to be opened from the outside in case of emergencies.</w:t>
      </w:r>
    </w:p>
    <w:p w14:paraId="239A752C" w14:textId="77777777" w:rsidR="00764654" w:rsidRPr="00916D10" w:rsidRDefault="00764654" w:rsidP="00764654">
      <w:pPr>
        <w:rPr>
          <w:rFonts w:cs="Arial"/>
        </w:rPr>
      </w:pPr>
    </w:p>
    <w:p w14:paraId="778DCCFB" w14:textId="5FD8F97E" w:rsidR="00764654" w:rsidRPr="00916D10" w:rsidRDefault="00764654" w:rsidP="00764654">
      <w:r w:rsidRPr="00916D10">
        <w:rPr>
          <w:rFonts w:cs="Arial"/>
          <w:i/>
        </w:rPr>
        <w:t xml:space="preserve">Transportation: </w:t>
      </w:r>
      <w:r w:rsidRPr="00916D10">
        <w:rPr>
          <w:rFonts w:cs="Arial"/>
        </w:rPr>
        <w:t xml:space="preserve">Transport is used for off-site activities and will usually be supplied by the activity provider. On some occasions the charity may book a minibus or coach to transport children between a venue and an activity. Any minibus/coach supplied must be driven by a qualified driver, and have relevant insurance in place. Staff or volunteers would only </w:t>
      </w:r>
      <w:r w:rsidRPr="00916D10">
        <w:t xml:space="preserve">drive children and young people in their own car/hire car under a very limited set of circumstances, such as collection/drop off at a train station with the parent/carers written agreement, or a visit for </w:t>
      </w:r>
      <w:r w:rsidR="001B5917" w:rsidRPr="00916D10">
        <w:t>non-urgent</w:t>
      </w:r>
      <w:r w:rsidRPr="00916D10">
        <w:t xml:space="preserve"> medical treatment during the event. The driver must ensure their passengers’ safety, that the vehicle is roadworthy and that they have the appropriate licence and insurance cover for carrying children.</w:t>
      </w:r>
      <w:bookmarkStart w:id="16" w:name="_DV_M485"/>
      <w:bookmarkEnd w:id="16"/>
      <w:r w:rsidRPr="00916D10">
        <w:t xml:space="preserve"> </w:t>
      </w:r>
    </w:p>
    <w:p w14:paraId="15FDBBA3" w14:textId="77777777" w:rsidR="00764654" w:rsidRPr="00916D10" w:rsidRDefault="00764654" w:rsidP="00764654"/>
    <w:p w14:paraId="421418D5" w14:textId="77777777" w:rsidR="00764654" w:rsidRPr="00916D10" w:rsidRDefault="00764654" w:rsidP="00764654">
      <w:r w:rsidRPr="00916D10">
        <w:t>For all transportation used the driver is responsible for making sure those children and young people have a seat belt and use it at all times.  Vehicles without seatbelts should not be used.  Booster seats must be used for any child until they reach 135 cm in height or 12 years of age, whichever occurs sooner.</w:t>
      </w:r>
    </w:p>
    <w:p w14:paraId="18097B33" w14:textId="77777777" w:rsidR="00764654" w:rsidRPr="00916D10" w:rsidRDefault="00764654" w:rsidP="00764654"/>
    <w:p w14:paraId="3EC80282" w14:textId="77777777" w:rsidR="00764654" w:rsidRPr="00916D10" w:rsidRDefault="00764654" w:rsidP="00764654">
      <w:bookmarkStart w:id="17" w:name="_DV_M486"/>
      <w:bookmarkEnd w:id="17"/>
      <w:r w:rsidRPr="00916D10">
        <w:rPr>
          <w:rFonts w:cs="Arial"/>
          <w:b/>
        </w:rPr>
        <w:t>Venue contact details</w:t>
      </w:r>
      <w:r w:rsidRPr="00916D10">
        <w:rPr>
          <w:rFonts w:cs="Arial"/>
          <w:i/>
        </w:rPr>
        <w:t>:</w:t>
      </w:r>
      <w:r w:rsidRPr="00916D10">
        <w:rPr>
          <w:rFonts w:cs="Arial"/>
          <w:b/>
        </w:rPr>
        <w:t xml:space="preserve"> </w:t>
      </w:r>
      <w:r w:rsidRPr="00916D10">
        <w:rPr>
          <w:rFonts w:cs="Arial"/>
        </w:rPr>
        <w:t xml:space="preserve">The venues lists below are those we have currently booked for 2019. </w:t>
      </w:r>
      <w:r w:rsidRPr="00916D10">
        <w:t>For further details on the particular facilities of each venue, please visit their website using the details provided.</w:t>
      </w:r>
    </w:p>
    <w:p w14:paraId="1A150ACC" w14:textId="77777777" w:rsidR="00764654" w:rsidRPr="00916D10" w:rsidRDefault="00764654" w:rsidP="00764654"/>
    <w:p w14:paraId="344BF838" w14:textId="77777777" w:rsidR="00764654" w:rsidRDefault="00764654" w:rsidP="00764654">
      <w:pPr>
        <w:rPr>
          <w:rFonts w:cs="Arial"/>
        </w:rPr>
      </w:pPr>
      <w:r w:rsidRPr="00916D10">
        <w:rPr>
          <w:rFonts w:cs="Arial"/>
        </w:rPr>
        <w:t xml:space="preserve">As venues can change yearly, the address, telephone number and other contact details for each venue will be submitted to Ofsted no less than 28 days before the operation of the activity. </w:t>
      </w:r>
    </w:p>
    <w:p w14:paraId="1E43C243" w14:textId="77777777" w:rsidR="00441D86" w:rsidRDefault="00441D86" w:rsidP="00764654">
      <w:pPr>
        <w:rPr>
          <w:rFonts w:cs="Arial"/>
        </w:rPr>
      </w:pPr>
    </w:p>
    <w:p w14:paraId="5EF4C487" w14:textId="7A46518E" w:rsidR="00441D86" w:rsidRPr="00B12ED5" w:rsidRDefault="00441D86" w:rsidP="002F0179">
      <w:pPr>
        <w:jc w:val="center"/>
        <w:rPr>
          <w:color w:val="FF0000"/>
        </w:rPr>
      </w:pPr>
      <w:r w:rsidRPr="00B12ED5">
        <w:rPr>
          <w:color w:val="FF0000"/>
        </w:rPr>
        <w:t xml:space="preserve">**Due to the Coronavirus pandemic we have </w:t>
      </w:r>
      <w:r w:rsidR="002F0179">
        <w:rPr>
          <w:color w:val="FF0000"/>
        </w:rPr>
        <w:t xml:space="preserve">a reduced programme for Q1 and Q2 of the </w:t>
      </w:r>
      <w:r w:rsidRPr="00B12ED5">
        <w:rPr>
          <w:color w:val="FF0000"/>
        </w:rPr>
        <w:t xml:space="preserve">20-21 year. Holidays previously planned for April – July </w:t>
      </w:r>
      <w:r w:rsidRPr="00B12ED5">
        <w:rPr>
          <w:i/>
          <w:color w:val="FF0000"/>
        </w:rPr>
        <w:t>where possible</w:t>
      </w:r>
      <w:r w:rsidRPr="00B12ED5">
        <w:rPr>
          <w:color w:val="FF0000"/>
        </w:rPr>
        <w:t xml:space="preserve"> will be re-arranged and an updated proposed dates of operation published in due course**</w:t>
      </w:r>
    </w:p>
    <w:p w14:paraId="2FD98C61" w14:textId="77777777" w:rsidR="00884FE2" w:rsidRPr="00916D10" w:rsidRDefault="00884FE2" w:rsidP="00764654">
      <w:pPr>
        <w:rPr>
          <w:rFonts w:cs="Arial"/>
        </w:rPr>
      </w:pPr>
    </w:p>
    <w:tbl>
      <w:tblPr>
        <w:tblW w:w="92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A0072" w:rsidRPr="00FA0072" w14:paraId="385DE745" w14:textId="77777777" w:rsidTr="0037485B">
        <w:tc>
          <w:tcPr>
            <w:tcW w:w="9270" w:type="dxa"/>
            <w:shd w:val="clear" w:color="auto" w:fill="auto"/>
          </w:tcPr>
          <w:p w14:paraId="7485F286" w14:textId="77777777" w:rsidR="00FA0072" w:rsidRPr="00FA0072" w:rsidRDefault="00FA0072" w:rsidP="0037485B">
            <w:pPr>
              <w:rPr>
                <w:rFonts w:cs="Arial"/>
              </w:rPr>
            </w:pPr>
            <w:r w:rsidRPr="00FA0072">
              <w:rPr>
                <w:rFonts w:cs="Arial"/>
                <w:b/>
              </w:rPr>
              <w:t xml:space="preserve">Activity Centre: </w:t>
            </w:r>
            <w:r w:rsidRPr="00FA0072">
              <w:rPr>
                <w:rFonts w:cs="Arial"/>
              </w:rPr>
              <w:t>Anderton Centre, New Road, Anderton, Chorley, Lancashire, PR6 9HG.</w:t>
            </w:r>
          </w:p>
          <w:p w14:paraId="51B5FF55" w14:textId="77777777" w:rsidR="00FA0072" w:rsidRPr="00FA0072" w:rsidRDefault="00FA0072" w:rsidP="0037485B">
            <w:pPr>
              <w:rPr>
                <w:rFonts w:cs="Arial"/>
              </w:rPr>
            </w:pPr>
            <w:r w:rsidRPr="00FA0072">
              <w:rPr>
                <w:rFonts w:cs="Arial"/>
                <w:b/>
              </w:rPr>
              <w:t xml:space="preserve">Tel: </w:t>
            </w:r>
            <w:r w:rsidRPr="00FA0072">
              <w:rPr>
                <w:rFonts w:cs="Arial"/>
              </w:rPr>
              <w:t>01257 484220</w:t>
            </w:r>
          </w:p>
          <w:p w14:paraId="4E113512" w14:textId="77777777" w:rsidR="00FA0072" w:rsidRPr="00FA0072" w:rsidRDefault="00FA0072" w:rsidP="0037485B">
            <w:pPr>
              <w:rPr>
                <w:rFonts w:cs="Arial"/>
              </w:rPr>
            </w:pPr>
            <w:r w:rsidRPr="00FA0072">
              <w:rPr>
                <w:rFonts w:cs="Arial"/>
                <w:b/>
              </w:rPr>
              <w:t xml:space="preserve">Email: </w:t>
            </w:r>
            <w:hyperlink r:id="rId10" w:history="1">
              <w:r w:rsidRPr="00FA0072">
                <w:rPr>
                  <w:rStyle w:val="Hyperlink"/>
                  <w:rFonts w:cs="Arial"/>
                </w:rPr>
                <w:t>info@andertoncentre.co.uk</w:t>
              </w:r>
            </w:hyperlink>
            <w:r w:rsidRPr="00FA0072">
              <w:rPr>
                <w:rFonts w:cs="Arial"/>
              </w:rPr>
              <w:t xml:space="preserve"> </w:t>
            </w:r>
          </w:p>
          <w:p w14:paraId="052DE18A" w14:textId="77777777" w:rsidR="00FA0072" w:rsidRPr="00FA0072" w:rsidRDefault="00FA0072" w:rsidP="0037485B">
            <w:pPr>
              <w:rPr>
                <w:rFonts w:cs="Arial"/>
              </w:rPr>
            </w:pPr>
            <w:r w:rsidRPr="00FA0072">
              <w:rPr>
                <w:rFonts w:cs="Arial"/>
                <w:b/>
              </w:rPr>
              <w:t xml:space="preserve">Website: </w:t>
            </w:r>
            <w:hyperlink r:id="rId11" w:history="1">
              <w:r w:rsidRPr="00FA0072">
                <w:rPr>
                  <w:rStyle w:val="Hyperlink"/>
                  <w:rFonts w:cs="Arial"/>
                </w:rPr>
                <w:t>https://andertoncentre.co.uk/</w:t>
              </w:r>
            </w:hyperlink>
            <w:r w:rsidRPr="00FA0072">
              <w:rPr>
                <w:rFonts w:cs="Arial"/>
                <w:b/>
              </w:rPr>
              <w:t xml:space="preserve"> </w:t>
            </w:r>
          </w:p>
          <w:p w14:paraId="4C32111F" w14:textId="77777777" w:rsidR="00FA0072" w:rsidRPr="00FA0072" w:rsidRDefault="00FA0072" w:rsidP="0037485B">
            <w:pPr>
              <w:rPr>
                <w:rFonts w:cs="Arial"/>
                <w:b/>
              </w:rPr>
            </w:pPr>
            <w:r w:rsidRPr="00FA0072">
              <w:rPr>
                <w:rFonts w:cs="Arial"/>
                <w:b/>
              </w:rPr>
              <w:lastRenderedPageBreak/>
              <w:t xml:space="preserve">Description: </w:t>
            </w:r>
            <w:r w:rsidRPr="00FA0072">
              <w:rPr>
                <w:rFonts w:cs="Arial"/>
              </w:rPr>
              <w:t xml:space="preserve">At the Anderton Centre we will have sole use of the site and will be using Pike View and Woodland View: There are 14 en-suite bedrooms sleeping up to 52 people plus a group lounge / kitchenette. Assessed annually by RYA and AALA. Activities provided will be on and off site, including canoeing, stand up paddle boarding and sailing. </w:t>
            </w:r>
          </w:p>
          <w:p w14:paraId="37C7AFA0" w14:textId="77777777" w:rsidR="00FA0072" w:rsidRPr="00FA0072" w:rsidRDefault="00FA0072" w:rsidP="0037485B">
            <w:pPr>
              <w:rPr>
                <w:rFonts w:cs="Arial"/>
              </w:rPr>
            </w:pPr>
            <w:r w:rsidRPr="00FA0072">
              <w:rPr>
                <w:rFonts w:cs="Arial"/>
                <w:b/>
              </w:rPr>
              <w:t xml:space="preserve">Activity Providers: </w:t>
            </w:r>
            <w:r w:rsidRPr="00FA0072">
              <w:rPr>
                <w:rFonts w:cs="Arial"/>
              </w:rPr>
              <w:t>Activities will be provided by the centre</w:t>
            </w:r>
          </w:p>
          <w:p w14:paraId="02A94D0B" w14:textId="77777777" w:rsidR="00FA0072" w:rsidRPr="00FA0072" w:rsidRDefault="00FA0072" w:rsidP="0037485B">
            <w:pPr>
              <w:rPr>
                <w:rFonts w:cs="Arial"/>
                <w:b/>
              </w:rPr>
            </w:pPr>
          </w:p>
          <w:p w14:paraId="33FD5026" w14:textId="77777777" w:rsidR="00FA0072" w:rsidRPr="00FA0072" w:rsidRDefault="00FA0072" w:rsidP="0037485B">
            <w:pPr>
              <w:rPr>
                <w:rFonts w:cs="Arial"/>
              </w:rPr>
            </w:pPr>
            <w:r w:rsidRPr="00FA0072">
              <w:rPr>
                <w:rFonts w:cs="Arial"/>
                <w:b/>
              </w:rPr>
              <w:t xml:space="preserve">Used for: </w:t>
            </w:r>
            <w:r w:rsidRPr="00FA0072">
              <w:rPr>
                <w:rFonts w:cs="Arial"/>
              </w:rPr>
              <w:t>Residential: Water activities (event name TBC) (8-15y)</w:t>
            </w:r>
          </w:p>
          <w:p w14:paraId="17F8A1A5" w14:textId="77777777" w:rsidR="00FA0072" w:rsidRPr="00FA0072" w:rsidRDefault="00FA0072" w:rsidP="0037485B">
            <w:pPr>
              <w:rPr>
                <w:rFonts w:cs="Arial"/>
              </w:rPr>
            </w:pPr>
            <w:r w:rsidRPr="00FA0072">
              <w:rPr>
                <w:rFonts w:cs="Arial"/>
                <w:b/>
              </w:rPr>
              <w:t xml:space="preserve">Date: </w:t>
            </w:r>
            <w:r w:rsidRPr="00FA0072">
              <w:rPr>
                <w:rFonts w:cs="Arial"/>
              </w:rPr>
              <w:t>17-21</w:t>
            </w:r>
            <w:r w:rsidRPr="00FA0072">
              <w:rPr>
                <w:rFonts w:cs="Arial"/>
                <w:b/>
              </w:rPr>
              <w:t xml:space="preserve"> </w:t>
            </w:r>
            <w:r w:rsidRPr="00FA0072">
              <w:rPr>
                <w:rFonts w:cs="Arial"/>
              </w:rPr>
              <w:t>August 2020 (staff on site 16 August 2020)</w:t>
            </w:r>
          </w:p>
        </w:tc>
      </w:tr>
      <w:tr w:rsidR="00FA0072" w:rsidRPr="00FA0072" w14:paraId="27336A1D" w14:textId="77777777" w:rsidTr="0037485B">
        <w:tc>
          <w:tcPr>
            <w:tcW w:w="9270" w:type="dxa"/>
            <w:shd w:val="clear" w:color="auto" w:fill="auto"/>
          </w:tcPr>
          <w:p w14:paraId="057E21FB" w14:textId="77777777" w:rsidR="00FA0072" w:rsidRPr="00FA0072" w:rsidRDefault="00FA0072" w:rsidP="0037485B">
            <w:pPr>
              <w:rPr>
                <w:rFonts w:cs="Arial"/>
              </w:rPr>
            </w:pPr>
            <w:r w:rsidRPr="00FA0072">
              <w:rPr>
                <w:rFonts w:cs="Arial"/>
                <w:b/>
              </w:rPr>
              <w:lastRenderedPageBreak/>
              <w:t xml:space="preserve">Activity Centre: </w:t>
            </w:r>
            <w:r w:rsidRPr="00FA0072">
              <w:rPr>
                <w:rFonts w:cs="Arial"/>
              </w:rPr>
              <w:t xml:space="preserve">Hilston Park, Newcastle, Monmouth, NP25 5NY </w:t>
            </w:r>
          </w:p>
          <w:p w14:paraId="52EA3A7A" w14:textId="77777777" w:rsidR="00FA0072" w:rsidRPr="00FA0072" w:rsidRDefault="00FA0072" w:rsidP="0037485B">
            <w:pPr>
              <w:rPr>
                <w:rFonts w:cs="Arial"/>
              </w:rPr>
            </w:pPr>
            <w:r w:rsidRPr="00FA0072">
              <w:rPr>
                <w:rFonts w:cs="Arial"/>
                <w:b/>
              </w:rPr>
              <w:t xml:space="preserve">Tel: </w:t>
            </w:r>
            <w:r w:rsidRPr="00FA0072">
              <w:rPr>
                <w:rFonts w:cs="Arial"/>
              </w:rPr>
              <w:t>01600 750221</w:t>
            </w:r>
          </w:p>
          <w:p w14:paraId="7ED23F2C" w14:textId="77777777" w:rsidR="00FA0072" w:rsidRPr="00FA0072" w:rsidRDefault="00FA0072" w:rsidP="0037485B">
            <w:pPr>
              <w:rPr>
                <w:rFonts w:cs="Arial"/>
              </w:rPr>
            </w:pPr>
            <w:r w:rsidRPr="00FA0072">
              <w:rPr>
                <w:rFonts w:cs="Arial"/>
                <w:b/>
              </w:rPr>
              <w:t xml:space="preserve">Email: </w:t>
            </w:r>
            <w:hyperlink r:id="rId12" w:history="1">
              <w:r w:rsidRPr="00FA0072">
                <w:rPr>
                  <w:rStyle w:val="Hyperlink"/>
                  <w:rFonts w:cs="Arial"/>
                </w:rPr>
                <w:t>hilstonp@rmplc.co.uk</w:t>
              </w:r>
            </w:hyperlink>
            <w:r w:rsidRPr="00FA0072">
              <w:rPr>
                <w:rFonts w:cs="Arial"/>
              </w:rPr>
              <w:t xml:space="preserve"> </w:t>
            </w:r>
          </w:p>
          <w:p w14:paraId="62CE678E" w14:textId="77777777" w:rsidR="00FA0072" w:rsidRPr="00FA0072" w:rsidRDefault="00FA0072" w:rsidP="0037485B">
            <w:pPr>
              <w:rPr>
                <w:rFonts w:cs="Arial"/>
                <w:b/>
              </w:rPr>
            </w:pPr>
            <w:r w:rsidRPr="00FA0072">
              <w:rPr>
                <w:rFonts w:cs="Arial"/>
                <w:b/>
              </w:rPr>
              <w:t>Website:</w:t>
            </w:r>
            <w:r w:rsidRPr="00FA0072">
              <w:rPr>
                <w:rFonts w:cs="Arial"/>
              </w:rPr>
              <w:t xml:space="preserve"> </w:t>
            </w:r>
            <w:hyperlink r:id="rId13" w:history="1">
              <w:r w:rsidRPr="00FA0072">
                <w:rPr>
                  <w:rStyle w:val="Hyperlink"/>
                  <w:rFonts w:cs="Arial"/>
                </w:rPr>
                <w:t>https://www.monlife.co.uk/outdoor/outdoor-education</w:t>
              </w:r>
            </w:hyperlink>
            <w:r w:rsidRPr="00FA0072">
              <w:rPr>
                <w:rFonts w:cs="Arial"/>
              </w:rPr>
              <w:t xml:space="preserve"> </w:t>
            </w:r>
          </w:p>
          <w:p w14:paraId="23679412" w14:textId="77777777" w:rsidR="00FA0072" w:rsidRPr="00FA0072" w:rsidRDefault="00FA0072" w:rsidP="0037485B">
            <w:pPr>
              <w:rPr>
                <w:rFonts w:cs="Arial"/>
              </w:rPr>
            </w:pPr>
            <w:r w:rsidRPr="00FA0072">
              <w:rPr>
                <w:rFonts w:cs="Arial"/>
                <w:b/>
              </w:rPr>
              <w:t xml:space="preserve">Description: </w:t>
            </w:r>
            <w:r w:rsidRPr="00FA0072">
              <w:rPr>
                <w:rFonts w:cs="Arial"/>
              </w:rPr>
              <w:t xml:space="preserve">We will have sole use of the centre. There are 50 beds in bunk bed style bedrooms with 8 beds max per room. The building includes a large reception area, dining room, catering kitchen and several activity rooms/lounges for activity delivery. </w:t>
            </w:r>
          </w:p>
          <w:p w14:paraId="57A83614" w14:textId="77777777" w:rsidR="00FA0072" w:rsidRPr="00FA0072" w:rsidRDefault="00FA0072" w:rsidP="0037485B">
            <w:pPr>
              <w:rPr>
                <w:rFonts w:cs="Arial"/>
              </w:rPr>
            </w:pPr>
            <w:r w:rsidRPr="00FA0072">
              <w:rPr>
                <w:rFonts w:cs="Arial"/>
                <w:b/>
              </w:rPr>
              <w:t xml:space="preserve">Activity Providers: </w:t>
            </w:r>
            <w:r w:rsidRPr="00FA0072">
              <w:rPr>
                <w:rFonts w:cs="Arial"/>
              </w:rPr>
              <w:t xml:space="preserve">A mixture of activities to be provided by the centre who are AALA registered and will involve outdoor and water activities, on and off site including canoeing, orienteering, caving etc. The focus of the event being on STEM activities – designing, building and racing box cars. The STEM activities will be delivered by Lemmiout Activities: </w:t>
            </w:r>
            <w:hyperlink r:id="rId14" w:history="1">
              <w:r w:rsidRPr="00FA0072">
                <w:rPr>
                  <w:rStyle w:val="Hyperlink"/>
                  <w:rFonts w:cs="Arial"/>
                </w:rPr>
                <w:t>http://www.lemmiout.co.uk</w:t>
              </w:r>
            </w:hyperlink>
            <w:r w:rsidRPr="00FA0072">
              <w:rPr>
                <w:rFonts w:cs="Arial"/>
              </w:rPr>
              <w:t xml:space="preserve"> </w:t>
            </w:r>
          </w:p>
          <w:p w14:paraId="6B2F784D" w14:textId="77777777" w:rsidR="00FA0072" w:rsidRPr="00FA0072" w:rsidRDefault="00FA0072" w:rsidP="0037485B">
            <w:pPr>
              <w:rPr>
                <w:rFonts w:cs="Arial"/>
                <w:b/>
              </w:rPr>
            </w:pPr>
          </w:p>
          <w:p w14:paraId="1727166A" w14:textId="77777777" w:rsidR="00FA0072" w:rsidRPr="00FA0072" w:rsidRDefault="00FA0072" w:rsidP="0037485B">
            <w:pPr>
              <w:rPr>
                <w:rFonts w:cs="Arial"/>
              </w:rPr>
            </w:pPr>
            <w:r w:rsidRPr="00FA0072">
              <w:rPr>
                <w:rFonts w:cs="Arial"/>
                <w:b/>
              </w:rPr>
              <w:t xml:space="preserve">Used for: </w:t>
            </w:r>
            <w:r w:rsidRPr="00FA0072">
              <w:rPr>
                <w:rFonts w:cs="Arial"/>
              </w:rPr>
              <w:t>Residential: STEM (event name TBC)  (8-15y)</w:t>
            </w:r>
          </w:p>
          <w:p w14:paraId="51939E79" w14:textId="77777777" w:rsidR="00FA0072" w:rsidRPr="00FA0072" w:rsidRDefault="00FA0072" w:rsidP="0037485B">
            <w:pPr>
              <w:rPr>
                <w:rFonts w:cs="Arial"/>
              </w:rPr>
            </w:pPr>
            <w:r w:rsidRPr="00FA0072">
              <w:rPr>
                <w:rFonts w:cs="Arial"/>
                <w:b/>
              </w:rPr>
              <w:t xml:space="preserve">Date: </w:t>
            </w:r>
            <w:r w:rsidRPr="00FA0072">
              <w:rPr>
                <w:rFonts w:cs="Arial"/>
              </w:rPr>
              <w:t>24-28 August 2020 (staff on site 23 August 2020)</w:t>
            </w:r>
          </w:p>
        </w:tc>
      </w:tr>
      <w:tr w:rsidR="00FA0072" w:rsidRPr="00FA0072" w14:paraId="218F7A90" w14:textId="77777777" w:rsidTr="0037485B">
        <w:tc>
          <w:tcPr>
            <w:tcW w:w="9270" w:type="dxa"/>
            <w:shd w:val="clear" w:color="auto" w:fill="auto"/>
          </w:tcPr>
          <w:p w14:paraId="7A7AB26C" w14:textId="371D8E82" w:rsidR="00FA0072" w:rsidRPr="00FA0072" w:rsidRDefault="00FA0072" w:rsidP="0037485B">
            <w:pPr>
              <w:rPr>
                <w:rFonts w:cs="Arial"/>
              </w:rPr>
            </w:pPr>
            <w:r w:rsidRPr="00FA0072">
              <w:rPr>
                <w:rFonts w:cs="Arial"/>
                <w:b/>
              </w:rPr>
              <w:t xml:space="preserve">Activity Centre: </w:t>
            </w:r>
            <w:r w:rsidRPr="0037485B">
              <w:rPr>
                <w:rFonts w:cs="Arial"/>
                <w:b/>
              </w:rPr>
              <w:t xml:space="preserve">TBC </w:t>
            </w:r>
            <w:r w:rsidR="0037485B" w:rsidRPr="0037485B">
              <w:rPr>
                <w:rFonts w:cs="Arial"/>
                <w:b/>
              </w:rPr>
              <w:t>by end of April</w:t>
            </w:r>
          </w:p>
          <w:p w14:paraId="501BDBE9" w14:textId="77777777" w:rsidR="00FA0072" w:rsidRPr="00FA0072" w:rsidRDefault="00FA0072" w:rsidP="0037485B">
            <w:pPr>
              <w:rPr>
                <w:rFonts w:cs="Arial"/>
              </w:rPr>
            </w:pPr>
            <w:r w:rsidRPr="00FA0072">
              <w:rPr>
                <w:rFonts w:cs="Arial"/>
                <w:b/>
              </w:rPr>
              <w:t xml:space="preserve">Tel: </w:t>
            </w:r>
            <w:r w:rsidRPr="00FA0072">
              <w:rPr>
                <w:rFonts w:cs="Arial"/>
              </w:rPr>
              <w:t>TBC</w:t>
            </w:r>
          </w:p>
          <w:p w14:paraId="57D04B17" w14:textId="77777777" w:rsidR="00FA0072" w:rsidRPr="00FA0072" w:rsidRDefault="00FA0072" w:rsidP="0037485B">
            <w:pPr>
              <w:rPr>
                <w:rFonts w:cs="Arial"/>
              </w:rPr>
            </w:pPr>
            <w:r w:rsidRPr="00FA0072">
              <w:rPr>
                <w:rFonts w:cs="Arial"/>
                <w:b/>
              </w:rPr>
              <w:t xml:space="preserve">Email: </w:t>
            </w:r>
            <w:r w:rsidRPr="00FA0072">
              <w:rPr>
                <w:rFonts w:cs="Arial"/>
              </w:rPr>
              <w:t>TBC</w:t>
            </w:r>
          </w:p>
          <w:p w14:paraId="6CDD9C33" w14:textId="77777777" w:rsidR="00FA0072" w:rsidRPr="00FA0072" w:rsidRDefault="00FA0072" w:rsidP="0037485B">
            <w:pPr>
              <w:rPr>
                <w:rFonts w:cs="Arial"/>
                <w:b/>
              </w:rPr>
            </w:pPr>
            <w:r w:rsidRPr="00FA0072">
              <w:rPr>
                <w:rFonts w:cs="Arial"/>
                <w:b/>
              </w:rPr>
              <w:t xml:space="preserve">Website: </w:t>
            </w:r>
            <w:r w:rsidRPr="00FA0072">
              <w:rPr>
                <w:rFonts w:cs="Arial"/>
              </w:rPr>
              <w:t xml:space="preserve">TBC </w:t>
            </w:r>
          </w:p>
          <w:p w14:paraId="0CBE517B" w14:textId="77777777" w:rsidR="00FA0072" w:rsidRPr="00FA0072" w:rsidRDefault="00FA0072" w:rsidP="0037485B">
            <w:pPr>
              <w:rPr>
                <w:rFonts w:cs="Arial"/>
              </w:rPr>
            </w:pPr>
            <w:r w:rsidRPr="00FA0072">
              <w:rPr>
                <w:rFonts w:cs="Arial"/>
                <w:b/>
              </w:rPr>
              <w:t xml:space="preserve">Description: </w:t>
            </w:r>
            <w:r w:rsidRPr="00FA0072">
              <w:rPr>
                <w:rFonts w:cs="Arial"/>
              </w:rPr>
              <w:t>TBC</w:t>
            </w:r>
          </w:p>
          <w:p w14:paraId="7C48A662" w14:textId="77777777" w:rsidR="00FA0072" w:rsidRPr="00FA0072" w:rsidRDefault="00FA0072" w:rsidP="0037485B">
            <w:pPr>
              <w:rPr>
                <w:rFonts w:cs="Arial"/>
                <w:b/>
              </w:rPr>
            </w:pPr>
            <w:r w:rsidRPr="00FA0072">
              <w:rPr>
                <w:rFonts w:cs="Arial"/>
                <w:b/>
              </w:rPr>
              <w:t xml:space="preserve">Activity Providers: </w:t>
            </w:r>
            <w:r w:rsidRPr="00FA0072">
              <w:rPr>
                <w:rFonts w:cs="Arial"/>
              </w:rPr>
              <w:t xml:space="preserve"> TBC</w:t>
            </w:r>
          </w:p>
          <w:p w14:paraId="0A24017B" w14:textId="77777777" w:rsidR="00FA0072" w:rsidRPr="00FA0072" w:rsidRDefault="00FA0072" w:rsidP="0037485B">
            <w:pPr>
              <w:rPr>
                <w:rFonts w:cs="Arial"/>
                <w:b/>
              </w:rPr>
            </w:pPr>
          </w:p>
          <w:p w14:paraId="2259732C" w14:textId="77777777" w:rsidR="00FA0072" w:rsidRPr="00FA0072" w:rsidRDefault="00FA0072" w:rsidP="0037485B">
            <w:pPr>
              <w:rPr>
                <w:rFonts w:cs="Arial"/>
              </w:rPr>
            </w:pPr>
            <w:r w:rsidRPr="00FA0072">
              <w:rPr>
                <w:rFonts w:cs="Arial"/>
                <w:b/>
              </w:rPr>
              <w:t xml:space="preserve">Used for: </w:t>
            </w:r>
            <w:r w:rsidRPr="00FA0072">
              <w:rPr>
                <w:rFonts w:cs="Arial"/>
              </w:rPr>
              <w:t>Junior Weekend: TBC  (8-13y)</w:t>
            </w:r>
          </w:p>
          <w:p w14:paraId="5CA42E42" w14:textId="77777777" w:rsidR="00FA0072" w:rsidRPr="00FA0072" w:rsidRDefault="00FA0072" w:rsidP="0037485B">
            <w:pPr>
              <w:rPr>
                <w:rFonts w:cs="Arial"/>
              </w:rPr>
            </w:pPr>
            <w:r w:rsidRPr="00FA0072">
              <w:rPr>
                <w:rFonts w:cs="Arial"/>
                <w:b/>
              </w:rPr>
              <w:t xml:space="preserve">Date: </w:t>
            </w:r>
            <w:r w:rsidRPr="00FA0072">
              <w:rPr>
                <w:rFonts w:cs="Arial"/>
              </w:rPr>
              <w:t>10-11 October 2020 (staff on site 9 October 2020)</w:t>
            </w:r>
          </w:p>
        </w:tc>
      </w:tr>
      <w:tr w:rsidR="00FA0072" w:rsidRPr="00FA0072" w14:paraId="753B25E8" w14:textId="77777777" w:rsidTr="0037485B">
        <w:tc>
          <w:tcPr>
            <w:tcW w:w="9270" w:type="dxa"/>
            <w:shd w:val="clear" w:color="auto" w:fill="auto"/>
          </w:tcPr>
          <w:p w14:paraId="185D9EF6" w14:textId="5AE69BAC" w:rsidR="00FA0072" w:rsidRPr="00FA0072" w:rsidRDefault="00FA0072" w:rsidP="0037485B">
            <w:pPr>
              <w:rPr>
                <w:rFonts w:cs="Arial"/>
              </w:rPr>
            </w:pPr>
            <w:r w:rsidRPr="00FA0072">
              <w:rPr>
                <w:rFonts w:cs="Arial"/>
                <w:b/>
              </w:rPr>
              <w:t xml:space="preserve">Activity Centre: </w:t>
            </w:r>
            <w:r w:rsidR="0037485B" w:rsidRPr="0037485B">
              <w:rPr>
                <w:rFonts w:cs="Arial"/>
                <w:b/>
              </w:rPr>
              <w:t>TBC by end of April</w:t>
            </w:r>
            <w:r w:rsidRPr="00FA0072">
              <w:rPr>
                <w:rFonts w:cs="Arial"/>
              </w:rPr>
              <w:t xml:space="preserve"> </w:t>
            </w:r>
          </w:p>
          <w:p w14:paraId="5AA80321" w14:textId="77777777" w:rsidR="00FA0072" w:rsidRPr="00FA0072" w:rsidRDefault="00FA0072" w:rsidP="0037485B">
            <w:pPr>
              <w:rPr>
                <w:rFonts w:cs="Arial"/>
              </w:rPr>
            </w:pPr>
            <w:r w:rsidRPr="00FA0072">
              <w:rPr>
                <w:rFonts w:cs="Arial"/>
                <w:b/>
              </w:rPr>
              <w:t xml:space="preserve">Tel: </w:t>
            </w:r>
            <w:r w:rsidRPr="00FA0072">
              <w:rPr>
                <w:rFonts w:cs="Arial"/>
              </w:rPr>
              <w:t>TBC</w:t>
            </w:r>
          </w:p>
          <w:p w14:paraId="7A8CF8EE" w14:textId="77777777" w:rsidR="00FA0072" w:rsidRPr="00FA0072" w:rsidRDefault="00FA0072" w:rsidP="0037485B">
            <w:pPr>
              <w:rPr>
                <w:rFonts w:cs="Arial"/>
              </w:rPr>
            </w:pPr>
            <w:r w:rsidRPr="00FA0072">
              <w:rPr>
                <w:rFonts w:cs="Arial"/>
                <w:b/>
              </w:rPr>
              <w:t xml:space="preserve">Email: </w:t>
            </w:r>
            <w:r w:rsidRPr="00FA0072">
              <w:rPr>
                <w:rFonts w:cs="Arial"/>
              </w:rPr>
              <w:t>TBC</w:t>
            </w:r>
          </w:p>
          <w:p w14:paraId="0D36AA8A" w14:textId="77777777" w:rsidR="00FA0072" w:rsidRPr="00FA0072" w:rsidRDefault="00FA0072" w:rsidP="0037485B">
            <w:pPr>
              <w:rPr>
                <w:rFonts w:cs="Arial"/>
                <w:b/>
              </w:rPr>
            </w:pPr>
            <w:r w:rsidRPr="00FA0072">
              <w:rPr>
                <w:rFonts w:cs="Arial"/>
                <w:b/>
              </w:rPr>
              <w:t xml:space="preserve">Website: </w:t>
            </w:r>
            <w:r w:rsidRPr="00FA0072">
              <w:rPr>
                <w:rFonts w:cs="Arial"/>
              </w:rPr>
              <w:t xml:space="preserve">TBC </w:t>
            </w:r>
          </w:p>
          <w:p w14:paraId="05392F27" w14:textId="77777777" w:rsidR="00FA0072" w:rsidRPr="00FA0072" w:rsidRDefault="00FA0072" w:rsidP="0037485B">
            <w:pPr>
              <w:rPr>
                <w:rFonts w:cs="Arial"/>
              </w:rPr>
            </w:pPr>
            <w:r w:rsidRPr="00FA0072">
              <w:rPr>
                <w:rFonts w:cs="Arial"/>
                <w:b/>
              </w:rPr>
              <w:t xml:space="preserve">Description: </w:t>
            </w:r>
            <w:r w:rsidRPr="00FA0072">
              <w:rPr>
                <w:rFonts w:cs="Arial"/>
              </w:rPr>
              <w:t>TBC</w:t>
            </w:r>
          </w:p>
          <w:p w14:paraId="7DD2956D" w14:textId="77777777" w:rsidR="00FA0072" w:rsidRPr="00FA0072" w:rsidRDefault="00FA0072" w:rsidP="0037485B">
            <w:pPr>
              <w:rPr>
                <w:rFonts w:cs="Arial"/>
                <w:b/>
              </w:rPr>
            </w:pPr>
            <w:r w:rsidRPr="00FA0072">
              <w:rPr>
                <w:rFonts w:cs="Arial"/>
                <w:b/>
              </w:rPr>
              <w:t xml:space="preserve">Activity Providers: </w:t>
            </w:r>
            <w:r w:rsidRPr="00FA0072">
              <w:rPr>
                <w:rFonts w:cs="Arial"/>
              </w:rPr>
              <w:t xml:space="preserve"> TBC</w:t>
            </w:r>
          </w:p>
          <w:p w14:paraId="12BB6186" w14:textId="77777777" w:rsidR="00FA0072" w:rsidRPr="00FA0072" w:rsidRDefault="00FA0072" w:rsidP="0037485B">
            <w:pPr>
              <w:rPr>
                <w:rFonts w:cs="Arial"/>
                <w:b/>
              </w:rPr>
            </w:pPr>
          </w:p>
          <w:p w14:paraId="39990CF3" w14:textId="77777777" w:rsidR="00FA0072" w:rsidRPr="00FA0072" w:rsidRDefault="00FA0072" w:rsidP="0037485B">
            <w:pPr>
              <w:rPr>
                <w:rFonts w:cs="Arial"/>
              </w:rPr>
            </w:pPr>
            <w:r w:rsidRPr="00FA0072">
              <w:rPr>
                <w:rFonts w:cs="Arial"/>
                <w:b/>
              </w:rPr>
              <w:t xml:space="preserve">Used for: </w:t>
            </w:r>
            <w:r w:rsidRPr="00FA0072">
              <w:rPr>
                <w:rFonts w:cs="Arial"/>
              </w:rPr>
              <w:t>Senior Weekend: TBC  (14-18y)</w:t>
            </w:r>
          </w:p>
          <w:p w14:paraId="3F9293C1" w14:textId="77777777" w:rsidR="00FA0072" w:rsidRPr="00FA0072" w:rsidRDefault="00FA0072" w:rsidP="0037485B">
            <w:pPr>
              <w:rPr>
                <w:rFonts w:cs="Arial"/>
                <w:color w:val="FF0000"/>
              </w:rPr>
            </w:pPr>
            <w:r w:rsidRPr="00FA0072">
              <w:rPr>
                <w:rFonts w:cs="Arial"/>
                <w:b/>
              </w:rPr>
              <w:t xml:space="preserve">Date: </w:t>
            </w:r>
            <w:r w:rsidRPr="00FA0072">
              <w:rPr>
                <w:rFonts w:cs="Arial"/>
              </w:rPr>
              <w:t>13-15 November 2020 (staff on site 12 November 2020)</w:t>
            </w:r>
          </w:p>
        </w:tc>
      </w:tr>
      <w:tr w:rsidR="00FA0072" w:rsidRPr="00FA0072" w14:paraId="20A95543" w14:textId="77777777" w:rsidTr="0037485B">
        <w:tc>
          <w:tcPr>
            <w:tcW w:w="9270" w:type="dxa"/>
            <w:shd w:val="clear" w:color="auto" w:fill="auto"/>
          </w:tcPr>
          <w:p w14:paraId="792A2A77" w14:textId="2266D768" w:rsidR="00FA0072" w:rsidRPr="00FA0072" w:rsidRDefault="00FA0072" w:rsidP="0037485B">
            <w:pPr>
              <w:rPr>
                <w:rFonts w:cs="Arial"/>
              </w:rPr>
            </w:pPr>
            <w:r w:rsidRPr="00FA0072">
              <w:rPr>
                <w:rFonts w:cs="Arial"/>
                <w:b/>
              </w:rPr>
              <w:t xml:space="preserve">Activity Centre: </w:t>
            </w:r>
            <w:r w:rsidR="00E8202A" w:rsidRPr="0037485B">
              <w:rPr>
                <w:rFonts w:cs="Arial"/>
                <w:b/>
              </w:rPr>
              <w:t>TBC by end of April</w:t>
            </w:r>
            <w:r w:rsidRPr="00FA0072">
              <w:rPr>
                <w:rFonts w:cs="Arial"/>
              </w:rPr>
              <w:t xml:space="preserve"> </w:t>
            </w:r>
          </w:p>
          <w:p w14:paraId="61AC1ABA" w14:textId="77777777" w:rsidR="00FA0072" w:rsidRPr="00FA0072" w:rsidRDefault="00FA0072" w:rsidP="0037485B">
            <w:pPr>
              <w:rPr>
                <w:rFonts w:cs="Arial"/>
              </w:rPr>
            </w:pPr>
            <w:r w:rsidRPr="00FA0072">
              <w:rPr>
                <w:rFonts w:cs="Arial"/>
                <w:b/>
              </w:rPr>
              <w:t xml:space="preserve">Tel: </w:t>
            </w:r>
            <w:r w:rsidRPr="00FA0072">
              <w:rPr>
                <w:rFonts w:cs="Arial"/>
              </w:rPr>
              <w:t>TBC</w:t>
            </w:r>
          </w:p>
          <w:p w14:paraId="228A4962" w14:textId="77777777" w:rsidR="00FA0072" w:rsidRPr="00FA0072" w:rsidRDefault="00FA0072" w:rsidP="0037485B">
            <w:pPr>
              <w:rPr>
                <w:rFonts w:cs="Arial"/>
              </w:rPr>
            </w:pPr>
            <w:r w:rsidRPr="00FA0072">
              <w:rPr>
                <w:rFonts w:cs="Arial"/>
                <w:b/>
              </w:rPr>
              <w:t xml:space="preserve">Email: </w:t>
            </w:r>
            <w:r w:rsidRPr="00FA0072">
              <w:rPr>
                <w:rFonts w:cs="Arial"/>
              </w:rPr>
              <w:t>TBC</w:t>
            </w:r>
          </w:p>
          <w:p w14:paraId="2E2DF916" w14:textId="77777777" w:rsidR="00FA0072" w:rsidRPr="00FA0072" w:rsidRDefault="00FA0072" w:rsidP="0037485B">
            <w:pPr>
              <w:rPr>
                <w:rFonts w:cs="Arial"/>
                <w:b/>
              </w:rPr>
            </w:pPr>
            <w:r w:rsidRPr="00FA0072">
              <w:rPr>
                <w:rFonts w:cs="Arial"/>
                <w:b/>
              </w:rPr>
              <w:t xml:space="preserve">Website: </w:t>
            </w:r>
            <w:r w:rsidRPr="00FA0072">
              <w:rPr>
                <w:rFonts w:cs="Arial"/>
              </w:rPr>
              <w:t xml:space="preserve">TBC </w:t>
            </w:r>
          </w:p>
          <w:p w14:paraId="34B99B95" w14:textId="77777777" w:rsidR="00FA0072" w:rsidRPr="00FA0072" w:rsidRDefault="00FA0072" w:rsidP="0037485B">
            <w:pPr>
              <w:rPr>
                <w:rFonts w:cs="Arial"/>
              </w:rPr>
            </w:pPr>
            <w:r w:rsidRPr="00FA0072">
              <w:rPr>
                <w:rFonts w:cs="Arial"/>
                <w:b/>
              </w:rPr>
              <w:t xml:space="preserve">Description: </w:t>
            </w:r>
            <w:r w:rsidRPr="00FA0072">
              <w:rPr>
                <w:rFonts w:cs="Arial"/>
              </w:rPr>
              <w:t>TBC</w:t>
            </w:r>
          </w:p>
          <w:p w14:paraId="4F926DC2" w14:textId="77777777" w:rsidR="00FA0072" w:rsidRPr="00FA0072" w:rsidRDefault="00FA0072" w:rsidP="0037485B">
            <w:pPr>
              <w:rPr>
                <w:rFonts w:cs="Arial"/>
                <w:b/>
              </w:rPr>
            </w:pPr>
            <w:r w:rsidRPr="00FA0072">
              <w:rPr>
                <w:rFonts w:cs="Arial"/>
                <w:b/>
              </w:rPr>
              <w:t xml:space="preserve">Activity Providers: </w:t>
            </w:r>
            <w:r w:rsidRPr="00FA0072">
              <w:rPr>
                <w:rFonts w:cs="Arial"/>
              </w:rPr>
              <w:t xml:space="preserve"> TBC</w:t>
            </w:r>
          </w:p>
          <w:p w14:paraId="3F898205" w14:textId="77777777" w:rsidR="00FA0072" w:rsidRPr="00FA0072" w:rsidRDefault="00FA0072" w:rsidP="0037485B">
            <w:pPr>
              <w:rPr>
                <w:rFonts w:cs="Arial"/>
                <w:b/>
              </w:rPr>
            </w:pPr>
          </w:p>
          <w:p w14:paraId="194DCBCA" w14:textId="77777777" w:rsidR="00FA0072" w:rsidRPr="00FA0072" w:rsidRDefault="00FA0072" w:rsidP="0037485B">
            <w:pPr>
              <w:rPr>
                <w:rFonts w:cs="Arial"/>
              </w:rPr>
            </w:pPr>
            <w:r w:rsidRPr="00FA0072">
              <w:rPr>
                <w:rFonts w:cs="Arial"/>
                <w:b/>
              </w:rPr>
              <w:t xml:space="preserve">Used for: </w:t>
            </w:r>
            <w:r w:rsidRPr="00FA0072">
              <w:rPr>
                <w:rFonts w:cs="Arial"/>
              </w:rPr>
              <w:t>Junior Weekend: TBC  (8-13y)</w:t>
            </w:r>
          </w:p>
          <w:p w14:paraId="588FD348" w14:textId="77777777" w:rsidR="00FA0072" w:rsidRPr="00FA0072" w:rsidRDefault="00FA0072" w:rsidP="0037485B">
            <w:pPr>
              <w:rPr>
                <w:rFonts w:cs="Arial"/>
                <w:b/>
              </w:rPr>
            </w:pPr>
            <w:r w:rsidRPr="00FA0072">
              <w:rPr>
                <w:rFonts w:cs="Arial"/>
                <w:b/>
              </w:rPr>
              <w:t xml:space="preserve">Date: </w:t>
            </w:r>
            <w:r w:rsidRPr="00FA0072">
              <w:rPr>
                <w:rFonts w:cs="Arial"/>
              </w:rPr>
              <w:t xml:space="preserve">TBC </w:t>
            </w:r>
          </w:p>
        </w:tc>
      </w:tr>
      <w:tr w:rsidR="00FA0072" w:rsidRPr="00FA0072" w14:paraId="2D6C2629" w14:textId="77777777" w:rsidTr="0037485B">
        <w:tc>
          <w:tcPr>
            <w:tcW w:w="9270" w:type="dxa"/>
            <w:shd w:val="clear" w:color="auto" w:fill="auto"/>
          </w:tcPr>
          <w:p w14:paraId="1B38B898" w14:textId="02C665F5" w:rsidR="00FA0072" w:rsidRPr="00FA0072" w:rsidRDefault="00FA0072" w:rsidP="0037485B">
            <w:pPr>
              <w:rPr>
                <w:rFonts w:cs="Arial"/>
              </w:rPr>
            </w:pPr>
            <w:r w:rsidRPr="00FA0072">
              <w:rPr>
                <w:rFonts w:cs="Arial"/>
                <w:b/>
              </w:rPr>
              <w:lastRenderedPageBreak/>
              <w:t xml:space="preserve">Activity Centre: </w:t>
            </w:r>
            <w:r w:rsidR="00E8202A" w:rsidRPr="0037485B">
              <w:rPr>
                <w:rFonts w:cs="Arial"/>
                <w:b/>
              </w:rPr>
              <w:t>TBC by end of April</w:t>
            </w:r>
            <w:r w:rsidRPr="00FA0072">
              <w:rPr>
                <w:rFonts w:cs="Arial"/>
              </w:rPr>
              <w:t xml:space="preserve"> </w:t>
            </w:r>
          </w:p>
          <w:p w14:paraId="6A0E5D1B" w14:textId="77777777" w:rsidR="00FA0072" w:rsidRPr="00FA0072" w:rsidRDefault="00FA0072" w:rsidP="0037485B">
            <w:pPr>
              <w:rPr>
                <w:rFonts w:cs="Arial"/>
              </w:rPr>
            </w:pPr>
            <w:r w:rsidRPr="00FA0072">
              <w:rPr>
                <w:rFonts w:cs="Arial"/>
                <w:b/>
              </w:rPr>
              <w:t xml:space="preserve">Tel: </w:t>
            </w:r>
            <w:r w:rsidRPr="00FA0072">
              <w:rPr>
                <w:rFonts w:cs="Arial"/>
              </w:rPr>
              <w:t>TBC</w:t>
            </w:r>
          </w:p>
          <w:p w14:paraId="4416D65C" w14:textId="77777777" w:rsidR="00FA0072" w:rsidRPr="00FA0072" w:rsidRDefault="00FA0072" w:rsidP="0037485B">
            <w:pPr>
              <w:rPr>
                <w:rFonts w:cs="Arial"/>
              </w:rPr>
            </w:pPr>
            <w:r w:rsidRPr="00FA0072">
              <w:rPr>
                <w:rFonts w:cs="Arial"/>
                <w:b/>
              </w:rPr>
              <w:t xml:space="preserve">Email: </w:t>
            </w:r>
            <w:r w:rsidRPr="00FA0072">
              <w:rPr>
                <w:rFonts w:cs="Arial"/>
              </w:rPr>
              <w:t>TBC</w:t>
            </w:r>
          </w:p>
          <w:p w14:paraId="3B2A636F" w14:textId="77777777" w:rsidR="00FA0072" w:rsidRPr="00FA0072" w:rsidRDefault="00FA0072" w:rsidP="0037485B">
            <w:pPr>
              <w:rPr>
                <w:rFonts w:cs="Arial"/>
                <w:b/>
              </w:rPr>
            </w:pPr>
            <w:r w:rsidRPr="00FA0072">
              <w:rPr>
                <w:rFonts w:cs="Arial"/>
                <w:b/>
              </w:rPr>
              <w:t xml:space="preserve">Website: </w:t>
            </w:r>
            <w:r w:rsidRPr="00FA0072">
              <w:rPr>
                <w:rFonts w:cs="Arial"/>
              </w:rPr>
              <w:t xml:space="preserve">TBC </w:t>
            </w:r>
          </w:p>
          <w:p w14:paraId="64357542" w14:textId="77777777" w:rsidR="00FA0072" w:rsidRPr="00FA0072" w:rsidRDefault="00FA0072" w:rsidP="0037485B">
            <w:pPr>
              <w:rPr>
                <w:rFonts w:cs="Arial"/>
              </w:rPr>
            </w:pPr>
            <w:r w:rsidRPr="00FA0072">
              <w:rPr>
                <w:rFonts w:cs="Arial"/>
                <w:b/>
              </w:rPr>
              <w:t xml:space="preserve">Description: </w:t>
            </w:r>
            <w:r w:rsidRPr="00FA0072">
              <w:rPr>
                <w:rFonts w:cs="Arial"/>
              </w:rPr>
              <w:t>TBC</w:t>
            </w:r>
          </w:p>
          <w:p w14:paraId="71E0604E" w14:textId="77777777" w:rsidR="00FA0072" w:rsidRPr="00FA0072" w:rsidRDefault="00FA0072" w:rsidP="0037485B">
            <w:pPr>
              <w:rPr>
                <w:rFonts w:cs="Arial"/>
                <w:b/>
              </w:rPr>
            </w:pPr>
            <w:r w:rsidRPr="00FA0072">
              <w:rPr>
                <w:rFonts w:cs="Arial"/>
                <w:b/>
              </w:rPr>
              <w:t xml:space="preserve">Activity Providers: </w:t>
            </w:r>
            <w:r w:rsidRPr="00FA0072">
              <w:rPr>
                <w:rFonts w:cs="Arial"/>
              </w:rPr>
              <w:t xml:space="preserve"> TBC</w:t>
            </w:r>
          </w:p>
          <w:p w14:paraId="47DB8FCA" w14:textId="77777777" w:rsidR="00FA0072" w:rsidRPr="00FA0072" w:rsidRDefault="00FA0072" w:rsidP="0037485B">
            <w:pPr>
              <w:rPr>
                <w:rFonts w:cs="Arial"/>
                <w:b/>
              </w:rPr>
            </w:pPr>
          </w:p>
          <w:p w14:paraId="4D28112C" w14:textId="77777777" w:rsidR="00FA0072" w:rsidRPr="00FA0072" w:rsidRDefault="00FA0072" w:rsidP="0037485B">
            <w:pPr>
              <w:rPr>
                <w:rFonts w:cs="Arial"/>
              </w:rPr>
            </w:pPr>
            <w:r w:rsidRPr="00FA0072">
              <w:rPr>
                <w:rFonts w:cs="Arial"/>
                <w:b/>
              </w:rPr>
              <w:t xml:space="preserve">Used for: </w:t>
            </w:r>
            <w:r w:rsidRPr="00FA0072">
              <w:rPr>
                <w:rFonts w:cs="Arial"/>
              </w:rPr>
              <w:t>Senior Weekend: TBC  (14-18y)</w:t>
            </w:r>
          </w:p>
          <w:p w14:paraId="1527A831" w14:textId="77777777" w:rsidR="00FA0072" w:rsidRPr="00FA0072" w:rsidRDefault="00FA0072" w:rsidP="0037485B">
            <w:pPr>
              <w:rPr>
                <w:rFonts w:cs="Arial"/>
                <w:b/>
              </w:rPr>
            </w:pPr>
            <w:r w:rsidRPr="00FA0072">
              <w:rPr>
                <w:rFonts w:cs="Arial"/>
                <w:b/>
              </w:rPr>
              <w:t xml:space="preserve">Date: </w:t>
            </w:r>
            <w:r w:rsidRPr="00FA0072">
              <w:rPr>
                <w:rFonts w:cs="Arial"/>
              </w:rPr>
              <w:t xml:space="preserve">TBC </w:t>
            </w:r>
          </w:p>
        </w:tc>
      </w:tr>
      <w:tr w:rsidR="00FA0072" w:rsidRPr="00FA0072" w14:paraId="6B38E43E" w14:textId="77777777" w:rsidTr="0037485B">
        <w:tc>
          <w:tcPr>
            <w:tcW w:w="9270" w:type="dxa"/>
            <w:shd w:val="clear" w:color="auto" w:fill="auto"/>
          </w:tcPr>
          <w:p w14:paraId="2900BBE0" w14:textId="551938DB" w:rsidR="00FA0072" w:rsidRPr="00FA0072" w:rsidRDefault="00FA0072" w:rsidP="0037485B">
            <w:pPr>
              <w:rPr>
                <w:rFonts w:cs="Arial"/>
              </w:rPr>
            </w:pPr>
            <w:r w:rsidRPr="00FA0072">
              <w:rPr>
                <w:rFonts w:cs="Arial"/>
                <w:b/>
              </w:rPr>
              <w:t xml:space="preserve">Activity Centre: </w:t>
            </w:r>
            <w:r w:rsidR="00E8202A" w:rsidRPr="0037485B">
              <w:rPr>
                <w:rFonts w:cs="Arial"/>
                <w:b/>
              </w:rPr>
              <w:t>TBC by end of April</w:t>
            </w:r>
            <w:r w:rsidRPr="00FA0072">
              <w:rPr>
                <w:rFonts w:cs="Arial"/>
              </w:rPr>
              <w:t xml:space="preserve"> </w:t>
            </w:r>
          </w:p>
          <w:p w14:paraId="1C345712" w14:textId="77777777" w:rsidR="00FA0072" w:rsidRPr="00FA0072" w:rsidRDefault="00FA0072" w:rsidP="0037485B">
            <w:pPr>
              <w:rPr>
                <w:rFonts w:cs="Arial"/>
              </w:rPr>
            </w:pPr>
            <w:r w:rsidRPr="00FA0072">
              <w:rPr>
                <w:rFonts w:cs="Arial"/>
                <w:b/>
              </w:rPr>
              <w:t xml:space="preserve">Tel: </w:t>
            </w:r>
            <w:r w:rsidRPr="00FA0072">
              <w:rPr>
                <w:rFonts w:cs="Arial"/>
              </w:rPr>
              <w:t>TBC</w:t>
            </w:r>
          </w:p>
          <w:p w14:paraId="1EFD0716" w14:textId="77777777" w:rsidR="00FA0072" w:rsidRPr="00FA0072" w:rsidRDefault="00FA0072" w:rsidP="0037485B">
            <w:pPr>
              <w:rPr>
                <w:rFonts w:cs="Arial"/>
              </w:rPr>
            </w:pPr>
            <w:r w:rsidRPr="00FA0072">
              <w:rPr>
                <w:rFonts w:cs="Arial"/>
                <w:b/>
              </w:rPr>
              <w:t xml:space="preserve">Email: </w:t>
            </w:r>
            <w:r w:rsidRPr="00FA0072">
              <w:rPr>
                <w:rFonts w:cs="Arial"/>
              </w:rPr>
              <w:t>TBC</w:t>
            </w:r>
          </w:p>
          <w:p w14:paraId="6C059DA6" w14:textId="77777777" w:rsidR="00FA0072" w:rsidRPr="00FA0072" w:rsidRDefault="00FA0072" w:rsidP="0037485B">
            <w:pPr>
              <w:rPr>
                <w:rFonts w:cs="Arial"/>
                <w:b/>
              </w:rPr>
            </w:pPr>
            <w:r w:rsidRPr="00FA0072">
              <w:rPr>
                <w:rFonts w:cs="Arial"/>
                <w:b/>
              </w:rPr>
              <w:t xml:space="preserve">Website: </w:t>
            </w:r>
            <w:r w:rsidRPr="00FA0072">
              <w:rPr>
                <w:rFonts w:cs="Arial"/>
              </w:rPr>
              <w:t xml:space="preserve">TBC </w:t>
            </w:r>
          </w:p>
          <w:p w14:paraId="2E7DCE29" w14:textId="77777777" w:rsidR="00FA0072" w:rsidRPr="00FA0072" w:rsidRDefault="00FA0072" w:rsidP="0037485B">
            <w:pPr>
              <w:rPr>
                <w:rFonts w:cs="Arial"/>
              </w:rPr>
            </w:pPr>
            <w:r w:rsidRPr="00FA0072">
              <w:rPr>
                <w:rFonts w:cs="Arial"/>
                <w:b/>
              </w:rPr>
              <w:t xml:space="preserve">Description: </w:t>
            </w:r>
            <w:r w:rsidRPr="00FA0072">
              <w:rPr>
                <w:rFonts w:cs="Arial"/>
              </w:rPr>
              <w:t>TBC</w:t>
            </w:r>
          </w:p>
          <w:p w14:paraId="2B5AC141" w14:textId="77777777" w:rsidR="00FA0072" w:rsidRPr="00FA0072" w:rsidRDefault="00FA0072" w:rsidP="0037485B">
            <w:pPr>
              <w:rPr>
                <w:rFonts w:cs="Arial"/>
                <w:b/>
              </w:rPr>
            </w:pPr>
            <w:r w:rsidRPr="00FA0072">
              <w:rPr>
                <w:rFonts w:cs="Arial"/>
                <w:b/>
              </w:rPr>
              <w:t xml:space="preserve">Activity Providers: </w:t>
            </w:r>
            <w:r w:rsidRPr="00FA0072">
              <w:rPr>
                <w:rFonts w:cs="Arial"/>
              </w:rPr>
              <w:t xml:space="preserve"> TBC</w:t>
            </w:r>
          </w:p>
          <w:p w14:paraId="53B4A398" w14:textId="77777777" w:rsidR="00FA0072" w:rsidRPr="00FA0072" w:rsidRDefault="00FA0072" w:rsidP="0037485B">
            <w:pPr>
              <w:rPr>
                <w:rFonts w:cs="Arial"/>
                <w:b/>
              </w:rPr>
            </w:pPr>
          </w:p>
          <w:p w14:paraId="53F4D4E9" w14:textId="77777777" w:rsidR="00FA0072" w:rsidRPr="00FA0072" w:rsidRDefault="00FA0072" w:rsidP="0037485B">
            <w:pPr>
              <w:rPr>
                <w:rFonts w:cs="Arial"/>
              </w:rPr>
            </w:pPr>
            <w:r w:rsidRPr="00FA0072">
              <w:rPr>
                <w:rFonts w:cs="Arial"/>
                <w:b/>
              </w:rPr>
              <w:t xml:space="preserve">Used for: </w:t>
            </w:r>
            <w:r w:rsidRPr="00FA0072">
              <w:rPr>
                <w:rFonts w:cs="Arial"/>
              </w:rPr>
              <w:t>Partnership event TBC  (TBC)</w:t>
            </w:r>
          </w:p>
          <w:p w14:paraId="7298CE8D" w14:textId="77777777" w:rsidR="00FA0072" w:rsidRPr="00FA0072" w:rsidRDefault="00FA0072" w:rsidP="0037485B">
            <w:pPr>
              <w:rPr>
                <w:rFonts w:cs="Arial"/>
              </w:rPr>
            </w:pPr>
            <w:r w:rsidRPr="00FA0072">
              <w:rPr>
                <w:rFonts w:cs="Arial"/>
                <w:b/>
              </w:rPr>
              <w:t xml:space="preserve">Date: </w:t>
            </w:r>
            <w:r w:rsidRPr="00FA0072">
              <w:rPr>
                <w:rFonts w:cs="Arial"/>
              </w:rPr>
              <w:t>12-14 February 2021 (staff on site TBC 2021)</w:t>
            </w:r>
          </w:p>
        </w:tc>
      </w:tr>
      <w:tr w:rsidR="00FA0072" w:rsidRPr="00FA0072" w14:paraId="1015BA46" w14:textId="77777777" w:rsidTr="0037485B">
        <w:tc>
          <w:tcPr>
            <w:tcW w:w="9270" w:type="dxa"/>
            <w:shd w:val="clear" w:color="auto" w:fill="auto"/>
          </w:tcPr>
          <w:p w14:paraId="00990375" w14:textId="78A1D894" w:rsidR="00FA0072" w:rsidRPr="00FA0072" w:rsidRDefault="00FA0072" w:rsidP="0037485B">
            <w:pPr>
              <w:rPr>
                <w:rFonts w:cs="Arial"/>
              </w:rPr>
            </w:pPr>
            <w:r w:rsidRPr="00FA0072">
              <w:rPr>
                <w:rFonts w:cs="Arial"/>
                <w:b/>
              </w:rPr>
              <w:t xml:space="preserve">Activity Centre: </w:t>
            </w:r>
            <w:r w:rsidR="00E8202A" w:rsidRPr="0037485B">
              <w:rPr>
                <w:rFonts w:cs="Arial"/>
                <w:b/>
              </w:rPr>
              <w:t>TBC by end of April</w:t>
            </w:r>
            <w:r w:rsidRPr="00FA0072">
              <w:rPr>
                <w:rFonts w:cs="Arial"/>
              </w:rPr>
              <w:t xml:space="preserve"> </w:t>
            </w:r>
          </w:p>
          <w:p w14:paraId="09264665" w14:textId="77777777" w:rsidR="00FA0072" w:rsidRPr="00FA0072" w:rsidRDefault="00FA0072" w:rsidP="0037485B">
            <w:pPr>
              <w:rPr>
                <w:rFonts w:cs="Arial"/>
              </w:rPr>
            </w:pPr>
            <w:r w:rsidRPr="00FA0072">
              <w:rPr>
                <w:rFonts w:cs="Arial"/>
                <w:b/>
              </w:rPr>
              <w:t xml:space="preserve">Tel: </w:t>
            </w:r>
            <w:r w:rsidRPr="00FA0072">
              <w:rPr>
                <w:rFonts w:cs="Arial"/>
              </w:rPr>
              <w:t>TBC</w:t>
            </w:r>
          </w:p>
          <w:p w14:paraId="1C674E96" w14:textId="77777777" w:rsidR="00FA0072" w:rsidRPr="00FA0072" w:rsidRDefault="00FA0072" w:rsidP="0037485B">
            <w:pPr>
              <w:rPr>
                <w:rFonts w:cs="Arial"/>
              </w:rPr>
            </w:pPr>
            <w:r w:rsidRPr="00FA0072">
              <w:rPr>
                <w:rFonts w:cs="Arial"/>
                <w:b/>
              </w:rPr>
              <w:t xml:space="preserve">Email: </w:t>
            </w:r>
            <w:r w:rsidRPr="00FA0072">
              <w:rPr>
                <w:rFonts w:cs="Arial"/>
              </w:rPr>
              <w:t>TBC</w:t>
            </w:r>
          </w:p>
          <w:p w14:paraId="423E90D1" w14:textId="77777777" w:rsidR="00FA0072" w:rsidRPr="00FA0072" w:rsidRDefault="00FA0072" w:rsidP="0037485B">
            <w:pPr>
              <w:rPr>
                <w:rFonts w:cs="Arial"/>
                <w:b/>
              </w:rPr>
            </w:pPr>
            <w:r w:rsidRPr="00FA0072">
              <w:rPr>
                <w:rFonts w:cs="Arial"/>
                <w:b/>
              </w:rPr>
              <w:t xml:space="preserve">Website: </w:t>
            </w:r>
            <w:r w:rsidRPr="00FA0072">
              <w:rPr>
                <w:rFonts w:cs="Arial"/>
              </w:rPr>
              <w:t xml:space="preserve">TBC </w:t>
            </w:r>
          </w:p>
          <w:p w14:paraId="75468C95" w14:textId="77777777" w:rsidR="00FA0072" w:rsidRPr="00FA0072" w:rsidRDefault="00FA0072" w:rsidP="0037485B">
            <w:pPr>
              <w:rPr>
                <w:rFonts w:cs="Arial"/>
              </w:rPr>
            </w:pPr>
            <w:r w:rsidRPr="00FA0072">
              <w:rPr>
                <w:rFonts w:cs="Arial"/>
                <w:b/>
              </w:rPr>
              <w:t xml:space="preserve">Description: </w:t>
            </w:r>
            <w:r w:rsidRPr="00FA0072">
              <w:rPr>
                <w:rFonts w:cs="Arial"/>
              </w:rPr>
              <w:t>TBC</w:t>
            </w:r>
          </w:p>
          <w:p w14:paraId="2E8C32CE" w14:textId="77777777" w:rsidR="00FA0072" w:rsidRPr="00FA0072" w:rsidRDefault="00FA0072" w:rsidP="0037485B">
            <w:pPr>
              <w:rPr>
                <w:rFonts w:cs="Arial"/>
                <w:b/>
              </w:rPr>
            </w:pPr>
            <w:r w:rsidRPr="00FA0072">
              <w:rPr>
                <w:rFonts w:cs="Arial"/>
                <w:b/>
              </w:rPr>
              <w:t xml:space="preserve">Activity Providers: </w:t>
            </w:r>
            <w:r w:rsidRPr="00FA0072">
              <w:rPr>
                <w:rFonts w:cs="Arial"/>
              </w:rPr>
              <w:t xml:space="preserve"> TBC</w:t>
            </w:r>
          </w:p>
          <w:p w14:paraId="5385DA48" w14:textId="77777777" w:rsidR="00FA0072" w:rsidRPr="00FA0072" w:rsidRDefault="00FA0072" w:rsidP="0037485B">
            <w:pPr>
              <w:rPr>
                <w:rFonts w:cs="Arial"/>
                <w:b/>
              </w:rPr>
            </w:pPr>
          </w:p>
          <w:p w14:paraId="5113E701" w14:textId="77777777" w:rsidR="00FA0072" w:rsidRPr="00FA0072" w:rsidRDefault="00FA0072" w:rsidP="0037485B">
            <w:pPr>
              <w:rPr>
                <w:rFonts w:cs="Arial"/>
              </w:rPr>
            </w:pPr>
            <w:r w:rsidRPr="00FA0072">
              <w:rPr>
                <w:rFonts w:cs="Arial"/>
                <w:b/>
              </w:rPr>
              <w:t xml:space="preserve">Used for: </w:t>
            </w:r>
            <w:r w:rsidRPr="00FA0072">
              <w:rPr>
                <w:rFonts w:cs="Arial"/>
              </w:rPr>
              <w:t>Partnership event TBC  (TBC)</w:t>
            </w:r>
          </w:p>
          <w:p w14:paraId="0391EBF5" w14:textId="77777777" w:rsidR="00FA0072" w:rsidRPr="00FA0072" w:rsidRDefault="00FA0072" w:rsidP="0037485B">
            <w:pPr>
              <w:rPr>
                <w:rFonts w:cs="Arial"/>
              </w:rPr>
            </w:pPr>
            <w:r w:rsidRPr="00FA0072">
              <w:rPr>
                <w:rFonts w:cs="Arial"/>
                <w:b/>
              </w:rPr>
              <w:t xml:space="preserve">Date: </w:t>
            </w:r>
            <w:r w:rsidRPr="00FA0072">
              <w:rPr>
                <w:rFonts w:cs="Arial"/>
              </w:rPr>
              <w:t>5-7 March 2021 (staff on site TBC 2021)</w:t>
            </w:r>
          </w:p>
        </w:tc>
      </w:tr>
    </w:tbl>
    <w:p w14:paraId="760D15E0" w14:textId="77777777" w:rsidR="00764654" w:rsidRDefault="00764654" w:rsidP="00764654">
      <w:pPr>
        <w:rPr>
          <w:rFonts w:cs="Arial"/>
        </w:rPr>
      </w:pPr>
    </w:p>
    <w:p w14:paraId="39BBCBCB" w14:textId="77777777" w:rsidR="00FA0072" w:rsidRDefault="00FA0072" w:rsidP="00764654">
      <w:pPr>
        <w:rPr>
          <w:rFonts w:cs="Arial"/>
        </w:rPr>
      </w:pPr>
    </w:p>
    <w:p w14:paraId="67155833" w14:textId="77777777" w:rsidR="00764654" w:rsidRDefault="00764654" w:rsidP="00916D10">
      <w:pPr>
        <w:pStyle w:val="Heading1"/>
        <w:numPr>
          <w:ilvl w:val="0"/>
          <w:numId w:val="0"/>
        </w:numPr>
        <w:ind w:left="567"/>
        <w:rPr>
          <w:rFonts w:ascii="Arial" w:hAnsi="Arial" w:cs="Arial"/>
        </w:rPr>
      </w:pPr>
      <w:bookmarkStart w:id="18" w:name="_Toc402526331"/>
      <w:r>
        <w:t>4.</w:t>
      </w:r>
      <w:r>
        <w:tab/>
      </w:r>
      <w:r w:rsidRPr="00513C12">
        <w:t xml:space="preserve">Name and business address of </w:t>
      </w:r>
      <w:r>
        <w:t>r</w:t>
      </w:r>
      <w:r w:rsidRPr="00513C12">
        <w:t xml:space="preserve">egistered </w:t>
      </w:r>
      <w:r>
        <w:t>p</w:t>
      </w:r>
      <w:r w:rsidRPr="00513C12">
        <w:t xml:space="preserve">rovider and </w:t>
      </w:r>
      <w:r>
        <w:t>m</w:t>
      </w:r>
      <w:r w:rsidRPr="00513C12">
        <w:t>anager</w:t>
      </w:r>
      <w:bookmarkEnd w:id="18"/>
      <w:r>
        <w:rPr>
          <w:rFonts w:ascii="Arial" w:hAnsi="Arial" w:cs="Arial"/>
        </w:rPr>
        <w:t xml:space="preserve"> </w:t>
      </w:r>
    </w:p>
    <w:p w14:paraId="38E58940" w14:textId="77777777" w:rsidR="00764654" w:rsidRPr="003A0413" w:rsidRDefault="00764654" w:rsidP="00764654">
      <w:pPr>
        <w:rPr>
          <w:lang w:eastAsia="en-US"/>
        </w:rPr>
      </w:pPr>
    </w:p>
    <w:p w14:paraId="58CF253B" w14:textId="77777777" w:rsidR="00764654" w:rsidRPr="00916D10" w:rsidRDefault="00764654" w:rsidP="00764654">
      <w:pPr>
        <w:rPr>
          <w:rFonts w:cs="Arial"/>
          <w:b/>
        </w:rPr>
      </w:pPr>
      <w:r w:rsidRPr="00916D10">
        <w:rPr>
          <w:rFonts w:cs="Arial"/>
          <w:b/>
        </w:rPr>
        <w:t>Registered provider</w:t>
      </w:r>
    </w:p>
    <w:p w14:paraId="1DD41F21" w14:textId="77777777" w:rsidR="00764654" w:rsidRPr="00916D10" w:rsidRDefault="00764654" w:rsidP="00764654">
      <w:pPr>
        <w:pStyle w:val="NormalWeb"/>
        <w:shd w:val="clear" w:color="auto" w:fill="FFFFFF"/>
        <w:rPr>
          <w:rFonts w:asciiTheme="minorHAnsi" w:hAnsiTheme="minorHAnsi" w:cs="Arial"/>
          <w:b/>
        </w:rPr>
      </w:pPr>
      <w:r w:rsidRPr="00916D10">
        <w:rPr>
          <w:rStyle w:val="Strong"/>
          <w:rFonts w:asciiTheme="minorHAnsi" w:hAnsiTheme="minorHAnsi" w:cs="Arial"/>
        </w:rPr>
        <w:t>National Deaf Children's Society,</w:t>
      </w:r>
    </w:p>
    <w:p w14:paraId="6DBAEE88" w14:textId="77777777" w:rsidR="00764654" w:rsidRPr="00916D10" w:rsidRDefault="00764654" w:rsidP="00764654">
      <w:pPr>
        <w:rPr>
          <w:rFonts w:cs="Arial"/>
        </w:rPr>
      </w:pPr>
      <w:r w:rsidRPr="00916D10">
        <w:rPr>
          <w:rFonts w:cs="Arial"/>
        </w:rPr>
        <w:t xml:space="preserve">Ground Floor South, Castle House, </w:t>
      </w:r>
      <w:r w:rsidRPr="00916D10">
        <w:rPr>
          <w:rFonts w:cs="Arial"/>
        </w:rPr>
        <w:br/>
        <w:t>37– 45 Paul Street, London EC2A 4LS</w:t>
      </w:r>
    </w:p>
    <w:p w14:paraId="375DC46E" w14:textId="77777777" w:rsidR="00764654" w:rsidRPr="00916D10" w:rsidRDefault="00764654" w:rsidP="00764654">
      <w:pPr>
        <w:rPr>
          <w:rFonts w:cs="Arial"/>
        </w:rPr>
      </w:pPr>
    </w:p>
    <w:p w14:paraId="23456E87" w14:textId="6D776F44" w:rsidR="00764654" w:rsidRPr="00916D10" w:rsidRDefault="00EC3FFE" w:rsidP="00764654">
      <w:pPr>
        <w:rPr>
          <w:rFonts w:cs="Arial"/>
        </w:rPr>
      </w:pPr>
      <w:r>
        <w:rPr>
          <w:rFonts w:cs="Arial"/>
          <w:b/>
        </w:rPr>
        <w:t>Responsible Individual</w:t>
      </w:r>
      <w:r w:rsidR="00764654" w:rsidRPr="00916D10">
        <w:rPr>
          <w:rFonts w:cs="Arial"/>
        </w:rPr>
        <w:t xml:space="preserve"> </w:t>
      </w:r>
    </w:p>
    <w:p w14:paraId="39ADFE38" w14:textId="468989A3" w:rsidR="00764654" w:rsidRPr="00916D10" w:rsidRDefault="00C55CFA" w:rsidP="00764654">
      <w:pPr>
        <w:rPr>
          <w:rFonts w:cs="Arial"/>
        </w:rPr>
      </w:pPr>
      <w:r>
        <w:rPr>
          <w:rFonts w:cs="Arial"/>
        </w:rPr>
        <w:t>Helen Holmes</w:t>
      </w:r>
      <w:r w:rsidR="00764654" w:rsidRPr="00916D10">
        <w:rPr>
          <w:rFonts w:cs="Arial"/>
        </w:rPr>
        <w:t xml:space="preserve">, Director of Children, Young People and Families, National Deaf Children’s Society. </w:t>
      </w:r>
      <w:r w:rsidR="00A77E6C">
        <w:rPr>
          <w:rFonts w:cs="Arial"/>
        </w:rPr>
        <w:t xml:space="preserve">Helen Holmes </w:t>
      </w:r>
      <w:r w:rsidR="00764654" w:rsidRPr="00916D10">
        <w:rPr>
          <w:rFonts w:cs="Arial"/>
        </w:rPr>
        <w:t>relevant qualifications and experienc</w:t>
      </w:r>
      <w:r w:rsidR="00A77E6C">
        <w:rPr>
          <w:rFonts w:cs="Arial"/>
        </w:rPr>
        <w:t>e are listed in</w:t>
      </w:r>
      <w:r w:rsidR="00764654" w:rsidRPr="00916D10">
        <w:rPr>
          <w:rFonts w:cs="Arial"/>
        </w:rPr>
        <w:t xml:space="preserve"> appendix 1.</w:t>
      </w:r>
    </w:p>
    <w:p w14:paraId="62FE87A1" w14:textId="77777777" w:rsidR="00764654" w:rsidRPr="00916D10" w:rsidRDefault="00764654" w:rsidP="00764654">
      <w:pPr>
        <w:rPr>
          <w:rFonts w:cs="Arial"/>
        </w:rPr>
      </w:pPr>
    </w:p>
    <w:p w14:paraId="59A60ACC" w14:textId="4BAAA187" w:rsidR="00764654" w:rsidRPr="00916D10" w:rsidRDefault="00EC3FFE" w:rsidP="00764654">
      <w:pPr>
        <w:rPr>
          <w:rFonts w:cs="Arial"/>
        </w:rPr>
      </w:pPr>
      <w:r>
        <w:rPr>
          <w:rFonts w:cs="Arial"/>
          <w:b/>
        </w:rPr>
        <w:t>Registered Manager</w:t>
      </w:r>
    </w:p>
    <w:p w14:paraId="51F90FBF" w14:textId="77777777" w:rsidR="00764654" w:rsidRDefault="00764654" w:rsidP="00764654">
      <w:pPr>
        <w:rPr>
          <w:rFonts w:cs="Arial"/>
        </w:rPr>
      </w:pPr>
      <w:r w:rsidRPr="00916D10">
        <w:rPr>
          <w:rFonts w:cs="Arial"/>
        </w:rPr>
        <w:lastRenderedPageBreak/>
        <w:t>Mark Bolton, Deputy Director, Children, Young People and Partnerships, National Deaf Children’s Society. Mark Bolton’s relevant qualifications and experience are listed in appendix 1.</w:t>
      </w:r>
    </w:p>
    <w:p w14:paraId="5ADDF1D8" w14:textId="77777777" w:rsidR="00764654" w:rsidRDefault="00764654" w:rsidP="00764654">
      <w:pPr>
        <w:rPr>
          <w:rFonts w:ascii="Arial" w:hAnsi="Arial" w:cs="Arial"/>
        </w:rPr>
      </w:pPr>
    </w:p>
    <w:p w14:paraId="0F93D50C" w14:textId="77777777" w:rsidR="00764654" w:rsidRPr="00EA67DB" w:rsidRDefault="00764654" w:rsidP="00916D10">
      <w:pPr>
        <w:pStyle w:val="Heading1"/>
        <w:numPr>
          <w:ilvl w:val="0"/>
          <w:numId w:val="0"/>
        </w:numPr>
        <w:ind w:left="567"/>
        <w:rPr>
          <w:rFonts w:ascii="Arial" w:hAnsi="Arial" w:cs="Arial"/>
        </w:rPr>
      </w:pPr>
      <w:bookmarkStart w:id="19" w:name="_Toc402526332"/>
      <w:r>
        <w:t>5.</w:t>
      </w:r>
      <w:r>
        <w:tab/>
      </w:r>
      <w:r w:rsidRPr="00513C12">
        <w:t xml:space="preserve">Organisational </w:t>
      </w:r>
      <w:r>
        <w:t>s</w:t>
      </w:r>
      <w:r w:rsidRPr="00513C12">
        <w:t xml:space="preserve">tructure </w:t>
      </w:r>
      <w:r>
        <w:t>for the delivery of the scheme</w:t>
      </w:r>
      <w:bookmarkEnd w:id="19"/>
    </w:p>
    <w:p w14:paraId="3560DE37" w14:textId="77777777" w:rsidR="00764654" w:rsidRPr="00916D10" w:rsidRDefault="00764654" w:rsidP="00764654">
      <w:pPr>
        <w:rPr>
          <w:rFonts w:cs="Arial"/>
        </w:rPr>
      </w:pPr>
    </w:p>
    <w:p w14:paraId="6039A7F0" w14:textId="77777777" w:rsidR="00764654" w:rsidRDefault="00764654" w:rsidP="00764654">
      <w:pPr>
        <w:rPr>
          <w:rFonts w:cs="Arial"/>
        </w:rPr>
      </w:pPr>
      <w:r w:rsidRPr="00916D10">
        <w:rPr>
          <w:rFonts w:cs="Arial"/>
        </w:rPr>
        <w:t>The National Deaf Children’s Society is a large and diverse charity that supports deaf children and young people aged 0–25 and their families through a range of information and support services. Within the charity, the Children, Young People and Families directorate holds the responsibility for managing and delivering the residential holiday and activity scheme.  The diagram below illustrates how a clear line of accountability is ensured.</w:t>
      </w:r>
    </w:p>
    <w:p w14:paraId="708D4B44" w14:textId="77777777" w:rsidR="00EC3FFE" w:rsidRPr="00916D10" w:rsidRDefault="00EC3FFE" w:rsidP="00764654">
      <w:pPr>
        <w:rPr>
          <w:rFonts w:cs="Arial"/>
        </w:rPr>
      </w:pPr>
    </w:p>
    <w:p w14:paraId="75ABD8AE" w14:textId="6B04BD4D" w:rsidR="00764654" w:rsidRPr="00916D10" w:rsidRDefault="00A77E6C" w:rsidP="00764654">
      <w:pPr>
        <w:rPr>
          <w:rFonts w:cs="Arial"/>
        </w:rPr>
      </w:pPr>
      <w:r w:rsidRPr="00916D10">
        <w:rPr>
          <w:noProof/>
        </w:rPr>
        <mc:AlternateContent>
          <mc:Choice Requires="wps">
            <w:drawing>
              <wp:anchor distT="0" distB="0" distL="114300" distR="114300" simplePos="0" relativeHeight="251663360" behindDoc="0" locked="0" layoutInCell="1" allowOverlap="1" wp14:anchorId="661BD379" wp14:editId="1A66693B">
                <wp:simplePos x="0" y="0"/>
                <wp:positionH relativeFrom="column">
                  <wp:posOffset>380390</wp:posOffset>
                </wp:positionH>
                <wp:positionV relativeFrom="paragraph">
                  <wp:posOffset>3275000</wp:posOffset>
                </wp:positionV>
                <wp:extent cx="45719" cy="555955"/>
                <wp:effectExtent l="0" t="0" r="31115" b="349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55955"/>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E9F0B" id="_x0000_t32" coordsize="21600,21600" o:spt="32" o:oned="t" path="m,l21600,21600e" filled="f">
                <v:path arrowok="t" fillok="f" o:connecttype="none"/>
                <o:lock v:ext="edit" shapetype="t"/>
              </v:shapetype>
              <v:shape id="AutoShape 4" o:spid="_x0000_s1026" type="#_x0000_t32" style="position:absolute;margin-left:29.95pt;margin-top:257.85pt;width:3.6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" strokecolor="#87027b [3204]" strokeweight="2pt"/>
            </w:pict>
          </mc:Fallback>
        </mc:AlternateContent>
      </w:r>
      <w:r w:rsidRPr="00916D10">
        <w:rPr>
          <w:noProof/>
        </w:rPr>
        <mc:AlternateContent>
          <mc:Choice Requires="wps">
            <w:drawing>
              <wp:anchor distT="0" distB="0" distL="114300" distR="114300" simplePos="0" relativeHeight="251661312" behindDoc="0" locked="0" layoutInCell="1" allowOverlap="1" wp14:anchorId="01B987D0" wp14:editId="2FDF10A2">
                <wp:simplePos x="0" y="0"/>
                <wp:positionH relativeFrom="column">
                  <wp:posOffset>416281</wp:posOffset>
                </wp:positionH>
                <wp:positionV relativeFrom="paragraph">
                  <wp:posOffset>3818585</wp:posOffset>
                </wp:positionV>
                <wp:extent cx="351155" cy="0"/>
                <wp:effectExtent l="15875" t="20320" r="13970" b="177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D5FCB" id="AutoShape 6" o:spid="_x0000_s1026" type="#_x0000_t32" style="position:absolute;margin-left:32.8pt;margin-top:300.7pt;width:27.6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" strokecolor="#87027b [3204]" strokeweight="2pt"/>
            </w:pict>
          </mc:Fallback>
        </mc:AlternateContent>
      </w:r>
      <w:r w:rsidRPr="00916D10">
        <w:rPr>
          <w:noProof/>
        </w:rPr>
        <mc:AlternateContent>
          <mc:Choice Requires="wps">
            <w:drawing>
              <wp:anchor distT="0" distB="0" distL="114300" distR="114300" simplePos="0" relativeHeight="251659264" behindDoc="0" locked="0" layoutInCell="1" allowOverlap="1" wp14:anchorId="7467F099" wp14:editId="3A3768A8">
                <wp:simplePos x="0" y="0"/>
                <wp:positionH relativeFrom="column">
                  <wp:posOffset>1945615</wp:posOffset>
                </wp:positionH>
                <wp:positionV relativeFrom="paragraph">
                  <wp:posOffset>3219349</wp:posOffset>
                </wp:positionV>
                <wp:extent cx="0" cy="376555"/>
                <wp:effectExtent l="15875" t="15240" r="12700" b="177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1602A" id="AutoShape 5" o:spid="_x0000_s1026" type="#_x0000_t32" style="position:absolute;margin-left:153.2pt;margin-top:253.5pt;width:0;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" strokecolor="#87027b [3204]" strokeweight="2pt"/>
            </w:pict>
          </mc:Fallback>
        </mc:AlternateContent>
      </w:r>
      <w:r w:rsidR="00764654" w:rsidRPr="00916D10">
        <w:rPr>
          <w:noProof/>
        </w:rPr>
        <w:drawing>
          <wp:inline distT="0" distB="0" distL="0" distR="0" wp14:anchorId="69BAAAA3" wp14:editId="116F8745">
            <wp:extent cx="5956448" cy="4348717"/>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CA4857E" w14:textId="77777777" w:rsidR="00764654" w:rsidRPr="00916D10" w:rsidRDefault="00764654" w:rsidP="00764654">
      <w:pPr>
        <w:rPr>
          <w:rFonts w:cs="Arial"/>
        </w:rPr>
      </w:pPr>
    </w:p>
    <w:p w14:paraId="2EA21D66" w14:textId="77777777" w:rsidR="00764654" w:rsidRPr="00513C12" w:rsidRDefault="00764654" w:rsidP="00916D10">
      <w:pPr>
        <w:pStyle w:val="Heading1"/>
        <w:numPr>
          <w:ilvl w:val="0"/>
          <w:numId w:val="0"/>
        </w:numPr>
        <w:ind w:left="567"/>
        <w:rPr>
          <w:rFonts w:ascii="Arial" w:hAnsi="Arial" w:cs="Arial"/>
        </w:rPr>
      </w:pPr>
      <w:bookmarkStart w:id="20" w:name="_Toc402526333"/>
      <w:r>
        <w:t>6.</w:t>
      </w:r>
      <w:r>
        <w:tab/>
      </w:r>
      <w:r w:rsidRPr="00513C12">
        <w:t>Staffing approaches</w:t>
      </w:r>
      <w:bookmarkEnd w:id="20"/>
      <w:r w:rsidRPr="00513C12">
        <w:rPr>
          <w:rFonts w:ascii="Arial" w:hAnsi="Arial" w:cs="Arial"/>
        </w:rPr>
        <w:t xml:space="preserve"> </w:t>
      </w:r>
    </w:p>
    <w:p w14:paraId="1C4E97BE" w14:textId="77777777" w:rsidR="00764654" w:rsidRPr="00916D10" w:rsidRDefault="00764654" w:rsidP="00764654">
      <w:pPr>
        <w:rPr>
          <w:rFonts w:cs="Arial"/>
        </w:rPr>
      </w:pPr>
    </w:p>
    <w:p w14:paraId="0E2004A8" w14:textId="622843F1" w:rsidR="00764654" w:rsidRPr="00916D10" w:rsidRDefault="00764654" w:rsidP="00764654">
      <w:pPr>
        <w:rPr>
          <w:rFonts w:cs="Arial"/>
        </w:rPr>
      </w:pPr>
      <w:r w:rsidRPr="00916D10">
        <w:rPr>
          <w:rFonts w:cs="Arial"/>
        </w:rPr>
        <w:t xml:space="preserve">Each event within the scheme is led by an </w:t>
      </w:r>
      <w:r w:rsidR="00EC3FFE">
        <w:t>Activity Coordinator</w:t>
      </w:r>
      <w:r w:rsidRPr="00916D10">
        <w:t xml:space="preserve"> </w:t>
      </w:r>
      <w:r w:rsidRPr="00916D10">
        <w:rPr>
          <w:rFonts w:cs="Arial"/>
        </w:rPr>
        <w:t xml:space="preserve">who </w:t>
      </w:r>
      <w:r w:rsidR="00EC3FFE">
        <w:rPr>
          <w:rFonts w:cs="Arial"/>
        </w:rPr>
        <w:t>is directly responsible to the Registered Manager</w:t>
      </w:r>
      <w:r w:rsidRPr="00916D10">
        <w:rPr>
          <w:rFonts w:cs="Arial"/>
        </w:rPr>
        <w:t xml:space="preserve"> via the line of accountability. </w:t>
      </w:r>
      <w:r w:rsidR="00EC3FFE">
        <w:rPr>
          <w:rFonts w:cs="Arial"/>
        </w:rPr>
        <w:t>Activity Coordinator</w:t>
      </w:r>
      <w:r w:rsidRPr="00916D10">
        <w:rPr>
          <w:rFonts w:cs="Arial"/>
        </w:rPr>
        <w:t xml:space="preserve">s have a range of experience and have received direct one-to-one support and shadowed other </w:t>
      </w:r>
      <w:r w:rsidR="00EC3FFE">
        <w:t>Activity Coordinator</w:t>
      </w:r>
      <w:r w:rsidRPr="00916D10">
        <w:t xml:space="preserve">s </w:t>
      </w:r>
      <w:r w:rsidRPr="00916D10">
        <w:rPr>
          <w:rFonts w:cs="Arial"/>
        </w:rPr>
        <w:t xml:space="preserve">and scheme management prior to leading their own event. </w:t>
      </w:r>
    </w:p>
    <w:p w14:paraId="7D5F5015" w14:textId="77777777" w:rsidR="00764654" w:rsidRPr="00916D10" w:rsidRDefault="00764654" w:rsidP="00764654">
      <w:pPr>
        <w:rPr>
          <w:rFonts w:cs="Arial"/>
        </w:rPr>
      </w:pPr>
    </w:p>
    <w:p w14:paraId="4C903887" w14:textId="77777777" w:rsidR="00764654" w:rsidRPr="00916D10" w:rsidRDefault="00764654" w:rsidP="00764654">
      <w:pPr>
        <w:rPr>
          <w:rFonts w:cs="Arial"/>
        </w:rPr>
      </w:pPr>
      <w:r w:rsidRPr="00916D10">
        <w:rPr>
          <w:rFonts w:cs="Arial"/>
        </w:rPr>
        <w:t xml:space="preserve">Additional sessional paid staff and volunteers will support the children during the event. </w:t>
      </w:r>
    </w:p>
    <w:p w14:paraId="53D57978" w14:textId="77777777" w:rsidR="00764654" w:rsidRPr="00916D10" w:rsidRDefault="00764654" w:rsidP="00764654">
      <w:pPr>
        <w:rPr>
          <w:rFonts w:cs="Arial"/>
        </w:rPr>
      </w:pPr>
    </w:p>
    <w:p w14:paraId="3FA1D60C" w14:textId="77777777" w:rsidR="00764654" w:rsidRPr="00916D10" w:rsidRDefault="00764654" w:rsidP="00764654">
      <w:pPr>
        <w:rPr>
          <w:rFonts w:cs="Arial"/>
        </w:rPr>
      </w:pPr>
      <w:r w:rsidRPr="00916D10">
        <w:rPr>
          <w:rFonts w:cs="Arial"/>
          <w:b/>
        </w:rPr>
        <w:lastRenderedPageBreak/>
        <w:t xml:space="preserve">Sessional workers: </w:t>
      </w:r>
      <w:r w:rsidRPr="00916D10">
        <w:rPr>
          <w:rFonts w:cs="Arial"/>
        </w:rPr>
        <w:t xml:space="preserve">The National Deaf Children’s Society has a team of sessional staff with a range of experience working for us in a number of different roles. </w:t>
      </w:r>
    </w:p>
    <w:p w14:paraId="3E9D61F3" w14:textId="77777777" w:rsidR="00764654" w:rsidRPr="00916D10" w:rsidRDefault="00764654" w:rsidP="00764654">
      <w:pPr>
        <w:rPr>
          <w:rFonts w:cs="Arial"/>
        </w:rPr>
      </w:pPr>
    </w:p>
    <w:p w14:paraId="36C38E14" w14:textId="15CE3C33" w:rsidR="00764654" w:rsidRPr="00916D10" w:rsidRDefault="00346F7C" w:rsidP="00764654">
      <w:pPr>
        <w:rPr>
          <w:rFonts w:cs="Arial"/>
        </w:rPr>
      </w:pPr>
      <w:r>
        <w:rPr>
          <w:rFonts w:cs="Arial"/>
        </w:rPr>
        <w:t xml:space="preserve">This usually includes an Activity Leader and Assistant Activity Leader, who </w:t>
      </w:r>
      <w:r w:rsidR="00764654" w:rsidRPr="00916D10">
        <w:rPr>
          <w:rFonts w:cs="Arial"/>
        </w:rPr>
        <w:t>form the core event management team for</w:t>
      </w:r>
      <w:r>
        <w:rPr>
          <w:rFonts w:cs="Arial"/>
        </w:rPr>
        <w:t xml:space="preserve"> each event, supervised by the </w:t>
      </w:r>
      <w:r w:rsidR="00EC3FFE">
        <w:rPr>
          <w:rFonts w:cs="Arial"/>
        </w:rPr>
        <w:t>Activity Coordinator</w:t>
      </w:r>
      <w:r w:rsidR="00764654" w:rsidRPr="00916D10">
        <w:rPr>
          <w:rFonts w:cs="Arial"/>
        </w:rPr>
        <w:t>. The core team</w:t>
      </w:r>
      <w:r>
        <w:rPr>
          <w:rFonts w:cs="Arial"/>
        </w:rPr>
        <w:t xml:space="preserve"> will also usually include a Mentor (Pastoral Care</w:t>
      </w:r>
      <w:r w:rsidR="00764654" w:rsidRPr="00916D10">
        <w:rPr>
          <w:rFonts w:cs="Arial"/>
        </w:rPr>
        <w:t xml:space="preserve">) where this expertise is needed on the event. </w:t>
      </w:r>
    </w:p>
    <w:p w14:paraId="072E7733" w14:textId="77777777" w:rsidR="00764654" w:rsidRPr="00916D10" w:rsidRDefault="00764654" w:rsidP="00764654">
      <w:pPr>
        <w:rPr>
          <w:rFonts w:cs="Arial"/>
        </w:rPr>
      </w:pPr>
    </w:p>
    <w:p w14:paraId="1C9FA284" w14:textId="77777777" w:rsidR="00764654" w:rsidRPr="00916D10" w:rsidRDefault="00764654" w:rsidP="00764654">
      <w:pPr>
        <w:rPr>
          <w:rFonts w:cs="Arial"/>
        </w:rPr>
      </w:pPr>
      <w:r w:rsidRPr="00916D10">
        <w:rPr>
          <w:rFonts w:cs="Arial"/>
        </w:rPr>
        <w:t xml:space="preserve">Sessional workers also lead some activities within the scheme. This mainly relates to the free time sessions for all age groups participating on the events. In these cases, the sessional workers will have qualifications that are relevant to the programmes they are delivering. </w:t>
      </w:r>
    </w:p>
    <w:p w14:paraId="7C555506" w14:textId="77777777" w:rsidR="00764654" w:rsidRPr="00916D10" w:rsidRDefault="00764654" w:rsidP="00764654">
      <w:pPr>
        <w:rPr>
          <w:rFonts w:cs="Arial"/>
        </w:rPr>
      </w:pPr>
      <w:r w:rsidRPr="00916D10">
        <w:rPr>
          <w:rFonts w:cs="Arial"/>
          <w:b/>
        </w:rPr>
        <w:t>Youth support volunteers:</w:t>
      </w:r>
      <w:r w:rsidRPr="00916D10">
        <w:rPr>
          <w:rFonts w:cs="Arial"/>
        </w:rPr>
        <w:t xml:space="preserve"> A team of volunteers attends every event to provide pastoral care and communication support. Volunteers are selected on the basis of their skills and work within a set of competences designed for the holiday and activity scheme.</w:t>
      </w:r>
    </w:p>
    <w:p w14:paraId="70ABBC97" w14:textId="77777777" w:rsidR="00764654" w:rsidRPr="00916D10" w:rsidRDefault="00764654" w:rsidP="00764654">
      <w:pPr>
        <w:ind w:left="720"/>
        <w:rPr>
          <w:rFonts w:cs="Arial"/>
        </w:rPr>
      </w:pPr>
    </w:p>
    <w:p w14:paraId="076EDEFA" w14:textId="77777777" w:rsidR="00764654" w:rsidRPr="00916D10" w:rsidRDefault="00764654" w:rsidP="00764654">
      <w:pPr>
        <w:rPr>
          <w:rFonts w:cs="Arial"/>
        </w:rPr>
      </w:pPr>
      <w:r w:rsidRPr="00916D10">
        <w:rPr>
          <w:rFonts w:cs="Arial"/>
        </w:rPr>
        <w:t xml:space="preserve">The numbers of staff and volunteers will never fall below the ratio of one adult to five children, but is often higher. This includes offering one-to-one support depending upon the needs of the children attending. </w:t>
      </w:r>
    </w:p>
    <w:p w14:paraId="436CC282" w14:textId="77777777" w:rsidR="00764654" w:rsidRPr="00916D10" w:rsidRDefault="00764654" w:rsidP="00764654">
      <w:pPr>
        <w:rPr>
          <w:rFonts w:cs="Arial"/>
        </w:rPr>
      </w:pPr>
    </w:p>
    <w:p w14:paraId="3E6EDD14" w14:textId="77777777" w:rsidR="00764654" w:rsidRPr="00916D10" w:rsidRDefault="00764654" w:rsidP="00764654">
      <w:pPr>
        <w:rPr>
          <w:rFonts w:cs="Arial"/>
        </w:rPr>
      </w:pPr>
    </w:p>
    <w:p w14:paraId="3E2418AA" w14:textId="77777777" w:rsidR="00764654" w:rsidRPr="00916D10" w:rsidRDefault="00764654" w:rsidP="00916D10">
      <w:pPr>
        <w:pStyle w:val="Heading1"/>
        <w:numPr>
          <w:ilvl w:val="0"/>
          <w:numId w:val="0"/>
        </w:numPr>
        <w:ind w:left="567"/>
        <w:rPr>
          <w:rFonts w:asciiTheme="minorHAnsi" w:hAnsiTheme="minorHAnsi" w:cs="Arial"/>
        </w:rPr>
      </w:pPr>
      <w:bookmarkStart w:id="21" w:name="_Toc402526334"/>
      <w:r w:rsidRPr="00916D10">
        <w:rPr>
          <w:rFonts w:asciiTheme="minorHAnsi" w:hAnsiTheme="minorHAnsi"/>
        </w:rPr>
        <w:t>7.</w:t>
      </w:r>
      <w:r w:rsidRPr="00916D10">
        <w:rPr>
          <w:rFonts w:asciiTheme="minorHAnsi" w:hAnsiTheme="minorHAnsi"/>
        </w:rPr>
        <w:tab/>
        <w:t>Staff and volunteer supervision</w:t>
      </w:r>
      <w:bookmarkEnd w:id="21"/>
    </w:p>
    <w:p w14:paraId="09D307C7" w14:textId="77777777" w:rsidR="00764654" w:rsidRPr="00916D10" w:rsidRDefault="00764654" w:rsidP="00764654">
      <w:pPr>
        <w:rPr>
          <w:rFonts w:cs="Arial"/>
        </w:rPr>
      </w:pPr>
    </w:p>
    <w:p w14:paraId="7FDE24D9" w14:textId="1EEA674F" w:rsidR="00764654" w:rsidRPr="00916D10" w:rsidRDefault="00764654" w:rsidP="00764654">
      <w:pPr>
        <w:rPr>
          <w:rFonts w:cs="Arial"/>
        </w:rPr>
      </w:pPr>
      <w:r w:rsidRPr="00916D10">
        <w:rPr>
          <w:rFonts w:cs="Arial"/>
        </w:rPr>
        <w:t xml:space="preserve">During the event the </w:t>
      </w:r>
      <w:r w:rsidR="00EC3FFE">
        <w:rPr>
          <w:rFonts w:cs="Arial"/>
        </w:rPr>
        <w:t>Activity Coordinator</w:t>
      </w:r>
      <w:r w:rsidRPr="00916D10">
        <w:t xml:space="preserve"> </w:t>
      </w:r>
      <w:r w:rsidRPr="00916D10">
        <w:rPr>
          <w:rFonts w:cs="Arial"/>
        </w:rPr>
        <w:t>supe</w:t>
      </w:r>
      <w:r w:rsidR="00346F7C">
        <w:rPr>
          <w:rFonts w:cs="Arial"/>
        </w:rPr>
        <w:t>rvises the sessional workers – A</w:t>
      </w:r>
      <w:r w:rsidRPr="00916D10">
        <w:rPr>
          <w:rFonts w:cs="Arial"/>
        </w:rPr>
        <w:t xml:space="preserve">ctivity </w:t>
      </w:r>
      <w:r w:rsidR="00346F7C">
        <w:rPr>
          <w:rFonts w:cs="Arial"/>
        </w:rPr>
        <w:t>Leaders, Me</w:t>
      </w:r>
      <w:r w:rsidRPr="00916D10">
        <w:rPr>
          <w:rFonts w:cs="Arial"/>
        </w:rPr>
        <w:t>ntors (</w:t>
      </w:r>
      <w:r w:rsidR="00346F7C">
        <w:rPr>
          <w:rFonts w:cs="Arial"/>
        </w:rPr>
        <w:t>Pastoral Care</w:t>
      </w:r>
      <w:r w:rsidRPr="00916D10">
        <w:rPr>
          <w:rFonts w:cs="Arial"/>
        </w:rPr>
        <w:t xml:space="preserve">) etc. including undertaking an appraisal with them at the end of the event. </w:t>
      </w:r>
    </w:p>
    <w:p w14:paraId="08388495" w14:textId="77777777" w:rsidR="00764654" w:rsidRPr="00916D10" w:rsidRDefault="00764654" w:rsidP="00764654">
      <w:pPr>
        <w:rPr>
          <w:rFonts w:cs="Arial"/>
        </w:rPr>
      </w:pPr>
    </w:p>
    <w:p w14:paraId="7B430365" w14:textId="77777777" w:rsidR="00764654" w:rsidRPr="00916D10" w:rsidRDefault="00764654" w:rsidP="00764654">
      <w:pPr>
        <w:rPr>
          <w:rFonts w:cs="Arial"/>
        </w:rPr>
      </w:pPr>
      <w:r w:rsidRPr="00916D10">
        <w:rPr>
          <w:rFonts w:cs="Arial"/>
        </w:rPr>
        <w:t>The volunteers are supervised by relevant sessional workers, who undertake observations on all volunteers, as well as undertaking formal review meetings with each new volunteer, or where an issue has arisen.</w:t>
      </w:r>
    </w:p>
    <w:p w14:paraId="54E62D88" w14:textId="77777777" w:rsidR="00764654" w:rsidRPr="00916D10" w:rsidRDefault="00764654" w:rsidP="00764654">
      <w:pPr>
        <w:rPr>
          <w:rFonts w:cs="Arial"/>
        </w:rPr>
      </w:pPr>
    </w:p>
    <w:p w14:paraId="1D6D8D5B" w14:textId="77777777" w:rsidR="00764654" w:rsidRPr="00916D10" w:rsidRDefault="00764654" w:rsidP="00764654">
      <w:pPr>
        <w:rPr>
          <w:rFonts w:cs="Arial"/>
        </w:rPr>
      </w:pPr>
      <w:r w:rsidRPr="00916D10">
        <w:rPr>
          <w:rFonts w:cs="Arial"/>
        </w:rPr>
        <w:t>The areas appraised for sessional workers and volunteers include safeguarding, ability to work with deaf children and young people, and communication skills. Records are kept for each person and reviewed for any concerns or action required.</w:t>
      </w:r>
    </w:p>
    <w:p w14:paraId="0ED49276" w14:textId="77777777" w:rsidR="00764654" w:rsidRPr="00916D10" w:rsidRDefault="00764654" w:rsidP="00764654">
      <w:pPr>
        <w:rPr>
          <w:rFonts w:cs="Arial"/>
        </w:rPr>
      </w:pPr>
    </w:p>
    <w:p w14:paraId="0C036767" w14:textId="4752B135" w:rsidR="00764654" w:rsidRPr="00916D10" w:rsidRDefault="00764654" w:rsidP="00764654">
      <w:pPr>
        <w:rPr>
          <w:rFonts w:cs="Arial"/>
        </w:rPr>
      </w:pPr>
      <w:r w:rsidRPr="00916D10">
        <w:rPr>
          <w:rFonts w:cs="Arial"/>
        </w:rPr>
        <w:t xml:space="preserve">The </w:t>
      </w:r>
      <w:r w:rsidR="00EC3FFE">
        <w:rPr>
          <w:rFonts w:cs="Arial"/>
        </w:rPr>
        <w:t>Activity Coordinator</w:t>
      </w:r>
      <w:r w:rsidRPr="00916D10">
        <w:rPr>
          <w:rFonts w:cs="Arial"/>
        </w:rPr>
        <w:t xml:space="preserve"> ensures all appropriate supervision and monitoring takes place during the event and a meeting is held every evening where all issues are discussed and recommendations made for improvements where necessary.</w:t>
      </w:r>
    </w:p>
    <w:p w14:paraId="79A2862C" w14:textId="77777777" w:rsidR="00764654" w:rsidRPr="00916D10" w:rsidRDefault="00764654" w:rsidP="00764654">
      <w:pPr>
        <w:rPr>
          <w:rFonts w:cs="Arial"/>
        </w:rPr>
      </w:pPr>
    </w:p>
    <w:p w14:paraId="6B02492E" w14:textId="52F6DE4D" w:rsidR="00764654" w:rsidRPr="00916D10" w:rsidRDefault="00764654" w:rsidP="00764654">
      <w:pPr>
        <w:rPr>
          <w:rFonts w:cs="Arial"/>
        </w:rPr>
      </w:pPr>
      <w:r w:rsidRPr="00916D10">
        <w:rPr>
          <w:rFonts w:cs="Arial"/>
        </w:rPr>
        <w:t xml:space="preserve">The </w:t>
      </w:r>
      <w:r w:rsidR="00EC3FFE">
        <w:rPr>
          <w:rFonts w:cs="Arial"/>
        </w:rPr>
        <w:t>Activity Coordinator</w:t>
      </w:r>
      <w:r w:rsidRPr="00916D10">
        <w:t>s,</w:t>
      </w:r>
      <w:r w:rsidR="00346F7C">
        <w:rPr>
          <w:rFonts w:cs="Arial"/>
        </w:rPr>
        <w:t xml:space="preserve"> </w:t>
      </w:r>
      <w:r w:rsidR="00EC3FFE">
        <w:rPr>
          <w:rFonts w:cs="Arial"/>
        </w:rPr>
        <w:t>Registered Manager</w:t>
      </w:r>
      <w:r w:rsidR="00346F7C">
        <w:rPr>
          <w:rFonts w:cs="Arial"/>
        </w:rPr>
        <w:t xml:space="preserve"> and </w:t>
      </w:r>
      <w:r w:rsidR="00EC3FFE">
        <w:rPr>
          <w:rFonts w:cs="Arial"/>
        </w:rPr>
        <w:t>Responsible Individual</w:t>
      </w:r>
      <w:r w:rsidRPr="00916D10">
        <w:rPr>
          <w:rFonts w:cs="Arial"/>
        </w:rPr>
        <w:t xml:space="preserve"> receive monthly supervision sessions and annual appraisals, incorporating learning and development plans. </w:t>
      </w:r>
    </w:p>
    <w:p w14:paraId="51BE6C03" w14:textId="77777777" w:rsidR="00764654" w:rsidRPr="00916D10" w:rsidRDefault="00764654" w:rsidP="00764654">
      <w:pPr>
        <w:rPr>
          <w:rFonts w:cs="Arial"/>
        </w:rPr>
      </w:pPr>
    </w:p>
    <w:p w14:paraId="11428423" w14:textId="77777777" w:rsidR="00764654" w:rsidRPr="00916D10" w:rsidRDefault="00764654" w:rsidP="00764654">
      <w:pPr>
        <w:rPr>
          <w:rFonts w:cs="Arial"/>
        </w:rPr>
      </w:pPr>
    </w:p>
    <w:p w14:paraId="3FD3EC69" w14:textId="77777777" w:rsidR="00764654" w:rsidRPr="00916D10" w:rsidRDefault="00764654" w:rsidP="005B1B53">
      <w:pPr>
        <w:pStyle w:val="Heading1"/>
        <w:numPr>
          <w:ilvl w:val="0"/>
          <w:numId w:val="0"/>
        </w:numPr>
        <w:ind w:left="567"/>
        <w:rPr>
          <w:rFonts w:asciiTheme="minorHAnsi" w:hAnsiTheme="minorHAnsi" w:cs="Arial"/>
        </w:rPr>
      </w:pPr>
      <w:bookmarkStart w:id="22" w:name="_Toc402526335"/>
      <w:r w:rsidRPr="00916D10">
        <w:rPr>
          <w:rFonts w:asciiTheme="minorHAnsi" w:hAnsiTheme="minorHAnsi"/>
        </w:rPr>
        <w:t>8.</w:t>
      </w:r>
      <w:r w:rsidRPr="00916D10">
        <w:rPr>
          <w:rFonts w:asciiTheme="minorHAnsi" w:hAnsiTheme="minorHAnsi"/>
        </w:rPr>
        <w:tab/>
        <w:t>Staff and volunteer training and development</w:t>
      </w:r>
      <w:bookmarkEnd w:id="22"/>
    </w:p>
    <w:p w14:paraId="40214CBD" w14:textId="77777777" w:rsidR="00764654" w:rsidRPr="00916D10" w:rsidRDefault="00764654" w:rsidP="00764654">
      <w:pPr>
        <w:rPr>
          <w:rFonts w:cs="Arial"/>
        </w:rPr>
      </w:pPr>
    </w:p>
    <w:p w14:paraId="5889CB45" w14:textId="58B2C9AC" w:rsidR="00764654" w:rsidRPr="00916D10" w:rsidRDefault="00EC3FFE" w:rsidP="00764654">
      <w:pPr>
        <w:rPr>
          <w:rFonts w:cs="Arial"/>
        </w:rPr>
      </w:pPr>
      <w:r>
        <w:t>Activity Coordinator</w:t>
      </w:r>
      <w:r w:rsidR="00764654" w:rsidRPr="00916D10">
        <w:t xml:space="preserve">s </w:t>
      </w:r>
      <w:r w:rsidR="00764654" w:rsidRPr="00916D10">
        <w:rPr>
          <w:rFonts w:cs="Arial"/>
        </w:rPr>
        <w:t xml:space="preserve">will undergo induction training and annual refresher/development activities as required by their role to maintain competence in areas core to the service. This </w:t>
      </w:r>
      <w:r w:rsidR="00764654" w:rsidRPr="00916D10">
        <w:rPr>
          <w:rFonts w:cs="Arial"/>
        </w:rPr>
        <w:lastRenderedPageBreak/>
        <w:t>could include deaf awareness, safeguarding, first aid, health and safety, manual handling, equality and diversity and a range of other specialist subjects, including British Sign Lang</w:t>
      </w:r>
      <w:r w:rsidR="00346F7C">
        <w:rPr>
          <w:rFonts w:cs="Arial"/>
        </w:rPr>
        <w:t xml:space="preserve">uage Level 1. In addition, the </w:t>
      </w:r>
      <w:r>
        <w:rPr>
          <w:rFonts w:cs="Arial"/>
        </w:rPr>
        <w:t>Registered Manager</w:t>
      </w:r>
      <w:r w:rsidR="00764654" w:rsidRPr="00916D10">
        <w:rPr>
          <w:rFonts w:cs="Arial"/>
        </w:rPr>
        <w:t xml:space="preserve"> will undertake additional learning and development relevant to the role.</w:t>
      </w:r>
    </w:p>
    <w:p w14:paraId="39480363" w14:textId="77777777" w:rsidR="00764654" w:rsidRPr="00916D10" w:rsidRDefault="00764654" w:rsidP="00764654">
      <w:pPr>
        <w:rPr>
          <w:rFonts w:cs="Arial"/>
        </w:rPr>
      </w:pPr>
    </w:p>
    <w:p w14:paraId="1AB6C755" w14:textId="77777777" w:rsidR="00764654" w:rsidRPr="00916D10" w:rsidRDefault="00764654" w:rsidP="00764654">
      <w:pPr>
        <w:rPr>
          <w:rFonts w:cs="Arial"/>
        </w:rPr>
      </w:pPr>
      <w:r w:rsidRPr="00916D10">
        <w:rPr>
          <w:rFonts w:cs="Arial"/>
        </w:rPr>
        <w:t>Sessional staff and volunteers must undergo training and/or have a skills assessment before attending their first scheme event. This includes safeguarding, behaviour management and the specific role requirements. They also receive refresher training and guidance at the start of each residential event, comprising key health and safety and safeguarding information specific to the site/children attending as well as the Behaviour Policy.</w:t>
      </w:r>
    </w:p>
    <w:p w14:paraId="7109BD9A" w14:textId="77777777" w:rsidR="00764654" w:rsidRPr="00916D10" w:rsidRDefault="00764654" w:rsidP="00764654">
      <w:pPr>
        <w:rPr>
          <w:rFonts w:cs="Arial"/>
        </w:rPr>
      </w:pPr>
    </w:p>
    <w:p w14:paraId="1DBB9FDA" w14:textId="77777777" w:rsidR="00764654" w:rsidRPr="00916D10" w:rsidRDefault="00764654" w:rsidP="00764654">
      <w:pPr>
        <w:rPr>
          <w:rFonts w:cs="Arial"/>
        </w:rPr>
      </w:pPr>
    </w:p>
    <w:p w14:paraId="41F03F0B" w14:textId="77777777" w:rsidR="00764654" w:rsidRPr="00916D10" w:rsidRDefault="00764654" w:rsidP="005B1B53">
      <w:pPr>
        <w:pStyle w:val="Heading1"/>
        <w:numPr>
          <w:ilvl w:val="0"/>
          <w:numId w:val="0"/>
        </w:numPr>
        <w:ind w:left="567"/>
        <w:rPr>
          <w:rFonts w:asciiTheme="minorHAnsi" w:hAnsiTheme="minorHAnsi" w:cs="Arial"/>
        </w:rPr>
      </w:pPr>
      <w:bookmarkStart w:id="23" w:name="_Toc402526336"/>
      <w:r w:rsidRPr="00916D10">
        <w:rPr>
          <w:rFonts w:asciiTheme="minorHAnsi" w:hAnsiTheme="minorHAnsi"/>
        </w:rPr>
        <w:t>9.</w:t>
      </w:r>
      <w:r w:rsidRPr="00916D10">
        <w:rPr>
          <w:rFonts w:asciiTheme="minorHAnsi" w:hAnsiTheme="minorHAnsi"/>
        </w:rPr>
        <w:tab/>
        <w:t>Admission to the holiday and activity scheme</w:t>
      </w:r>
      <w:bookmarkEnd w:id="23"/>
    </w:p>
    <w:p w14:paraId="38AF6276" w14:textId="77777777" w:rsidR="00764654" w:rsidRPr="00916D10" w:rsidRDefault="00764654" w:rsidP="00764654">
      <w:pPr>
        <w:rPr>
          <w:rFonts w:cs="Arial"/>
        </w:rPr>
      </w:pPr>
    </w:p>
    <w:p w14:paraId="3B611E10" w14:textId="77777777" w:rsidR="00764654" w:rsidRPr="00916D10" w:rsidRDefault="00764654" w:rsidP="00764654">
      <w:pPr>
        <w:rPr>
          <w:rFonts w:cs="Arial"/>
        </w:rPr>
      </w:pPr>
      <w:r w:rsidRPr="00916D10">
        <w:rPr>
          <w:rFonts w:cs="Arial"/>
        </w:rPr>
        <w:t xml:space="preserve">The National Deaf Children’s Society’s residential holiday and activity scheme is for deaf children and young people between the ages of 8 to 18 years. Some children may also have additional needs. Some events within the scheme are targeted at specific age ranges: </w:t>
      </w:r>
    </w:p>
    <w:p w14:paraId="17CB1372" w14:textId="2B576EBB" w:rsidR="00764654" w:rsidRPr="00916D10" w:rsidRDefault="00C450D8" w:rsidP="0086046B">
      <w:pPr>
        <w:pStyle w:val="ListParagraph"/>
        <w:numPr>
          <w:ilvl w:val="0"/>
          <w:numId w:val="20"/>
        </w:numPr>
        <w:rPr>
          <w:rFonts w:cs="Arial"/>
        </w:rPr>
      </w:pPr>
      <w:r>
        <w:rPr>
          <w:rFonts w:cs="Arial"/>
        </w:rPr>
        <w:t xml:space="preserve">Junior events for ages 8-13 years suitable for younger children who would benefit from gaining confidence in staying away from home and meeting deaf peers. </w:t>
      </w:r>
    </w:p>
    <w:p w14:paraId="64B5C8C4" w14:textId="74D27880" w:rsidR="00764654" w:rsidRPr="00916D10" w:rsidRDefault="00C450D8" w:rsidP="0086046B">
      <w:pPr>
        <w:pStyle w:val="ListParagraph"/>
        <w:numPr>
          <w:ilvl w:val="0"/>
          <w:numId w:val="20"/>
        </w:numPr>
        <w:rPr>
          <w:rFonts w:cs="Arial"/>
        </w:rPr>
      </w:pPr>
      <w:r>
        <w:rPr>
          <w:rFonts w:cs="Arial"/>
        </w:rPr>
        <w:t>Senior events for ages 14-18 years aimed at increasing confidence related to transition to independence and life skills.</w:t>
      </w:r>
      <w:r w:rsidR="00764654" w:rsidRPr="00916D10">
        <w:rPr>
          <w:rFonts w:cs="Arial"/>
        </w:rPr>
        <w:t xml:space="preserve"> </w:t>
      </w:r>
    </w:p>
    <w:p w14:paraId="2CE3E491" w14:textId="64977759" w:rsidR="00764654" w:rsidRPr="00916D10" w:rsidRDefault="00C450D8" w:rsidP="0086046B">
      <w:pPr>
        <w:pStyle w:val="ListParagraph"/>
        <w:numPr>
          <w:ilvl w:val="0"/>
          <w:numId w:val="20"/>
        </w:numPr>
        <w:rPr>
          <w:rFonts w:cs="Arial"/>
        </w:rPr>
      </w:pPr>
      <w:r>
        <w:rPr>
          <w:rFonts w:cs="Arial"/>
        </w:rPr>
        <w:t xml:space="preserve">Residential week holidays for ages 8-15 years with a variety of activities. </w:t>
      </w:r>
    </w:p>
    <w:p w14:paraId="2478F00E" w14:textId="725A3671" w:rsidR="00C450D8" w:rsidRPr="00C450D8" w:rsidRDefault="00C450D8" w:rsidP="00C450D8">
      <w:pPr>
        <w:pStyle w:val="ListParagraph"/>
        <w:numPr>
          <w:ilvl w:val="0"/>
          <w:numId w:val="20"/>
        </w:numPr>
        <w:rPr>
          <w:rFonts w:cs="Arial"/>
        </w:rPr>
      </w:pPr>
      <w:r>
        <w:rPr>
          <w:rFonts w:cs="Arial"/>
        </w:rPr>
        <w:t xml:space="preserve">Qualification and skill building workshops for ages 16-18 years. </w:t>
      </w:r>
    </w:p>
    <w:p w14:paraId="5984F258" w14:textId="77777777" w:rsidR="00764654" w:rsidRPr="00916D10" w:rsidRDefault="00764654" w:rsidP="00764654">
      <w:pPr>
        <w:rPr>
          <w:rFonts w:cs="Arial"/>
        </w:rPr>
      </w:pPr>
    </w:p>
    <w:p w14:paraId="5C520005" w14:textId="77777777" w:rsidR="00764654" w:rsidRPr="00916D10" w:rsidRDefault="00764654" w:rsidP="00764654">
      <w:pPr>
        <w:rPr>
          <w:rFonts w:cs="Arial"/>
        </w:rPr>
      </w:pPr>
      <w:r w:rsidRPr="00916D10">
        <w:rPr>
          <w:rFonts w:cs="Arial"/>
        </w:rPr>
        <w:t>Events within the scheme vary in size. There are typically between 16 and 30 children in attendance. As much as possible, the split between girls and boys will be equal.</w:t>
      </w:r>
    </w:p>
    <w:p w14:paraId="50D7A8CA" w14:textId="77777777" w:rsidR="00764654" w:rsidRPr="00916D10" w:rsidRDefault="00764654" w:rsidP="00764654">
      <w:pPr>
        <w:rPr>
          <w:rFonts w:cs="Arial"/>
        </w:rPr>
      </w:pPr>
    </w:p>
    <w:p w14:paraId="7C733993" w14:textId="77777777" w:rsidR="00764654" w:rsidRPr="00916D10" w:rsidRDefault="00764654" w:rsidP="00764654">
      <w:pPr>
        <w:rPr>
          <w:rFonts w:cs="Arial"/>
        </w:rPr>
      </w:pPr>
      <w:r w:rsidRPr="00916D10">
        <w:rPr>
          <w:rFonts w:cs="Arial"/>
        </w:rPr>
        <w:t xml:space="preserve">The National Deaf Children’s Society will offer a place to a child with any form of disability over and above their deafness if we can meet the needs of the child and they are not already in receipt of statutorily funded social care services. We seek to offer opportunities to children that fall outside statutory eligibility thresholds. </w:t>
      </w:r>
    </w:p>
    <w:p w14:paraId="6B74C7B1" w14:textId="77777777" w:rsidR="00764654" w:rsidRPr="00916D10" w:rsidRDefault="00764654" w:rsidP="00764654">
      <w:pPr>
        <w:rPr>
          <w:rFonts w:cs="Arial"/>
        </w:rPr>
      </w:pPr>
    </w:p>
    <w:p w14:paraId="7A1DC4E9" w14:textId="70C882C3" w:rsidR="00764654" w:rsidRPr="00916D10" w:rsidRDefault="00764654" w:rsidP="00764654">
      <w:pPr>
        <w:rPr>
          <w:rFonts w:cs="Arial"/>
        </w:rPr>
      </w:pPr>
      <w:r w:rsidRPr="00916D10">
        <w:rPr>
          <w:rFonts w:cs="Arial"/>
        </w:rPr>
        <w:t>To apply for a place on the scheme, parents or carers must submit an application form by the closing date, when the applications are then assessed. For events targeted at young people aged 1</w:t>
      </w:r>
      <w:r w:rsidR="00C450D8">
        <w:rPr>
          <w:rFonts w:cs="Arial"/>
        </w:rPr>
        <w:t>4</w:t>
      </w:r>
      <w:r w:rsidRPr="00916D10">
        <w:rPr>
          <w:rFonts w:cs="Arial"/>
        </w:rPr>
        <w:t>+ an application may be required from the young person themselves.</w:t>
      </w:r>
    </w:p>
    <w:p w14:paraId="63182956" w14:textId="77777777" w:rsidR="00764654" w:rsidRPr="00916D10" w:rsidRDefault="00764654" w:rsidP="00764654">
      <w:pPr>
        <w:rPr>
          <w:rFonts w:cs="Arial"/>
        </w:rPr>
      </w:pPr>
    </w:p>
    <w:p w14:paraId="30F6AA79" w14:textId="77777777" w:rsidR="00764654" w:rsidRPr="00916D10" w:rsidRDefault="00764654" w:rsidP="00764654">
      <w:pPr>
        <w:rPr>
          <w:rFonts w:cs="Arial"/>
        </w:rPr>
      </w:pPr>
      <w:r w:rsidRPr="00916D10">
        <w:rPr>
          <w:rFonts w:cs="Arial"/>
        </w:rPr>
        <w:t>To ensure that our activities are accessible to deaf children and young people from the most disadvantaged backgrounds, we are able to support parents and carers to complete application forms, and can provide funding for additional support at events through the Inclusion Grants process, or for families to transport their children to activities; and or support with clothing and equipment to attend an event.</w:t>
      </w:r>
    </w:p>
    <w:p w14:paraId="01F6C2D2" w14:textId="77777777" w:rsidR="00764654" w:rsidRPr="00916D10" w:rsidRDefault="00764654" w:rsidP="00764654">
      <w:pPr>
        <w:rPr>
          <w:rFonts w:cs="Arial"/>
        </w:rPr>
      </w:pPr>
    </w:p>
    <w:p w14:paraId="729CA41D" w14:textId="77777777" w:rsidR="00764654" w:rsidRPr="00916D10" w:rsidRDefault="00764654" w:rsidP="00764654">
      <w:pPr>
        <w:rPr>
          <w:rFonts w:cs="Arial"/>
        </w:rPr>
      </w:pPr>
      <w:r w:rsidRPr="00916D10">
        <w:rPr>
          <w:rFonts w:cs="Arial"/>
        </w:rPr>
        <w:t>There is usually a waiting list for each event and if a child’s place is cancelled in the lead-up to the event, it will be filled by someone from the waiting list, if appropriate.</w:t>
      </w:r>
    </w:p>
    <w:p w14:paraId="7E50E4B8" w14:textId="77777777" w:rsidR="00764654" w:rsidRPr="00916D10" w:rsidRDefault="00764654" w:rsidP="00764654">
      <w:pPr>
        <w:rPr>
          <w:rFonts w:cs="Arial"/>
        </w:rPr>
      </w:pPr>
    </w:p>
    <w:p w14:paraId="00636541" w14:textId="77777777" w:rsidR="00764654" w:rsidRPr="00916D10" w:rsidRDefault="00764654" w:rsidP="005B1B53">
      <w:pPr>
        <w:pStyle w:val="Heading1"/>
        <w:numPr>
          <w:ilvl w:val="0"/>
          <w:numId w:val="0"/>
        </w:numPr>
        <w:ind w:left="567"/>
        <w:rPr>
          <w:rFonts w:asciiTheme="minorHAnsi" w:hAnsiTheme="minorHAnsi" w:cs="Arial"/>
        </w:rPr>
      </w:pPr>
      <w:bookmarkStart w:id="24" w:name="_Toc402526337"/>
      <w:r w:rsidRPr="00916D10">
        <w:rPr>
          <w:rFonts w:asciiTheme="minorHAnsi" w:hAnsiTheme="minorHAnsi"/>
        </w:rPr>
        <w:lastRenderedPageBreak/>
        <w:t>10.</w:t>
      </w:r>
      <w:r w:rsidRPr="00916D10">
        <w:rPr>
          <w:rFonts w:asciiTheme="minorHAnsi" w:hAnsiTheme="minorHAnsi"/>
        </w:rPr>
        <w:tab/>
        <w:t>Being healthy</w:t>
      </w:r>
      <w:bookmarkEnd w:id="24"/>
    </w:p>
    <w:p w14:paraId="00300C37" w14:textId="77777777" w:rsidR="00764654" w:rsidRPr="00916D10" w:rsidRDefault="00764654" w:rsidP="00764654">
      <w:pPr>
        <w:rPr>
          <w:rFonts w:cs="Arial"/>
        </w:rPr>
      </w:pPr>
    </w:p>
    <w:p w14:paraId="4E5143CB" w14:textId="77777777" w:rsidR="00764654" w:rsidRPr="00916D10" w:rsidRDefault="00764654" w:rsidP="00764654">
      <w:pPr>
        <w:rPr>
          <w:rFonts w:cs="Arial"/>
        </w:rPr>
      </w:pPr>
      <w:r w:rsidRPr="00916D10">
        <w:rPr>
          <w:rFonts w:cs="Arial"/>
        </w:rPr>
        <w:t>National Deaf Children’s Society staff are trained in our policy to administer medicine to children attending the scheme. Medication must be provided by parents or carers in its original packaging, clearly labelled with the child’s name and dosage. Any medication supplied without packaging and labels will not be administered during the scheme. All medication brought by children to events will be stored in a locked container and then stored in a locked room when not in use. Each administration will be recorded by the staff member responsible for medication at the event.</w:t>
      </w:r>
    </w:p>
    <w:p w14:paraId="1EA2923C" w14:textId="77777777" w:rsidR="00764654" w:rsidRPr="00916D10" w:rsidRDefault="00764654" w:rsidP="00764654">
      <w:pPr>
        <w:rPr>
          <w:rFonts w:cs="Arial"/>
        </w:rPr>
      </w:pPr>
      <w:r w:rsidRPr="00916D10">
        <w:rPr>
          <w:rFonts w:cs="Arial"/>
        </w:rPr>
        <w:t xml:space="preserve"> </w:t>
      </w:r>
    </w:p>
    <w:p w14:paraId="5DD0D14D" w14:textId="77777777" w:rsidR="00764654" w:rsidRPr="00916D10" w:rsidRDefault="00764654" w:rsidP="00764654">
      <w:pPr>
        <w:rPr>
          <w:rFonts w:cs="Arial"/>
        </w:rPr>
      </w:pPr>
      <w:r w:rsidRPr="00916D10">
        <w:rPr>
          <w:rFonts w:cs="Arial"/>
        </w:rPr>
        <w:t>As part of the acceptance to the scheme, the person with parental responsibility for the child is required to provide consent for the emergency administration of medication. This can include non-prescribed medication e.g. child-appropriate painkillers, application of plasters etc. with the parents’ written agreement.</w:t>
      </w:r>
    </w:p>
    <w:p w14:paraId="2EFA5815" w14:textId="77777777" w:rsidR="00764654" w:rsidRPr="00916D10" w:rsidRDefault="00764654" w:rsidP="00764654">
      <w:pPr>
        <w:rPr>
          <w:rFonts w:cs="Arial"/>
        </w:rPr>
      </w:pPr>
    </w:p>
    <w:p w14:paraId="5511E0B0" w14:textId="77777777" w:rsidR="00764654" w:rsidRPr="00916D10" w:rsidRDefault="00764654" w:rsidP="00764654">
      <w:pPr>
        <w:rPr>
          <w:rFonts w:cs="Arial"/>
        </w:rPr>
      </w:pPr>
      <w:r w:rsidRPr="00916D10">
        <w:rPr>
          <w:rFonts w:cs="Arial"/>
        </w:rPr>
        <w:t>Should a child fall ill or have an accident, they will be seen by an appropriately trained person and any necessary action will be taken. Accidents will be recorded in the scheme accident book for that event. If first aid is required, it will be given by a member of staff from the National Deaf Children’s Society or staff from the venue or activity provider. Any person designated to give first aid will be trained and competent to do so.</w:t>
      </w:r>
    </w:p>
    <w:p w14:paraId="29E5AF95" w14:textId="77777777" w:rsidR="00764654" w:rsidRPr="00916D10" w:rsidRDefault="00764654" w:rsidP="00764654">
      <w:pPr>
        <w:rPr>
          <w:rFonts w:cs="Arial"/>
        </w:rPr>
      </w:pPr>
    </w:p>
    <w:p w14:paraId="6B8DB354" w14:textId="77777777" w:rsidR="00764654" w:rsidRPr="00916D10" w:rsidRDefault="00764654" w:rsidP="00764654">
      <w:pPr>
        <w:rPr>
          <w:rFonts w:cs="Arial"/>
        </w:rPr>
      </w:pPr>
      <w:r w:rsidRPr="00916D10">
        <w:rPr>
          <w:rFonts w:cs="Arial"/>
        </w:rPr>
        <w:t>All staff receive routine infection control training to minimise any unnecessary risk to children.</w:t>
      </w:r>
    </w:p>
    <w:p w14:paraId="3625934E" w14:textId="77777777" w:rsidR="00764654" w:rsidRPr="00916D10" w:rsidRDefault="00764654" w:rsidP="00764654">
      <w:pPr>
        <w:rPr>
          <w:rFonts w:cs="Arial"/>
        </w:rPr>
      </w:pPr>
    </w:p>
    <w:p w14:paraId="5A90DF7E" w14:textId="77777777" w:rsidR="00764654" w:rsidRPr="00916D10" w:rsidRDefault="00764654" w:rsidP="00764654">
      <w:pPr>
        <w:rPr>
          <w:rFonts w:cs="Arial"/>
        </w:rPr>
      </w:pPr>
      <w:r w:rsidRPr="00916D10">
        <w:rPr>
          <w:rFonts w:cs="Arial"/>
        </w:rPr>
        <w:t>All staff and volunteers share a common responsibility for promoting the health and welfare of children attending the scheme. During each event, children are encouraged to maintain a healthy diet and to participate in recreational, sporting or creative activities that encourage physical exercise. Cultural and medical dietary needs are captured during the application and assessment process and used to inform the support provided for each child during the event. Children are also encouraged to take responsibility for their own hygiene, with visual poster reminders placed in each venue, and verbal prompts given when needed.</w:t>
      </w:r>
    </w:p>
    <w:p w14:paraId="02DABB8B" w14:textId="77777777" w:rsidR="00764654" w:rsidRPr="00916D10" w:rsidRDefault="00764654" w:rsidP="00764654">
      <w:pPr>
        <w:rPr>
          <w:rFonts w:cs="Arial"/>
        </w:rPr>
      </w:pPr>
    </w:p>
    <w:p w14:paraId="1C598403" w14:textId="77777777" w:rsidR="00764654" w:rsidRPr="00916D10" w:rsidRDefault="00764654" w:rsidP="00764654">
      <w:pPr>
        <w:rPr>
          <w:rFonts w:cs="Arial"/>
        </w:rPr>
      </w:pPr>
      <w:r w:rsidRPr="00916D10">
        <w:rPr>
          <w:rFonts w:cs="Arial"/>
        </w:rPr>
        <w:t>The holiday and activity scheme operates to the National Deaf Children’s Society’s overarching Health and Safety Policy and procedures.</w:t>
      </w:r>
    </w:p>
    <w:p w14:paraId="312A29A1" w14:textId="77777777" w:rsidR="00764654" w:rsidRPr="00916D10" w:rsidRDefault="00764654" w:rsidP="00764654">
      <w:pPr>
        <w:rPr>
          <w:rFonts w:cs="Arial"/>
        </w:rPr>
      </w:pPr>
    </w:p>
    <w:p w14:paraId="398BDB5B" w14:textId="77777777" w:rsidR="00764654" w:rsidRPr="00916D10" w:rsidRDefault="00764654" w:rsidP="00764654"/>
    <w:p w14:paraId="456B120B" w14:textId="77777777" w:rsidR="00764654" w:rsidRPr="00916D10" w:rsidRDefault="00764654" w:rsidP="005B1B53">
      <w:pPr>
        <w:pStyle w:val="Heading1"/>
        <w:numPr>
          <w:ilvl w:val="0"/>
          <w:numId w:val="0"/>
        </w:numPr>
        <w:ind w:left="567"/>
        <w:rPr>
          <w:rFonts w:asciiTheme="minorHAnsi" w:hAnsiTheme="minorHAnsi" w:cs="Arial"/>
        </w:rPr>
      </w:pPr>
      <w:bookmarkStart w:id="25" w:name="_Toc402526338"/>
      <w:r w:rsidRPr="00916D10">
        <w:rPr>
          <w:rFonts w:asciiTheme="minorHAnsi" w:hAnsiTheme="minorHAnsi"/>
        </w:rPr>
        <w:t>11.</w:t>
      </w:r>
      <w:r w:rsidRPr="00916D10">
        <w:rPr>
          <w:rFonts w:asciiTheme="minorHAnsi" w:hAnsiTheme="minorHAnsi"/>
        </w:rPr>
        <w:tab/>
        <w:t>Behaviour management</w:t>
      </w:r>
      <w:r w:rsidRPr="00916D10">
        <w:rPr>
          <w:rFonts w:asciiTheme="minorHAnsi" w:hAnsiTheme="minorHAnsi" w:cs="Arial"/>
        </w:rPr>
        <w:t xml:space="preserve"> (supporting positive behaviour)</w:t>
      </w:r>
      <w:bookmarkEnd w:id="25"/>
      <w:r w:rsidRPr="00916D10">
        <w:rPr>
          <w:rFonts w:asciiTheme="minorHAnsi" w:hAnsiTheme="minorHAnsi" w:cs="Arial"/>
        </w:rPr>
        <w:t xml:space="preserve"> </w:t>
      </w:r>
    </w:p>
    <w:p w14:paraId="379FFD9F" w14:textId="77777777" w:rsidR="00764654" w:rsidRPr="00916D10" w:rsidRDefault="00764654" w:rsidP="00764654">
      <w:pPr>
        <w:rPr>
          <w:rFonts w:cs="Arial"/>
        </w:rPr>
      </w:pPr>
    </w:p>
    <w:p w14:paraId="0FD19D7F" w14:textId="77777777" w:rsidR="00764654" w:rsidRPr="00916D10" w:rsidRDefault="00764654" w:rsidP="00764654">
      <w:pPr>
        <w:rPr>
          <w:rFonts w:cs="Arial"/>
        </w:rPr>
      </w:pPr>
      <w:r w:rsidRPr="00916D10">
        <w:rPr>
          <w:rFonts w:cs="Arial"/>
        </w:rPr>
        <w:t xml:space="preserve">The National Deaf Children’s Society’s holiday and activity scheme is committed to actively encouraging and promoting positive behaviour and we understand that rewards are more effective than punishment in motivating young people. We have an effective Supporting Positive Behaviour Policy and guidance in place with which all staff and volunteers are familiar, with principles being shared with young people. </w:t>
      </w:r>
    </w:p>
    <w:p w14:paraId="7793D7B7" w14:textId="77777777" w:rsidR="00764654" w:rsidRPr="00916D10" w:rsidRDefault="00764654" w:rsidP="00764654">
      <w:pPr>
        <w:rPr>
          <w:rFonts w:cs="Arial"/>
        </w:rPr>
      </w:pPr>
    </w:p>
    <w:p w14:paraId="7DC78BBA" w14:textId="77777777" w:rsidR="00764654" w:rsidRPr="00916D10" w:rsidRDefault="00764654" w:rsidP="00764654">
      <w:pPr>
        <w:rPr>
          <w:rFonts w:cs="Arial"/>
        </w:rPr>
      </w:pPr>
      <w:r w:rsidRPr="00916D10">
        <w:rPr>
          <w:rFonts w:cs="Arial"/>
        </w:rPr>
        <w:t xml:space="preserve">In accordance with our Supporting Positive Behaviour Policy, staff/volunteers use techniques for managing children’s behaviour(s) so that they can understand and learn from </w:t>
      </w:r>
      <w:r w:rsidRPr="00916D10">
        <w:rPr>
          <w:rFonts w:cs="Arial"/>
        </w:rPr>
        <w:lastRenderedPageBreak/>
        <w:t>their mistakes. The scheme only uses approved reasonable and fair sanctions as a means of managing unacceptable behaviour (discipline).</w:t>
      </w:r>
    </w:p>
    <w:p w14:paraId="6B484F56" w14:textId="77777777" w:rsidR="00764654" w:rsidRPr="00916D10" w:rsidRDefault="00764654" w:rsidP="00764654">
      <w:pPr>
        <w:rPr>
          <w:rFonts w:cs="Arial"/>
        </w:rPr>
      </w:pPr>
    </w:p>
    <w:p w14:paraId="50187E51" w14:textId="77777777" w:rsidR="00764654" w:rsidRPr="00916D10" w:rsidRDefault="00764654" w:rsidP="00764654">
      <w:pPr>
        <w:rPr>
          <w:rFonts w:cs="Arial"/>
        </w:rPr>
      </w:pPr>
      <w:r w:rsidRPr="00916D10">
        <w:rPr>
          <w:rFonts w:cs="Arial"/>
        </w:rPr>
        <w:t xml:space="preserve">All staff and volunteers receive training on techniques for maintaining positive behaviour on events at the level appropriate to their role. The training focuses on communicating with children and young people to understand the reasons for their behaviour and using techniques that focus on distracting the child and providing opportunities for children to change their behaviour. </w:t>
      </w:r>
    </w:p>
    <w:p w14:paraId="56B2CECD" w14:textId="77777777" w:rsidR="00764654" w:rsidRPr="00916D10" w:rsidRDefault="00764654" w:rsidP="00764654">
      <w:pPr>
        <w:rPr>
          <w:rFonts w:cs="Arial"/>
        </w:rPr>
      </w:pPr>
    </w:p>
    <w:p w14:paraId="24B48576" w14:textId="4FCE19FE" w:rsidR="00764654" w:rsidRPr="00916D10" w:rsidRDefault="00764654" w:rsidP="00764654">
      <w:pPr>
        <w:rPr>
          <w:rFonts w:cs="Arial"/>
        </w:rPr>
      </w:pPr>
      <w:r w:rsidRPr="00916D10">
        <w:rPr>
          <w:rFonts w:cs="Arial"/>
        </w:rPr>
        <w:t xml:space="preserve">Staff supporting children who are known to display behaviours that challenge are trained in simple restraint techniques. Physical restraint is used as a last resort when the child is posing very dangerous behaviours that will result in harm to themselves or others. Where physical restraint has been used this is reported to the </w:t>
      </w:r>
      <w:r w:rsidR="00EC3FFE">
        <w:t>Activity Coordinator</w:t>
      </w:r>
      <w:r w:rsidRPr="00916D10">
        <w:t xml:space="preserve"> and </w:t>
      </w:r>
      <w:r w:rsidRPr="00916D10">
        <w:rPr>
          <w:rFonts w:cs="Arial"/>
        </w:rPr>
        <w:t xml:space="preserve">documented. If it becomes evident that the child’s behaviour is unacceptable and cannot safely be managed on the event then the </w:t>
      </w:r>
      <w:r w:rsidR="00EC3FFE">
        <w:t>Activity Coordinator</w:t>
      </w:r>
      <w:r w:rsidRPr="00916D10">
        <w:t xml:space="preserve"> </w:t>
      </w:r>
      <w:r w:rsidR="00EC3FFE">
        <w:rPr>
          <w:rFonts w:cs="Arial"/>
        </w:rPr>
        <w:t>in conjunction with the Registered Manager</w:t>
      </w:r>
      <w:r w:rsidRPr="00916D10">
        <w:rPr>
          <w:rFonts w:cs="Arial"/>
        </w:rPr>
        <w:t xml:space="preserve"> may take the decision to send the child home.</w:t>
      </w:r>
    </w:p>
    <w:p w14:paraId="3C70C46D" w14:textId="77777777" w:rsidR="00764654" w:rsidRPr="00916D10" w:rsidRDefault="00764654" w:rsidP="00764654">
      <w:pPr>
        <w:rPr>
          <w:rFonts w:cs="Arial"/>
        </w:rPr>
      </w:pPr>
    </w:p>
    <w:p w14:paraId="4D2C6B27" w14:textId="77777777" w:rsidR="00764654" w:rsidRPr="00916D10" w:rsidRDefault="00764654" w:rsidP="00764654">
      <w:pPr>
        <w:rPr>
          <w:rFonts w:cs="Arial"/>
        </w:rPr>
      </w:pPr>
    </w:p>
    <w:p w14:paraId="3C17A40A" w14:textId="77777777" w:rsidR="00764654" w:rsidRPr="00916D10" w:rsidRDefault="00764654" w:rsidP="005B1B53">
      <w:pPr>
        <w:pStyle w:val="Heading1"/>
        <w:numPr>
          <w:ilvl w:val="0"/>
          <w:numId w:val="0"/>
        </w:numPr>
        <w:ind w:left="567"/>
        <w:rPr>
          <w:rFonts w:asciiTheme="minorHAnsi" w:hAnsiTheme="minorHAnsi" w:cs="Arial"/>
        </w:rPr>
      </w:pPr>
      <w:bookmarkStart w:id="26" w:name="_Toc402526339"/>
      <w:r w:rsidRPr="00916D10">
        <w:rPr>
          <w:rFonts w:asciiTheme="minorHAnsi" w:hAnsiTheme="minorHAnsi"/>
        </w:rPr>
        <w:t>12.</w:t>
      </w:r>
      <w:r w:rsidRPr="00916D10">
        <w:rPr>
          <w:rFonts w:asciiTheme="minorHAnsi" w:hAnsiTheme="minorHAnsi"/>
        </w:rPr>
        <w:tab/>
        <w:t>Safeguarding and bullying</w:t>
      </w:r>
      <w:bookmarkEnd w:id="26"/>
      <w:r w:rsidRPr="00916D10">
        <w:rPr>
          <w:rFonts w:asciiTheme="minorHAnsi" w:hAnsiTheme="minorHAnsi" w:cs="Arial"/>
        </w:rPr>
        <w:t xml:space="preserve"> </w:t>
      </w:r>
    </w:p>
    <w:p w14:paraId="71FCEA8C" w14:textId="77777777" w:rsidR="00764654" w:rsidRPr="00916D10" w:rsidRDefault="00764654" w:rsidP="00764654">
      <w:pPr>
        <w:rPr>
          <w:rFonts w:cs="Arial"/>
        </w:rPr>
      </w:pPr>
    </w:p>
    <w:p w14:paraId="0EBEF1AD" w14:textId="77777777" w:rsidR="00764654" w:rsidRPr="00916D10" w:rsidRDefault="00764654" w:rsidP="00764654">
      <w:pPr>
        <w:rPr>
          <w:rFonts w:cs="Arial"/>
        </w:rPr>
      </w:pPr>
      <w:r w:rsidRPr="00916D10">
        <w:rPr>
          <w:rFonts w:cs="Arial"/>
        </w:rPr>
        <w:t xml:space="preserve">The National Deaf Children’s Society operates a Safeguarding policy designed to protect children from harm and neglect and help them to stay safe. The policy sets out the procedure to be followed in the event of any allegation of abuse or neglect. We ensure that all staff understand, act within and implement this policy through induction, training and ongoing support and supervision. </w:t>
      </w:r>
    </w:p>
    <w:p w14:paraId="4E4A3437" w14:textId="77777777" w:rsidR="00764654" w:rsidRPr="00916D10" w:rsidRDefault="00764654" w:rsidP="00764654">
      <w:pPr>
        <w:rPr>
          <w:rFonts w:cs="Arial"/>
        </w:rPr>
      </w:pPr>
    </w:p>
    <w:p w14:paraId="0FC20EEE" w14:textId="77777777" w:rsidR="00764654" w:rsidRPr="00916D10" w:rsidRDefault="00764654" w:rsidP="00764654">
      <w:pPr>
        <w:rPr>
          <w:rFonts w:cs="Arial"/>
        </w:rPr>
      </w:pPr>
      <w:r w:rsidRPr="00916D10">
        <w:rPr>
          <w:rFonts w:cs="Arial"/>
        </w:rPr>
        <w:t xml:space="preserve">Prior to attendance parents and carers are given a summary document outlining our safeguarding policy and children are given a </w:t>
      </w:r>
      <w:r w:rsidRPr="00916D10">
        <w:rPr>
          <w:rFonts w:cs="Arial"/>
          <w:i/>
        </w:rPr>
        <w:t>Staying Safe</w:t>
      </w:r>
      <w:r w:rsidRPr="00916D10">
        <w:rPr>
          <w:rFonts w:cs="Arial"/>
        </w:rPr>
        <w:t xml:space="preserve"> leaflet which gives advice on how to report any concerns and how the charity tries to ensure their safety on events.</w:t>
      </w:r>
    </w:p>
    <w:p w14:paraId="22C377FC" w14:textId="77777777" w:rsidR="00764654" w:rsidRPr="00916D10" w:rsidRDefault="00764654" w:rsidP="00764654">
      <w:pPr>
        <w:rPr>
          <w:rFonts w:cs="Arial"/>
        </w:rPr>
      </w:pPr>
    </w:p>
    <w:p w14:paraId="3FDEC8E0" w14:textId="05A97528" w:rsidR="00764654" w:rsidRPr="00916D10" w:rsidRDefault="00764654" w:rsidP="00764654">
      <w:pPr>
        <w:rPr>
          <w:rFonts w:cs="Arial"/>
        </w:rPr>
      </w:pPr>
      <w:r w:rsidRPr="00916D10">
        <w:rPr>
          <w:rFonts w:cs="Arial"/>
        </w:rPr>
        <w:t>During the scheme, the welfare and protection of the childre</w:t>
      </w:r>
      <w:r w:rsidR="00EC3FFE">
        <w:rPr>
          <w:rFonts w:cs="Arial"/>
        </w:rPr>
        <w:t>n from abuse is paramount. The Registered Manager</w:t>
      </w:r>
      <w:r w:rsidRPr="00916D10">
        <w:rPr>
          <w:rFonts w:cs="Arial"/>
        </w:rPr>
        <w:t xml:space="preserve"> and/or </w:t>
      </w:r>
      <w:r w:rsidR="00EC3FFE">
        <w:rPr>
          <w:rFonts w:cs="Arial"/>
        </w:rPr>
        <w:t>Activity Coordinator</w:t>
      </w:r>
      <w:r w:rsidRPr="00916D10">
        <w:rPr>
          <w:rFonts w:cs="Arial"/>
        </w:rPr>
        <w:t xml:space="preserve"> will work with the Local Safeguarding Children’s Board (LSCB) to notify them of an event taking place in their area and to ensure that there are no safeguarding concerns with the chosen venue being used or its employees. </w:t>
      </w:r>
    </w:p>
    <w:p w14:paraId="60CD1A68" w14:textId="77777777" w:rsidR="00764654" w:rsidRPr="00916D10" w:rsidRDefault="00764654" w:rsidP="00764654">
      <w:pPr>
        <w:rPr>
          <w:rFonts w:cs="Arial"/>
        </w:rPr>
      </w:pPr>
    </w:p>
    <w:p w14:paraId="377AEA3D" w14:textId="0FBD24E2" w:rsidR="00764654" w:rsidRPr="00916D10" w:rsidRDefault="00764654" w:rsidP="00764654">
      <w:pPr>
        <w:rPr>
          <w:rFonts w:cs="Arial"/>
        </w:rPr>
      </w:pPr>
      <w:r w:rsidRPr="00916D10">
        <w:rPr>
          <w:rFonts w:cs="Arial"/>
        </w:rPr>
        <w:t>All serious incidents involving the protection of children or allegations connected with the scheme are notified to all relevant agencies as required. Parents and carers will always be kept fully informed before any actions are taken unless it is felt that to do so would put a child at greater risk of being harmed. All incidents are recorded by the</w:t>
      </w:r>
      <w:r w:rsidR="00EC3FFE">
        <w:rPr>
          <w:rFonts w:cs="Arial"/>
        </w:rPr>
        <w:t xml:space="preserve"> Activity Coordinator and monitored by the Registered Manager</w:t>
      </w:r>
      <w:r w:rsidRPr="00916D10">
        <w:rPr>
          <w:rFonts w:cs="Arial"/>
        </w:rPr>
        <w:t xml:space="preserve">.  </w:t>
      </w:r>
    </w:p>
    <w:p w14:paraId="0178F391" w14:textId="77777777" w:rsidR="00764654" w:rsidRPr="00916D10" w:rsidRDefault="00764654" w:rsidP="00764654">
      <w:pPr>
        <w:rPr>
          <w:rFonts w:cs="Arial"/>
        </w:rPr>
      </w:pPr>
    </w:p>
    <w:p w14:paraId="1824A725" w14:textId="1D2037F2" w:rsidR="00764654" w:rsidRPr="00916D10" w:rsidRDefault="00764654" w:rsidP="00764654">
      <w:pPr>
        <w:rPr>
          <w:rFonts w:cs="Arial"/>
        </w:rPr>
      </w:pPr>
      <w:r w:rsidRPr="00916D10">
        <w:rPr>
          <w:rFonts w:cs="Arial"/>
        </w:rPr>
        <w:t xml:space="preserve">The National Deaf Children’s Society governance includes a Safeguarding Board, chaired by the </w:t>
      </w:r>
      <w:r w:rsidR="00EC3FFE">
        <w:rPr>
          <w:rFonts w:cs="Arial"/>
        </w:rPr>
        <w:t>Responsible Individual</w:t>
      </w:r>
      <w:r w:rsidRPr="00916D10">
        <w:rPr>
          <w:rFonts w:cs="Arial"/>
        </w:rPr>
        <w:t xml:space="preserve">, which coordinates the development and implementation of all safeguarding policies and systems, takes organisational learning from any incidents and uses this to reflect on practice and make improvements, where necessary. </w:t>
      </w:r>
    </w:p>
    <w:p w14:paraId="512CE306" w14:textId="77777777" w:rsidR="00764654" w:rsidRPr="00916D10" w:rsidRDefault="00764654" w:rsidP="00764654">
      <w:pPr>
        <w:rPr>
          <w:rFonts w:cs="Arial"/>
        </w:rPr>
      </w:pPr>
    </w:p>
    <w:p w14:paraId="420E4571" w14:textId="77777777" w:rsidR="00764654" w:rsidRPr="00916D10" w:rsidRDefault="00764654" w:rsidP="00764654">
      <w:pPr>
        <w:rPr>
          <w:rFonts w:cs="Arial"/>
        </w:rPr>
      </w:pPr>
      <w:r w:rsidRPr="00916D10">
        <w:rPr>
          <w:rFonts w:cs="Arial"/>
        </w:rPr>
        <w:lastRenderedPageBreak/>
        <w:t xml:space="preserve">All potential new staff and volunteers to the schemes are recruited and selected using the National Deaf Children’s Society’s Safer Recruitment Policy and procedures. Staff and volunteers are not permitted to work on the schemes unless they have a current enhanced Disclosure Barring Service (DBS) check in place. Where staff and volunteers are used who live in Scotland or Northern Ireland then the relevant PVG or Access NI check will be in place. </w:t>
      </w:r>
    </w:p>
    <w:p w14:paraId="388AE38E" w14:textId="77777777" w:rsidR="00764654" w:rsidRPr="00916D10" w:rsidRDefault="00764654" w:rsidP="00764654">
      <w:pPr>
        <w:rPr>
          <w:rFonts w:cs="Arial"/>
        </w:rPr>
      </w:pPr>
    </w:p>
    <w:p w14:paraId="4348A0D1" w14:textId="77777777" w:rsidR="00764654" w:rsidRPr="00916D10" w:rsidRDefault="00764654" w:rsidP="00764654">
      <w:pPr>
        <w:rPr>
          <w:rFonts w:cs="Arial"/>
        </w:rPr>
      </w:pPr>
      <w:r w:rsidRPr="00916D10">
        <w:rPr>
          <w:rFonts w:cs="Arial"/>
        </w:rPr>
        <w:t>All visitors to the scheme are appropriately supervised and required to sign in and wear visitor badges.</w:t>
      </w:r>
    </w:p>
    <w:p w14:paraId="544E50C9" w14:textId="77777777" w:rsidR="00764654" w:rsidRPr="00916D10" w:rsidRDefault="00764654" w:rsidP="00764654">
      <w:pPr>
        <w:rPr>
          <w:rFonts w:cs="Arial"/>
        </w:rPr>
      </w:pPr>
    </w:p>
    <w:p w14:paraId="5B7E0735" w14:textId="77777777" w:rsidR="00764654" w:rsidRPr="00916D10" w:rsidRDefault="00764654" w:rsidP="00764654">
      <w:pPr>
        <w:rPr>
          <w:rFonts w:cs="Arial"/>
        </w:rPr>
      </w:pPr>
      <w:r w:rsidRPr="00916D10">
        <w:rPr>
          <w:rFonts w:cs="Arial"/>
        </w:rPr>
        <w:t xml:space="preserve">The scheme takes a zero tolerance approach to bullying. Staff are trained to recognise and deal with any indications of bullying and are proactive in intervening positively.  </w:t>
      </w:r>
    </w:p>
    <w:p w14:paraId="0CE77471" w14:textId="77777777" w:rsidR="00764654" w:rsidRPr="00916D10" w:rsidRDefault="00764654" w:rsidP="00764654">
      <w:pPr>
        <w:rPr>
          <w:rFonts w:cs="Arial"/>
        </w:rPr>
      </w:pPr>
    </w:p>
    <w:p w14:paraId="266AD404" w14:textId="77777777" w:rsidR="00764654" w:rsidRPr="00916D10" w:rsidRDefault="00764654" w:rsidP="00764654">
      <w:pPr>
        <w:rPr>
          <w:rFonts w:cs="Arial"/>
        </w:rPr>
      </w:pPr>
      <w:r w:rsidRPr="00916D10">
        <w:rPr>
          <w:rFonts w:cs="Arial"/>
        </w:rPr>
        <w:t xml:space="preserve">We have an anti-bullying policy which is supplemented by the National Deaf Children’s Society’s own anti bullying resources which have been developed in conjunction with young people. Bullying is discussed at the start of each event when agreeing the ground rules with children. </w:t>
      </w:r>
    </w:p>
    <w:p w14:paraId="6B54636F" w14:textId="77777777" w:rsidR="00764654" w:rsidRPr="00916D10" w:rsidRDefault="00764654" w:rsidP="00764654">
      <w:pPr>
        <w:rPr>
          <w:rFonts w:cs="Arial"/>
        </w:rPr>
      </w:pPr>
    </w:p>
    <w:p w14:paraId="1F778C31" w14:textId="77777777" w:rsidR="00764654" w:rsidRPr="00916D10" w:rsidRDefault="00764654" w:rsidP="00764654">
      <w:pPr>
        <w:rPr>
          <w:rFonts w:cs="Arial"/>
        </w:rPr>
      </w:pPr>
      <w:r w:rsidRPr="00916D10">
        <w:rPr>
          <w:rFonts w:cs="Arial"/>
        </w:rPr>
        <w:t>We have an e-safety policy which recognises the risks associated with technology. We discourage children from bringing mobile phones on events but when they do we work closely with them to ensure they use are being used safely, that time spent using them is limited and that they are used in ways that do not harm others. Where this is not happening we will take proportionate action.</w:t>
      </w:r>
    </w:p>
    <w:p w14:paraId="4849F8CF" w14:textId="77777777" w:rsidR="00764654" w:rsidRPr="00916D10" w:rsidRDefault="00764654" w:rsidP="00764654">
      <w:pPr>
        <w:rPr>
          <w:rFonts w:cs="Arial"/>
        </w:rPr>
      </w:pPr>
    </w:p>
    <w:p w14:paraId="58DB0234" w14:textId="77777777" w:rsidR="00764654" w:rsidRPr="00916D10" w:rsidRDefault="00764654" w:rsidP="00764654">
      <w:pPr>
        <w:rPr>
          <w:rFonts w:cs="Arial"/>
        </w:rPr>
      </w:pPr>
    </w:p>
    <w:p w14:paraId="64F05908" w14:textId="77777777" w:rsidR="00764654" w:rsidRPr="00916D10" w:rsidRDefault="00764654" w:rsidP="005B1B53">
      <w:pPr>
        <w:pStyle w:val="Heading1"/>
        <w:numPr>
          <w:ilvl w:val="0"/>
          <w:numId w:val="0"/>
        </w:numPr>
        <w:ind w:left="567"/>
        <w:rPr>
          <w:rFonts w:asciiTheme="minorHAnsi" w:hAnsiTheme="minorHAnsi" w:cs="Arial"/>
        </w:rPr>
      </w:pPr>
      <w:bookmarkStart w:id="27" w:name="_Toc402526340"/>
      <w:r w:rsidRPr="00916D10">
        <w:rPr>
          <w:rFonts w:asciiTheme="minorHAnsi" w:hAnsiTheme="minorHAnsi"/>
        </w:rPr>
        <w:t>13.</w:t>
      </w:r>
      <w:r w:rsidRPr="00916D10">
        <w:rPr>
          <w:rFonts w:asciiTheme="minorHAnsi" w:hAnsiTheme="minorHAnsi"/>
        </w:rPr>
        <w:tab/>
        <w:t>Missing child</w:t>
      </w:r>
      <w:bookmarkEnd w:id="27"/>
      <w:r w:rsidRPr="00916D10">
        <w:rPr>
          <w:rFonts w:asciiTheme="minorHAnsi" w:hAnsiTheme="minorHAnsi" w:cs="Arial"/>
        </w:rPr>
        <w:t xml:space="preserve"> </w:t>
      </w:r>
    </w:p>
    <w:p w14:paraId="7394876E" w14:textId="77777777" w:rsidR="00764654" w:rsidRPr="00916D10" w:rsidRDefault="00764654" w:rsidP="00764654"/>
    <w:p w14:paraId="241C8D02" w14:textId="1F484368" w:rsidR="00764654" w:rsidRPr="00916D10" w:rsidRDefault="00764654" w:rsidP="00764654">
      <w:r w:rsidRPr="00916D10">
        <w:t xml:space="preserve">The charity places safety of children as a key priority and staff and volunteers will always be extremely aware of the potential for children to go missing during the scheme, even when all precautions are observed. If a child’s whereabouts is unknown, all staff/volunteers are aware that this must be reported directly to the </w:t>
      </w:r>
      <w:r w:rsidR="00EC3FFE">
        <w:t>Activity Coordinator</w:t>
      </w:r>
      <w:r w:rsidRPr="00916D10">
        <w:t xml:space="preserve"> who will immediately trigger an emergency and organise for</w:t>
      </w:r>
      <w:r w:rsidR="00EC3FFE">
        <w:t xml:space="preserve"> the venue to be searched. The Activity Coordinator</w:t>
      </w:r>
      <w:r w:rsidRPr="00916D10">
        <w:t xml:space="preserve"> will also ensure the other children are adequately supervised while the search takes place.</w:t>
      </w:r>
    </w:p>
    <w:p w14:paraId="765A5DEA" w14:textId="77777777" w:rsidR="00764654" w:rsidRPr="00916D10" w:rsidRDefault="00764654" w:rsidP="00764654"/>
    <w:p w14:paraId="03D1D232" w14:textId="1796B62C" w:rsidR="00764654" w:rsidRPr="00916D10" w:rsidRDefault="00764654" w:rsidP="00764654">
      <w:r w:rsidRPr="00916D10">
        <w:t xml:space="preserve">If the child is not found within 30 minutes of their disappearance, the police will be notified to assist in expanding the search. If evidence points to the child having already left the site, or there is concern the child may </w:t>
      </w:r>
      <w:r w:rsidR="001B5917" w:rsidRPr="00916D10">
        <w:t>self-harm</w:t>
      </w:r>
      <w:r w:rsidRPr="00916D10">
        <w:t xml:space="preserve">, the police will be called immediately. </w:t>
      </w:r>
    </w:p>
    <w:p w14:paraId="23798921" w14:textId="77777777" w:rsidR="00764654" w:rsidRPr="00916D10" w:rsidRDefault="00764654" w:rsidP="00764654"/>
    <w:p w14:paraId="088E7CFA" w14:textId="113269F0" w:rsidR="00764654" w:rsidRPr="00916D10" w:rsidRDefault="00764654" w:rsidP="00764654">
      <w:r w:rsidRPr="00916D10" w:rsidDel="00BC58B4">
        <w:t>If the absence takes place durin</w:t>
      </w:r>
      <w:r w:rsidR="00EC3FFE">
        <w:t>g an offsite activity, and the Activity Coordinator</w:t>
      </w:r>
      <w:r w:rsidRPr="00916D10" w:rsidDel="00BC58B4">
        <w:t xml:space="preserve"> (or external activity provider) considers the environmental hazards to have increased the risk to the child, the police </w:t>
      </w:r>
      <w:r w:rsidRPr="00916D10">
        <w:t xml:space="preserve">will </w:t>
      </w:r>
      <w:r w:rsidRPr="00916D10" w:rsidDel="00BC58B4">
        <w:t xml:space="preserve">be notified </w:t>
      </w:r>
      <w:r w:rsidRPr="00916D10">
        <w:t>immediately</w:t>
      </w:r>
      <w:r w:rsidRPr="00916D10" w:rsidDel="00BC58B4">
        <w:t xml:space="preserve">. </w:t>
      </w:r>
    </w:p>
    <w:p w14:paraId="5D5D28F5" w14:textId="77777777" w:rsidR="00764654" w:rsidRPr="00916D10" w:rsidRDefault="00764654" w:rsidP="00764654"/>
    <w:p w14:paraId="59F92A4D" w14:textId="75695EF7" w:rsidR="00764654" w:rsidRPr="00916D10" w:rsidRDefault="00EC3FFE" w:rsidP="00764654">
      <w:pPr>
        <w:rPr>
          <w:i/>
        </w:rPr>
      </w:pPr>
      <w:r>
        <w:t>The Registered Manager and Responsible Individual</w:t>
      </w:r>
      <w:r w:rsidR="00764654" w:rsidRPr="00916D10">
        <w:t xml:space="preserve"> will be notified of any unauthorised absences and the </w:t>
      </w:r>
      <w:r>
        <w:t>Activity Coordinator</w:t>
      </w:r>
      <w:r w:rsidR="00764654" w:rsidRPr="00916D10">
        <w:t xml:space="preserve"> is expected to take immediate steps to ensure it cannot occur again. A full review of the activity risk assessments and a clear action plan to </w:t>
      </w:r>
      <w:r w:rsidR="00764654" w:rsidRPr="00916D10">
        <w:lastRenderedPageBreak/>
        <w:t xml:space="preserve">address any identified shortcomings for future activities should also be conducted by the </w:t>
      </w:r>
      <w:r>
        <w:t>Registered Manager</w:t>
      </w:r>
      <w:r w:rsidR="00764654" w:rsidRPr="00916D10">
        <w:t xml:space="preserve"> as soon as possible after the incident. </w:t>
      </w:r>
    </w:p>
    <w:p w14:paraId="46D8AA02" w14:textId="77777777" w:rsidR="00764654" w:rsidRPr="00916D10" w:rsidRDefault="00764654" w:rsidP="00764654">
      <w:pPr>
        <w:rPr>
          <w:rFonts w:cs="Arial"/>
          <w:b/>
        </w:rPr>
      </w:pPr>
    </w:p>
    <w:p w14:paraId="00FEE6FF" w14:textId="77777777" w:rsidR="00764654" w:rsidRPr="00916D10" w:rsidRDefault="00764654" w:rsidP="00764654">
      <w:pPr>
        <w:rPr>
          <w:rFonts w:cs="Arial"/>
          <w:b/>
        </w:rPr>
      </w:pPr>
    </w:p>
    <w:p w14:paraId="4DF07710" w14:textId="77777777" w:rsidR="00764654" w:rsidRPr="00916D10" w:rsidRDefault="00764654" w:rsidP="005B1B53">
      <w:pPr>
        <w:pStyle w:val="Heading1"/>
        <w:numPr>
          <w:ilvl w:val="0"/>
          <w:numId w:val="0"/>
        </w:numPr>
        <w:ind w:left="567"/>
        <w:rPr>
          <w:rFonts w:asciiTheme="minorHAnsi" w:hAnsiTheme="minorHAnsi"/>
        </w:rPr>
      </w:pPr>
      <w:bookmarkStart w:id="28" w:name="_Toc402526341"/>
      <w:r w:rsidRPr="00916D10">
        <w:rPr>
          <w:rFonts w:asciiTheme="minorHAnsi" w:hAnsiTheme="minorHAnsi"/>
        </w:rPr>
        <w:t>14.</w:t>
      </w:r>
      <w:r w:rsidRPr="00916D10">
        <w:rPr>
          <w:rFonts w:asciiTheme="minorHAnsi" w:hAnsiTheme="minorHAnsi"/>
        </w:rPr>
        <w:tab/>
        <w:t>Surveillance</w:t>
      </w:r>
      <w:bookmarkEnd w:id="28"/>
      <w:r w:rsidRPr="00916D10">
        <w:rPr>
          <w:rFonts w:asciiTheme="minorHAnsi" w:hAnsiTheme="minorHAnsi"/>
        </w:rPr>
        <w:t xml:space="preserve"> </w:t>
      </w:r>
    </w:p>
    <w:p w14:paraId="1D148405" w14:textId="77777777" w:rsidR="00764654" w:rsidRPr="00916D10" w:rsidRDefault="00764654" w:rsidP="00764654">
      <w:pPr>
        <w:rPr>
          <w:rFonts w:cs="Arial"/>
        </w:rPr>
      </w:pPr>
    </w:p>
    <w:p w14:paraId="371985A4" w14:textId="77777777" w:rsidR="00764654" w:rsidRPr="00916D10" w:rsidRDefault="00764654" w:rsidP="00764654">
      <w:pPr>
        <w:rPr>
          <w:rFonts w:cs="Arial"/>
        </w:rPr>
      </w:pPr>
      <w:r w:rsidRPr="00916D10">
        <w:rPr>
          <w:rFonts w:cs="Arial"/>
        </w:rPr>
        <w:t>For security reasons, some of the venues may use external surveillance equipment. They will not be allowed to have any internal surveillance equipment in operation in bedrooms, bathrooms or any areas where intimate care is given whilst the National Deaf Children’s Society is at the venue. Baby monitors may be required to ensure the safety of the children, but all occupants will be informed that this equipment is in operation. All monitoring devices are held by night staff and no recording of visual images or audio from such surveillance is allowed.</w:t>
      </w:r>
    </w:p>
    <w:p w14:paraId="6928A58A" w14:textId="77777777" w:rsidR="00764654" w:rsidRPr="00916D10" w:rsidRDefault="00764654" w:rsidP="00764654">
      <w:pPr>
        <w:rPr>
          <w:rFonts w:cs="Arial"/>
        </w:rPr>
      </w:pPr>
    </w:p>
    <w:p w14:paraId="57638B7A" w14:textId="77777777" w:rsidR="00764654" w:rsidRPr="00916D10" w:rsidRDefault="00764654" w:rsidP="00764654">
      <w:pPr>
        <w:rPr>
          <w:rFonts w:cs="Arial"/>
        </w:rPr>
      </w:pPr>
    </w:p>
    <w:p w14:paraId="20EABA30" w14:textId="77777777" w:rsidR="00764654" w:rsidRPr="00916D10" w:rsidRDefault="00764654" w:rsidP="005B1B53">
      <w:pPr>
        <w:pStyle w:val="Heading1"/>
        <w:numPr>
          <w:ilvl w:val="0"/>
          <w:numId w:val="0"/>
        </w:numPr>
        <w:ind w:left="567"/>
        <w:rPr>
          <w:rFonts w:asciiTheme="minorHAnsi" w:hAnsiTheme="minorHAnsi" w:cs="Arial"/>
        </w:rPr>
      </w:pPr>
      <w:bookmarkStart w:id="29" w:name="_Toc402526342"/>
      <w:r w:rsidRPr="00916D10">
        <w:rPr>
          <w:rFonts w:asciiTheme="minorHAnsi" w:hAnsiTheme="minorHAnsi"/>
        </w:rPr>
        <w:t>15.</w:t>
      </w:r>
      <w:r w:rsidRPr="00916D10">
        <w:rPr>
          <w:rFonts w:asciiTheme="minorHAnsi" w:hAnsiTheme="minorHAnsi"/>
        </w:rPr>
        <w:tab/>
        <w:t>Fire and safety</w:t>
      </w:r>
      <w:bookmarkEnd w:id="29"/>
      <w:r w:rsidRPr="00916D10">
        <w:rPr>
          <w:rFonts w:asciiTheme="minorHAnsi" w:hAnsiTheme="minorHAnsi" w:cs="Arial"/>
        </w:rPr>
        <w:t xml:space="preserve"> </w:t>
      </w:r>
    </w:p>
    <w:p w14:paraId="67F5885F" w14:textId="77777777" w:rsidR="00764654" w:rsidRPr="00916D10" w:rsidRDefault="00764654" w:rsidP="00764654">
      <w:pPr>
        <w:rPr>
          <w:rFonts w:cs="Arial"/>
        </w:rPr>
      </w:pPr>
    </w:p>
    <w:p w14:paraId="517D828C" w14:textId="14D1538D" w:rsidR="00764654" w:rsidRPr="00916D10" w:rsidRDefault="00764654" w:rsidP="00EC3FFE">
      <w:pPr>
        <w:rPr>
          <w:rFonts w:cs="Arial"/>
        </w:rPr>
      </w:pPr>
      <w:r w:rsidRPr="00916D10">
        <w:rPr>
          <w:rFonts w:cs="Arial"/>
        </w:rPr>
        <w:t xml:space="preserve">The venue providers are expected to give a full assessment of the hazards involved with their premises. The </w:t>
      </w:r>
      <w:r w:rsidR="00EC3FFE">
        <w:t>Activity Coordinator</w:t>
      </w:r>
      <w:r w:rsidRPr="00916D10">
        <w:t xml:space="preserve"> </w:t>
      </w:r>
      <w:r w:rsidRPr="00916D10">
        <w:rPr>
          <w:rFonts w:cs="Arial"/>
        </w:rPr>
        <w:t xml:space="preserve">will take precautions to minimise the risks and undertake additional checks to ensure the venue is compliant with their health and safety responsibilities and has fully considered the needs of children attending. The venue provider must show the </w:t>
      </w:r>
      <w:r w:rsidR="00EC3FFE">
        <w:t>Activity Coordinator</w:t>
      </w:r>
      <w:r w:rsidRPr="00916D10">
        <w:t xml:space="preserve"> </w:t>
      </w:r>
      <w:r w:rsidRPr="00916D10">
        <w:rPr>
          <w:rFonts w:cs="Arial"/>
        </w:rPr>
        <w:t xml:space="preserve">their emergency evacuation procedures, so that on the first day with children on site, the National Deaf Children’s Society can conduct a full evacuation practice and fire walk in accordance with those procedures. Any issues that arise as a result of this practice must be dealt with immediately to the satisfaction of the National Deaf Children’s Society. </w:t>
      </w:r>
    </w:p>
    <w:p w14:paraId="57060D20" w14:textId="77777777" w:rsidR="00764654" w:rsidRPr="00916D10" w:rsidRDefault="00764654" w:rsidP="00764654">
      <w:pPr>
        <w:rPr>
          <w:rFonts w:cs="Arial"/>
        </w:rPr>
      </w:pPr>
    </w:p>
    <w:p w14:paraId="1E325D6B" w14:textId="4D25E135" w:rsidR="00764654" w:rsidRPr="00916D10" w:rsidRDefault="00764654" w:rsidP="00764654">
      <w:pPr>
        <w:rPr>
          <w:rFonts w:cs="Arial"/>
        </w:rPr>
      </w:pPr>
      <w:r w:rsidRPr="00916D10">
        <w:rPr>
          <w:rFonts w:cs="Arial"/>
        </w:rPr>
        <w:t xml:space="preserve">During the night it is the responsibility of the staff or volunteer allocated to a specific bedroom to ensure that the children are out of the building in the case of an emergency. The </w:t>
      </w:r>
      <w:r w:rsidR="00EC3FFE">
        <w:t>Activity Coordinator</w:t>
      </w:r>
      <w:r w:rsidRPr="00916D10">
        <w:t xml:space="preserve"> </w:t>
      </w:r>
      <w:r w:rsidRPr="00916D10">
        <w:rPr>
          <w:rFonts w:cs="Arial"/>
        </w:rPr>
        <w:t>is then responsible for completing a register to ensure all children and adults are out of the building.</w:t>
      </w:r>
    </w:p>
    <w:p w14:paraId="0D368EB7" w14:textId="77777777" w:rsidR="00764654" w:rsidRPr="00916D10" w:rsidRDefault="00764654" w:rsidP="00764654">
      <w:pPr>
        <w:rPr>
          <w:rFonts w:cs="Arial"/>
        </w:rPr>
      </w:pPr>
    </w:p>
    <w:p w14:paraId="010DC8D8" w14:textId="77777777" w:rsidR="00764654" w:rsidRPr="00916D10" w:rsidRDefault="00764654" w:rsidP="00764654">
      <w:pPr>
        <w:rPr>
          <w:rFonts w:cs="Arial"/>
        </w:rPr>
      </w:pPr>
      <w:r w:rsidRPr="00916D10">
        <w:rPr>
          <w:rFonts w:cs="Arial"/>
        </w:rPr>
        <w:t xml:space="preserve">All external activity providers must demonstrate they have relevant qualifications in place in order to deliver their activity. The National Deaf Children’s Society will ensure that all providers consider the specific needs of the children attending the event in relation to the activity risk assessments. All other suppliers used (transport, caterers etc.) must demonstrate that they have the suitable qualifications to fulfil their role.  </w:t>
      </w:r>
    </w:p>
    <w:p w14:paraId="08DEA917" w14:textId="77777777" w:rsidR="00764654" w:rsidRPr="00916D10" w:rsidRDefault="00764654" w:rsidP="00764654">
      <w:pPr>
        <w:rPr>
          <w:rFonts w:cs="Arial"/>
        </w:rPr>
      </w:pPr>
    </w:p>
    <w:p w14:paraId="610987AF" w14:textId="77777777" w:rsidR="00764654" w:rsidRPr="00916D10" w:rsidRDefault="00764654" w:rsidP="00764654">
      <w:pPr>
        <w:rPr>
          <w:rFonts w:cs="Arial"/>
        </w:rPr>
      </w:pPr>
      <w:r w:rsidRPr="00916D10">
        <w:rPr>
          <w:rFonts w:cs="Arial"/>
        </w:rPr>
        <w:t xml:space="preserve">Providers will not be allowed unsupervised access to children onsite unless they can confirm they have an enhanced DBS check and have completed the National Deaf Children’s Society’s safeguarding checklist for providers to the charity’s satisfaction. </w:t>
      </w:r>
    </w:p>
    <w:p w14:paraId="45A72FFC" w14:textId="77777777" w:rsidR="00764654" w:rsidRPr="00916D10" w:rsidRDefault="00764654" w:rsidP="00764654">
      <w:pPr>
        <w:rPr>
          <w:rFonts w:cs="Arial"/>
        </w:rPr>
      </w:pPr>
    </w:p>
    <w:p w14:paraId="39E8ABD1" w14:textId="0BF69AFE" w:rsidR="00764654" w:rsidRPr="00916D10" w:rsidRDefault="00764654" w:rsidP="00764654">
      <w:pPr>
        <w:rPr>
          <w:rFonts w:cs="Arial"/>
        </w:rPr>
      </w:pPr>
      <w:r w:rsidRPr="00916D10">
        <w:rPr>
          <w:rFonts w:cs="Arial"/>
        </w:rPr>
        <w:t xml:space="preserve">The National Deaf Children’s Society has a 24 hour On Call and Emergency Procedure which enables the </w:t>
      </w:r>
      <w:r w:rsidR="00EC3FFE">
        <w:t>Activity Coordinator</w:t>
      </w:r>
      <w:r w:rsidRPr="00916D10">
        <w:t xml:space="preserve"> </w:t>
      </w:r>
      <w:r w:rsidRPr="00916D10">
        <w:rPr>
          <w:rFonts w:cs="Arial"/>
        </w:rPr>
        <w:t xml:space="preserve">on site to access advice and escalate concerns should a situation arise. In the case of a notifiable event the </w:t>
      </w:r>
      <w:r w:rsidR="00EC3FFE">
        <w:t>Registered Manager</w:t>
      </w:r>
      <w:r w:rsidRPr="00916D10">
        <w:t xml:space="preserve"> and </w:t>
      </w:r>
      <w:r w:rsidR="00EC3FFE">
        <w:t xml:space="preserve">Responsible </w:t>
      </w:r>
      <w:r w:rsidR="00EC3FFE">
        <w:lastRenderedPageBreak/>
        <w:t>Individual</w:t>
      </w:r>
      <w:r w:rsidRPr="00916D10">
        <w:t xml:space="preserve"> will also be contacted and the </w:t>
      </w:r>
      <w:r w:rsidR="00EC3FFE">
        <w:t>Responsible Individual</w:t>
      </w:r>
      <w:r w:rsidRPr="00916D10">
        <w:t xml:space="preserve"> will then notify the relevant authorities.</w:t>
      </w:r>
    </w:p>
    <w:p w14:paraId="2E143F87" w14:textId="77777777" w:rsidR="00764654" w:rsidRPr="00916D10" w:rsidRDefault="00764654" w:rsidP="00764654">
      <w:pPr>
        <w:rPr>
          <w:rFonts w:cs="Arial"/>
          <w:b/>
        </w:rPr>
      </w:pPr>
    </w:p>
    <w:p w14:paraId="59D5E646" w14:textId="77777777" w:rsidR="00764654" w:rsidRPr="00916D10" w:rsidRDefault="00764654" w:rsidP="00764654">
      <w:pPr>
        <w:rPr>
          <w:rFonts w:cs="Arial"/>
          <w:b/>
        </w:rPr>
      </w:pPr>
    </w:p>
    <w:p w14:paraId="7DEFE929" w14:textId="77777777" w:rsidR="00764654" w:rsidRPr="00916D10" w:rsidRDefault="00764654" w:rsidP="005B1B53">
      <w:pPr>
        <w:pStyle w:val="Heading1"/>
        <w:numPr>
          <w:ilvl w:val="0"/>
          <w:numId w:val="0"/>
        </w:numPr>
        <w:ind w:left="567"/>
        <w:rPr>
          <w:rFonts w:asciiTheme="minorHAnsi" w:hAnsiTheme="minorHAnsi" w:cs="Arial"/>
        </w:rPr>
      </w:pPr>
      <w:bookmarkStart w:id="30" w:name="_Toc402526343"/>
      <w:r w:rsidRPr="00916D10">
        <w:rPr>
          <w:rFonts w:asciiTheme="minorHAnsi" w:hAnsiTheme="minorHAnsi"/>
        </w:rPr>
        <w:t>16</w:t>
      </w:r>
      <w:r w:rsidRPr="00916D10">
        <w:rPr>
          <w:rFonts w:asciiTheme="minorHAnsi" w:hAnsiTheme="minorHAnsi"/>
        </w:rPr>
        <w:tab/>
        <w:t>Contact with parents and carers</w:t>
      </w:r>
      <w:bookmarkEnd w:id="30"/>
    </w:p>
    <w:p w14:paraId="77D0D303" w14:textId="77777777" w:rsidR="00764654" w:rsidRPr="00916D10" w:rsidRDefault="00764654" w:rsidP="00764654">
      <w:pPr>
        <w:rPr>
          <w:rFonts w:cs="Arial"/>
        </w:rPr>
      </w:pPr>
    </w:p>
    <w:p w14:paraId="213C0384" w14:textId="77777777" w:rsidR="00764654" w:rsidRPr="00916D10" w:rsidRDefault="00764654" w:rsidP="00764654">
      <w:r w:rsidRPr="00916D10">
        <w:rPr>
          <w:bCs/>
        </w:rPr>
        <w:t>We will always talk to parents and carers directly if we have any concerns about a child’s happiness whilst at the scheme.</w:t>
      </w:r>
      <w:r w:rsidRPr="00916D10">
        <w:t xml:space="preserve"> A National Deaf Children’s Society mobile phone or laptop with Skype is made available for children to use, and for parents and carers to contact children.  </w:t>
      </w:r>
    </w:p>
    <w:p w14:paraId="165FA850" w14:textId="77777777" w:rsidR="00764654" w:rsidRPr="00916D10" w:rsidRDefault="00764654" w:rsidP="00764654"/>
    <w:p w14:paraId="6EC8B1DE" w14:textId="048BCD7F" w:rsidR="00764654" w:rsidRPr="00916D10" w:rsidRDefault="00764654" w:rsidP="00764654">
      <w:r w:rsidRPr="00916D10">
        <w:t xml:space="preserve">Parents and carers are given contact information for the venue and </w:t>
      </w:r>
      <w:r w:rsidR="00EC3FFE">
        <w:t>Activity Coordinator</w:t>
      </w:r>
      <w:r w:rsidRPr="00916D10">
        <w:t xml:space="preserve"> and can get in touch whenever they need to. They can also request a text or call from the team leading the event at specific points e.g. when their child is settled into their bedroom on the first evening. </w:t>
      </w:r>
    </w:p>
    <w:p w14:paraId="245C8351" w14:textId="77777777" w:rsidR="00764654" w:rsidRPr="00916D10" w:rsidRDefault="00764654" w:rsidP="00764654">
      <w:pPr>
        <w:rPr>
          <w:rFonts w:cs="Arial"/>
        </w:rPr>
      </w:pPr>
    </w:p>
    <w:p w14:paraId="0C268309" w14:textId="6FC5A3CD" w:rsidR="00764654" w:rsidRPr="00916D10" w:rsidRDefault="00764654" w:rsidP="00764654">
      <w:r w:rsidRPr="00916D10">
        <w:t>We advise parents and carers to</w:t>
      </w:r>
      <w:r w:rsidR="00792E5F">
        <w:t xml:space="preserve"> ask their children aged 8 to 18</w:t>
      </w:r>
      <w:r w:rsidRPr="00916D10">
        <w:t xml:space="preserve"> years to leave their mobile phones at home. This is to prevent phones being lost or stolen and to encourage children to make new friends. There is also the risk they may be used for text bullying and we have no way to monitor what external sites are being accessed via the phones. </w:t>
      </w:r>
    </w:p>
    <w:p w14:paraId="3C7DA41F" w14:textId="77777777" w:rsidR="00764654" w:rsidRPr="00916D10" w:rsidRDefault="00764654" w:rsidP="00764654">
      <w:pPr>
        <w:ind w:left="3600"/>
      </w:pPr>
    </w:p>
    <w:p w14:paraId="3B0E076A" w14:textId="612A76CD" w:rsidR="00764654" w:rsidRPr="00916D10" w:rsidRDefault="00764654" w:rsidP="00764654">
      <w:pPr>
        <w:rPr>
          <w:rFonts w:cs="Arial"/>
        </w:rPr>
      </w:pPr>
      <w:r w:rsidRPr="00916D10">
        <w:t>However, we also appreciate that for many deaf children</w:t>
      </w:r>
      <w:r w:rsidR="00792E5F">
        <w:t xml:space="preserve"> and young people</w:t>
      </w:r>
      <w:r w:rsidRPr="00916D10">
        <w:t>, texting by mobile phone is the most efficient way of communicating with family at home. If a child</w:t>
      </w:r>
      <w:r w:rsidR="00792E5F">
        <w:t xml:space="preserve"> or young person</w:t>
      </w:r>
      <w:r w:rsidRPr="00916D10">
        <w:t xml:space="preserve"> does bring their mobile phone to an event we will</w:t>
      </w:r>
      <w:r w:rsidR="003B7EE3">
        <w:t xml:space="preserve"> sign the m</w:t>
      </w:r>
      <w:r w:rsidR="00792E5F">
        <w:t>obile phone in and out</w:t>
      </w:r>
      <w:r w:rsidR="003B7EE3">
        <w:t xml:space="preserve"> and</w:t>
      </w:r>
      <w:r w:rsidRPr="00916D10">
        <w:t xml:space="preserve"> keep it in a secure location for safekeeping</w:t>
      </w:r>
      <w:r w:rsidR="003B7EE3">
        <w:t xml:space="preserve">. We will </w:t>
      </w:r>
      <w:r w:rsidRPr="00916D10">
        <w:t>allow children to use their phones at specified times during the day e.g. during lunch or for an hour during the evening</w:t>
      </w:r>
      <w:r w:rsidR="003B7EE3">
        <w:t xml:space="preserve"> but encourage as little use as possible</w:t>
      </w:r>
      <w:r w:rsidRPr="00916D10">
        <w:t>. If the child</w:t>
      </w:r>
      <w:r w:rsidR="00792E5F">
        <w:t xml:space="preserve"> or young person</w:t>
      </w:r>
      <w:r w:rsidRPr="00916D10">
        <w:t xml:space="preserve"> is known to have used their phone in a harmful way </w:t>
      </w:r>
      <w:r w:rsidRPr="00916D10">
        <w:rPr>
          <w:rFonts w:cs="Arial"/>
        </w:rPr>
        <w:t>we will take proportionate action.</w:t>
      </w:r>
    </w:p>
    <w:p w14:paraId="56BE1F5C" w14:textId="77777777" w:rsidR="00764654" w:rsidRDefault="00764654" w:rsidP="00764654">
      <w:pPr>
        <w:rPr>
          <w:rFonts w:cs="Arial"/>
        </w:rPr>
      </w:pPr>
    </w:p>
    <w:p w14:paraId="70CF643B" w14:textId="77777777" w:rsidR="00792E5F" w:rsidRPr="00916D10" w:rsidRDefault="00792E5F" w:rsidP="00764654">
      <w:pPr>
        <w:rPr>
          <w:rFonts w:cs="Arial"/>
        </w:rPr>
      </w:pPr>
    </w:p>
    <w:p w14:paraId="56C5F6BE" w14:textId="77777777" w:rsidR="00764654" w:rsidRPr="00916D10" w:rsidRDefault="00764654" w:rsidP="005B1B53">
      <w:pPr>
        <w:pStyle w:val="Heading1"/>
        <w:numPr>
          <w:ilvl w:val="0"/>
          <w:numId w:val="0"/>
        </w:numPr>
        <w:ind w:left="567"/>
        <w:rPr>
          <w:rFonts w:asciiTheme="minorHAnsi" w:hAnsiTheme="minorHAnsi" w:cs="Arial"/>
        </w:rPr>
      </w:pPr>
      <w:bookmarkStart w:id="31" w:name="_Toc402526344"/>
      <w:r w:rsidRPr="00916D10">
        <w:rPr>
          <w:rFonts w:asciiTheme="minorHAnsi" w:hAnsiTheme="minorHAnsi"/>
        </w:rPr>
        <w:t>17.</w:t>
      </w:r>
      <w:r w:rsidRPr="00916D10">
        <w:rPr>
          <w:rFonts w:asciiTheme="minorHAnsi" w:hAnsiTheme="minorHAnsi"/>
        </w:rPr>
        <w:tab/>
        <w:t>Complaints procedure</w:t>
      </w:r>
      <w:bookmarkEnd w:id="31"/>
    </w:p>
    <w:p w14:paraId="0397CD90" w14:textId="77777777" w:rsidR="00764654" w:rsidRPr="00916D10" w:rsidRDefault="00764654" w:rsidP="00764654">
      <w:pPr>
        <w:rPr>
          <w:rFonts w:cs="Arial"/>
        </w:rPr>
      </w:pPr>
    </w:p>
    <w:p w14:paraId="71B5CE6C" w14:textId="77777777" w:rsidR="00764654" w:rsidRPr="00916D10" w:rsidRDefault="00764654" w:rsidP="00764654">
      <w:pPr>
        <w:rPr>
          <w:rFonts w:cs="Arial"/>
        </w:rPr>
      </w:pPr>
      <w:r w:rsidRPr="00916D10">
        <w:rPr>
          <w:rFonts w:cs="Arial"/>
        </w:rPr>
        <w:t>All parents, carers and staff are given information prior to the event, detailing how a complaint can be made and the routes by which any complaint should be addressed. This information is also displayed during the event.</w:t>
      </w:r>
    </w:p>
    <w:p w14:paraId="66BCFF84" w14:textId="77777777" w:rsidR="00764654" w:rsidRPr="00916D10" w:rsidRDefault="00764654" w:rsidP="00764654">
      <w:pPr>
        <w:rPr>
          <w:rFonts w:cs="Arial"/>
        </w:rPr>
      </w:pPr>
    </w:p>
    <w:p w14:paraId="7BA35593" w14:textId="5ED7C430" w:rsidR="00764654" w:rsidRDefault="00764654" w:rsidP="00764654">
      <w:pPr>
        <w:rPr>
          <w:rFonts w:cs="Arial"/>
        </w:rPr>
      </w:pPr>
      <w:r w:rsidRPr="00916D10">
        <w:rPr>
          <w:rFonts w:cs="Arial"/>
        </w:rPr>
        <w:t xml:space="preserve">In the instance of a complaint being lodged regarding the conduct of any child, member of staff, or volunteer, this complaint must be passed to the </w:t>
      </w:r>
      <w:r w:rsidR="00EC3FFE">
        <w:t>Activity Coordinator</w:t>
      </w:r>
      <w:r w:rsidRPr="00916D10">
        <w:t xml:space="preserve"> </w:t>
      </w:r>
      <w:r w:rsidRPr="00916D10">
        <w:rPr>
          <w:rFonts w:cs="Arial"/>
        </w:rPr>
        <w:t xml:space="preserve">and appropriate action taken where necessary. If the complaint is about the </w:t>
      </w:r>
      <w:r w:rsidR="00EC3FFE">
        <w:rPr>
          <w:rFonts w:cs="Arial"/>
        </w:rPr>
        <w:t>Activity Coordinator</w:t>
      </w:r>
      <w:r w:rsidRPr="00916D10">
        <w:rPr>
          <w:rFonts w:cs="Arial"/>
        </w:rPr>
        <w:t xml:space="preserve">, it must be passed straight the </w:t>
      </w:r>
      <w:r w:rsidR="00EC3FFE">
        <w:rPr>
          <w:rFonts w:cs="Arial"/>
        </w:rPr>
        <w:t>Registered Manager</w:t>
      </w:r>
      <w:r w:rsidRPr="00916D10">
        <w:rPr>
          <w:rFonts w:cs="Arial"/>
        </w:rPr>
        <w:t xml:space="preserve">. All complaints must then be reported to the </w:t>
      </w:r>
      <w:r w:rsidR="00EC3FFE">
        <w:rPr>
          <w:rFonts w:cs="Arial"/>
        </w:rPr>
        <w:t>Registered Manager</w:t>
      </w:r>
      <w:r w:rsidRPr="00916D10">
        <w:rPr>
          <w:rFonts w:cs="Arial"/>
        </w:rPr>
        <w:t xml:space="preserve">, who will ensure they are fully investigated in accordance with the National Deaf Children’s Society’s Complaints Procedure. Where appropriate the </w:t>
      </w:r>
      <w:r w:rsidR="00EC3FFE">
        <w:rPr>
          <w:rFonts w:cs="Arial"/>
        </w:rPr>
        <w:t>Responsible Individual</w:t>
      </w:r>
      <w:r w:rsidRPr="00916D10">
        <w:rPr>
          <w:rFonts w:cs="Arial"/>
        </w:rPr>
        <w:t xml:space="preserve"> will also notify the relevant authorities.</w:t>
      </w:r>
    </w:p>
    <w:p w14:paraId="1696C34F" w14:textId="77777777" w:rsidR="005B1B53" w:rsidRDefault="005B1B53" w:rsidP="00764654">
      <w:pPr>
        <w:rPr>
          <w:rFonts w:cs="Arial"/>
        </w:rPr>
      </w:pPr>
    </w:p>
    <w:p w14:paraId="34E565C3" w14:textId="77777777" w:rsidR="001B5917" w:rsidRDefault="001B5917" w:rsidP="00764654">
      <w:pPr>
        <w:rPr>
          <w:rFonts w:cs="Arial"/>
        </w:rPr>
      </w:pPr>
    </w:p>
    <w:p w14:paraId="683918B9" w14:textId="77777777" w:rsidR="00764654" w:rsidRPr="00916D10" w:rsidRDefault="00764654" w:rsidP="005B1B53">
      <w:pPr>
        <w:pStyle w:val="Heading1"/>
        <w:numPr>
          <w:ilvl w:val="0"/>
          <w:numId w:val="0"/>
        </w:numPr>
        <w:ind w:left="567"/>
        <w:rPr>
          <w:rFonts w:asciiTheme="minorHAnsi" w:hAnsiTheme="minorHAnsi" w:cs="Arial"/>
        </w:rPr>
      </w:pPr>
      <w:bookmarkStart w:id="32" w:name="_Toc402526345"/>
      <w:r w:rsidRPr="00916D10">
        <w:rPr>
          <w:rFonts w:asciiTheme="minorHAnsi" w:hAnsiTheme="minorHAnsi"/>
        </w:rPr>
        <w:lastRenderedPageBreak/>
        <w:t>18.</w:t>
      </w:r>
      <w:r w:rsidRPr="00916D10">
        <w:rPr>
          <w:rFonts w:asciiTheme="minorHAnsi" w:hAnsiTheme="minorHAnsi"/>
        </w:rPr>
        <w:tab/>
        <w:t>Consultation with children</w:t>
      </w:r>
      <w:bookmarkEnd w:id="32"/>
    </w:p>
    <w:p w14:paraId="71766BDD" w14:textId="77777777" w:rsidR="00764654" w:rsidRPr="00916D10" w:rsidRDefault="00764654" w:rsidP="00764654">
      <w:pPr>
        <w:rPr>
          <w:rFonts w:cs="Arial"/>
        </w:rPr>
      </w:pPr>
    </w:p>
    <w:p w14:paraId="6714E462" w14:textId="77777777" w:rsidR="00764654" w:rsidRPr="00916D10" w:rsidRDefault="00764654" w:rsidP="00764654">
      <w:pPr>
        <w:rPr>
          <w:rFonts w:cs="Arial"/>
        </w:rPr>
      </w:pPr>
      <w:r w:rsidRPr="00916D10">
        <w:rPr>
          <w:rFonts w:cs="Arial"/>
        </w:rPr>
        <w:t xml:space="preserve">All children accessing the holiday and activity scheme will be actively encouraged to become involved in making decisions about their daily routines. </w:t>
      </w:r>
    </w:p>
    <w:p w14:paraId="278A8168" w14:textId="77777777" w:rsidR="00764654" w:rsidRPr="00916D10" w:rsidRDefault="00764654" w:rsidP="00764654">
      <w:pPr>
        <w:rPr>
          <w:rFonts w:cs="Arial"/>
        </w:rPr>
      </w:pPr>
    </w:p>
    <w:p w14:paraId="07934BA6" w14:textId="77777777" w:rsidR="00764654" w:rsidRPr="00916D10" w:rsidRDefault="00764654" w:rsidP="00764654">
      <w:pPr>
        <w:rPr>
          <w:rFonts w:cs="Arial"/>
        </w:rPr>
      </w:pPr>
      <w:r w:rsidRPr="00916D10">
        <w:rPr>
          <w:rFonts w:cs="Arial"/>
        </w:rPr>
        <w:t xml:space="preserve">The National Deaf Children’s Society recognises the value in creating opportunities for children to develop by promoting participation in creative, outdoor and sports activities. Children are actively encouraged and supported to influence their care and choices of activities within leisure time. </w:t>
      </w:r>
      <w:r w:rsidRPr="00916D10">
        <w:t xml:space="preserve">Children also </w:t>
      </w:r>
      <w:r w:rsidRPr="00916D10">
        <w:rPr>
          <w:rFonts w:cs="Arial"/>
        </w:rPr>
        <w:t>help to shape future provision through a range of feedback mechanisms. This includes ‘hot polls’ on our website for deaf children and young people, surveys and consultation with young people who have attended previous events, consultation with our Young People’s Advisory Board and focused sessions at events within the scheme to find out what outcomes deaf children would like to achieve whilst taking part. A new Young Peoples Journal allows children to record their thoughts feelings and emotions, which can be shared with NDCS with their agreement. To complement this there will be two methods of evaluation for young people to complete - individual and group evaluations.</w:t>
      </w:r>
    </w:p>
    <w:p w14:paraId="38C9E31E" w14:textId="77777777" w:rsidR="00764654" w:rsidRPr="00916D10" w:rsidRDefault="00764654" w:rsidP="00764654">
      <w:pPr>
        <w:rPr>
          <w:rFonts w:cs="Arial"/>
        </w:rPr>
      </w:pPr>
    </w:p>
    <w:p w14:paraId="341AB823" w14:textId="77777777" w:rsidR="00764654" w:rsidRPr="00916D10" w:rsidRDefault="00764654" w:rsidP="00764654">
      <w:pPr>
        <w:rPr>
          <w:rFonts w:cs="Arial"/>
        </w:rPr>
      </w:pPr>
    </w:p>
    <w:p w14:paraId="0016E013" w14:textId="77777777" w:rsidR="00764654" w:rsidRPr="00916D10" w:rsidRDefault="00764654" w:rsidP="00916D10">
      <w:pPr>
        <w:pStyle w:val="Heading1"/>
        <w:numPr>
          <w:ilvl w:val="0"/>
          <w:numId w:val="0"/>
        </w:numPr>
        <w:ind w:left="567"/>
        <w:rPr>
          <w:rFonts w:asciiTheme="minorHAnsi" w:hAnsiTheme="minorHAnsi"/>
        </w:rPr>
      </w:pPr>
      <w:bookmarkStart w:id="33" w:name="_Toc402526346"/>
      <w:r w:rsidRPr="00916D10">
        <w:rPr>
          <w:rFonts w:asciiTheme="minorHAnsi" w:hAnsiTheme="minorHAnsi"/>
        </w:rPr>
        <w:t>19.</w:t>
      </w:r>
      <w:r w:rsidRPr="00916D10">
        <w:rPr>
          <w:rFonts w:asciiTheme="minorHAnsi" w:hAnsiTheme="minorHAnsi"/>
        </w:rPr>
        <w:tab/>
        <w:t>Review of this statement</w:t>
      </w:r>
      <w:bookmarkEnd w:id="33"/>
    </w:p>
    <w:p w14:paraId="089EE5B7" w14:textId="77777777" w:rsidR="00764654" w:rsidRPr="00916D10" w:rsidRDefault="00764654" w:rsidP="00764654">
      <w:pPr>
        <w:rPr>
          <w:lang w:eastAsia="en-US"/>
        </w:rPr>
      </w:pPr>
    </w:p>
    <w:p w14:paraId="52DF426C" w14:textId="7C784EFD" w:rsidR="00764654" w:rsidRDefault="00764654" w:rsidP="00764654">
      <w:r w:rsidRPr="00916D10">
        <w:t xml:space="preserve">The </w:t>
      </w:r>
      <w:r w:rsidR="003B7EE3">
        <w:t>Registered I</w:t>
      </w:r>
      <w:r w:rsidRPr="00916D10">
        <w:t>ndividual has approved this Statement of Purpose and will carry out an annual review of this statement. Any revision which is made is notified to Ofsted within 28 days. The next a</w:t>
      </w:r>
      <w:r w:rsidR="00884FE2">
        <w:t>n</w:t>
      </w:r>
      <w:r w:rsidR="003B7EE3">
        <w:t>nual review is due 31 March 2021</w:t>
      </w:r>
      <w:r w:rsidRPr="00916D10">
        <w:t>.</w:t>
      </w:r>
      <w:bookmarkStart w:id="34" w:name="_Toc402526347"/>
    </w:p>
    <w:p w14:paraId="7C110BAA" w14:textId="77777777" w:rsidR="00916D10" w:rsidRDefault="00916D10" w:rsidP="00764654"/>
    <w:p w14:paraId="51B63BC3" w14:textId="77777777" w:rsidR="00916D10" w:rsidRDefault="00916D10" w:rsidP="00764654"/>
    <w:p w14:paraId="571F850D" w14:textId="77777777" w:rsidR="00916D10" w:rsidRDefault="00916D10" w:rsidP="00764654"/>
    <w:p w14:paraId="6F401C10" w14:textId="77777777" w:rsidR="00916D10" w:rsidRDefault="00916D10" w:rsidP="00764654"/>
    <w:p w14:paraId="09817193" w14:textId="77777777" w:rsidR="00916D10" w:rsidRDefault="00916D10" w:rsidP="00764654"/>
    <w:p w14:paraId="45EECD46" w14:textId="77777777" w:rsidR="00916D10" w:rsidRDefault="00916D10" w:rsidP="00764654"/>
    <w:p w14:paraId="77E879AA" w14:textId="77777777" w:rsidR="00916D10" w:rsidRDefault="00916D10" w:rsidP="00764654"/>
    <w:p w14:paraId="2C9076D4" w14:textId="77777777" w:rsidR="00916D10" w:rsidRDefault="00916D10" w:rsidP="00764654"/>
    <w:p w14:paraId="3D2B7776" w14:textId="77777777" w:rsidR="00916D10" w:rsidRDefault="00916D10" w:rsidP="00764654"/>
    <w:p w14:paraId="4792B88B" w14:textId="77777777" w:rsidR="00916D10" w:rsidRDefault="00916D10" w:rsidP="00764654"/>
    <w:p w14:paraId="62BE7BB2" w14:textId="77777777" w:rsidR="00916D10" w:rsidRDefault="00916D10" w:rsidP="00764654"/>
    <w:p w14:paraId="409C3547" w14:textId="77777777" w:rsidR="00916D10" w:rsidRDefault="00916D10" w:rsidP="00764654"/>
    <w:p w14:paraId="243DD07A" w14:textId="77777777" w:rsidR="001B5917" w:rsidRDefault="001B5917" w:rsidP="00764654"/>
    <w:p w14:paraId="23A3F2E9" w14:textId="77777777" w:rsidR="001B5917" w:rsidRDefault="001B5917" w:rsidP="00764654"/>
    <w:p w14:paraId="63AA9921" w14:textId="77777777" w:rsidR="001B5917" w:rsidRDefault="001B5917" w:rsidP="00764654"/>
    <w:p w14:paraId="45CCB39A" w14:textId="77777777" w:rsidR="00884FE2" w:rsidRDefault="00884FE2" w:rsidP="00764654"/>
    <w:p w14:paraId="5912E280" w14:textId="77777777" w:rsidR="00884FE2" w:rsidRDefault="00884FE2" w:rsidP="00764654"/>
    <w:p w14:paraId="4488343F" w14:textId="77777777" w:rsidR="00884FE2" w:rsidRDefault="00884FE2" w:rsidP="00764654"/>
    <w:p w14:paraId="3849365F" w14:textId="77777777" w:rsidR="00884FE2" w:rsidRDefault="00884FE2" w:rsidP="00764654"/>
    <w:p w14:paraId="6BB79A0C" w14:textId="77777777" w:rsidR="00884FE2" w:rsidRDefault="00884FE2" w:rsidP="00764654"/>
    <w:p w14:paraId="7750E1D7" w14:textId="77777777" w:rsidR="001B5917" w:rsidRPr="00916D10" w:rsidRDefault="001B5917" w:rsidP="00764654"/>
    <w:p w14:paraId="5A03FF6B" w14:textId="77777777" w:rsidR="00764654" w:rsidRPr="00916D10" w:rsidRDefault="00764654" w:rsidP="00764654">
      <w:pPr>
        <w:rPr>
          <w:rFonts w:cs="Arial"/>
        </w:rPr>
      </w:pPr>
    </w:p>
    <w:p w14:paraId="666A9FDC" w14:textId="0DC77780" w:rsidR="00764654" w:rsidRPr="00916D10" w:rsidRDefault="00764654" w:rsidP="00916D10">
      <w:pPr>
        <w:pStyle w:val="Heading1"/>
        <w:numPr>
          <w:ilvl w:val="0"/>
          <w:numId w:val="0"/>
        </w:numPr>
        <w:ind w:left="567"/>
        <w:rPr>
          <w:rFonts w:asciiTheme="minorHAnsi" w:hAnsiTheme="minorHAnsi"/>
        </w:rPr>
      </w:pPr>
      <w:r w:rsidRPr="00916D10">
        <w:rPr>
          <w:rFonts w:asciiTheme="minorHAnsi" w:hAnsiTheme="minorHAnsi"/>
        </w:rPr>
        <w:lastRenderedPageBreak/>
        <w:t xml:space="preserve">Appendix 1- Curriculum Vitae for Registered Individual and </w:t>
      </w:r>
      <w:r w:rsidR="00EC3FFE">
        <w:rPr>
          <w:rFonts w:asciiTheme="minorHAnsi" w:hAnsiTheme="minorHAnsi"/>
        </w:rPr>
        <w:t>Registered Manager</w:t>
      </w:r>
      <w:bookmarkEnd w:id="34"/>
    </w:p>
    <w:p w14:paraId="23839BA8" w14:textId="77777777" w:rsidR="00764654" w:rsidRPr="00916D10" w:rsidRDefault="00764654" w:rsidP="00764654">
      <w:pPr>
        <w:pStyle w:val="AA-Normal"/>
        <w:rPr>
          <w:rFonts w:asciiTheme="minorHAnsi" w:eastAsia="Arial Unicode MS" w:hAnsiTheme="minorHAnsi"/>
          <w:noProof/>
          <w:sz w:val="24"/>
          <w:szCs w:val="24"/>
        </w:rPr>
      </w:pPr>
    </w:p>
    <w:p w14:paraId="0AF7429E" w14:textId="6E8245E5" w:rsidR="00764654" w:rsidRPr="00916D10" w:rsidRDefault="00EC3FFE" w:rsidP="00764654">
      <w:pPr>
        <w:rPr>
          <w:rFonts w:cs="Arial"/>
        </w:rPr>
      </w:pPr>
      <w:r>
        <w:rPr>
          <w:rFonts w:cs="Arial"/>
          <w:b/>
        </w:rPr>
        <w:t>Responsible Individual</w:t>
      </w:r>
      <w:r w:rsidR="00764654" w:rsidRPr="00916D10">
        <w:rPr>
          <w:rFonts w:cs="Arial"/>
        </w:rPr>
        <w:t xml:space="preserve"> </w:t>
      </w:r>
    </w:p>
    <w:p w14:paraId="4AC35EEC" w14:textId="33E26C59" w:rsidR="00764654" w:rsidRPr="00916D10" w:rsidRDefault="00764654" w:rsidP="00764654">
      <w:pPr>
        <w:pStyle w:val="AA-Normal"/>
        <w:ind w:left="0"/>
        <w:rPr>
          <w:rFonts w:asciiTheme="minorHAnsi" w:hAnsiTheme="minorHAnsi"/>
          <w:sz w:val="24"/>
          <w:szCs w:val="24"/>
        </w:rPr>
      </w:pPr>
      <w:r w:rsidRPr="00916D10">
        <w:rPr>
          <w:rFonts w:asciiTheme="minorHAnsi" w:hAnsiTheme="minorHAnsi" w:cs="Arial"/>
          <w:sz w:val="24"/>
          <w:szCs w:val="24"/>
        </w:rPr>
        <w:t xml:space="preserve">Helen </w:t>
      </w:r>
      <w:r w:rsidR="00901FD7">
        <w:rPr>
          <w:rFonts w:asciiTheme="minorHAnsi" w:hAnsiTheme="minorHAnsi" w:cs="Arial"/>
          <w:sz w:val="24"/>
          <w:szCs w:val="24"/>
        </w:rPr>
        <w:t>Holmes</w:t>
      </w:r>
      <w:r w:rsidRPr="00916D10">
        <w:rPr>
          <w:rFonts w:asciiTheme="minorHAnsi" w:hAnsiTheme="minorHAnsi" w:cs="Arial"/>
          <w:sz w:val="24"/>
          <w:szCs w:val="24"/>
        </w:rPr>
        <w:t>, Director of Children, Young People and Families</w:t>
      </w:r>
    </w:p>
    <w:p w14:paraId="441D4E10" w14:textId="5A59968B" w:rsidR="00764654" w:rsidRPr="00916D10" w:rsidRDefault="00B01B0C" w:rsidP="00764654">
      <w:pPr>
        <w:rPr>
          <w:rFonts w:cstheme="minorHAnsi"/>
          <w:color w:val="000000"/>
        </w:rPr>
      </w:pPr>
      <w:r>
        <w:rPr>
          <w:rFonts w:cstheme="minorHAnsi"/>
          <w:color w:val="000000"/>
        </w:rPr>
        <w:t>Helen Holmes</w:t>
      </w:r>
      <w:r w:rsidR="00764654" w:rsidRPr="00916D10">
        <w:rPr>
          <w:rFonts w:cstheme="minorHAnsi"/>
          <w:color w:val="000000"/>
        </w:rPr>
        <w:t xml:space="preserve"> is the Director of Children, Young People and Families at the National Deaf Children's Society, holding this position since </w:t>
      </w:r>
      <w:r w:rsidR="001B5917" w:rsidRPr="00916D10">
        <w:rPr>
          <w:rFonts w:cstheme="minorHAnsi"/>
          <w:color w:val="000000"/>
        </w:rPr>
        <w:t>summer</w:t>
      </w:r>
      <w:r w:rsidR="00764654" w:rsidRPr="00916D10">
        <w:rPr>
          <w:rFonts w:cstheme="minorHAnsi"/>
          <w:color w:val="000000"/>
        </w:rPr>
        <w:t xml:space="preserve"> 2014. This has overall responsibility for the direction, remit, quality and safety of the Organisation's services and information products for deaf children and their families. Her qualifications include a post graduate certificate in Education (secondary level) followed by seven years as a teacher within mainstream and independent sectors, together with a Masters Degree in Educational Management.</w:t>
      </w:r>
    </w:p>
    <w:p w14:paraId="33489CD9" w14:textId="77777777" w:rsidR="00764654" w:rsidRPr="00916D10" w:rsidRDefault="00764654" w:rsidP="00764654">
      <w:pPr>
        <w:pStyle w:val="AA-Normal"/>
        <w:rPr>
          <w:rFonts w:asciiTheme="minorHAnsi" w:hAnsiTheme="minorHAnsi" w:cstheme="minorHAnsi"/>
          <w:sz w:val="24"/>
          <w:szCs w:val="24"/>
        </w:rPr>
      </w:pPr>
    </w:p>
    <w:p w14:paraId="03B5ECEE" w14:textId="57F20E07" w:rsidR="00764654" w:rsidRPr="00916D10" w:rsidRDefault="00764654" w:rsidP="00764654">
      <w:pPr>
        <w:pStyle w:val="AA-Normal"/>
        <w:rPr>
          <w:rFonts w:asciiTheme="minorHAnsi" w:hAnsiTheme="minorHAnsi" w:cstheme="minorHAnsi"/>
          <w:sz w:val="24"/>
          <w:szCs w:val="24"/>
        </w:rPr>
      </w:pPr>
      <w:r w:rsidRPr="00916D10">
        <w:rPr>
          <w:rFonts w:asciiTheme="minorHAnsi" w:hAnsiTheme="minorHAnsi" w:cstheme="minorHAnsi"/>
          <w:sz w:val="24"/>
          <w:szCs w:val="24"/>
        </w:rPr>
        <w:t>For fifteen years prior to joining NDCS, Helen held senior management positions in two large disability charities delivering</w:t>
      </w:r>
      <w:r w:rsidR="00916D10">
        <w:rPr>
          <w:rFonts w:asciiTheme="minorHAnsi" w:hAnsiTheme="minorHAnsi" w:cstheme="minorHAnsi"/>
          <w:sz w:val="24"/>
          <w:szCs w:val="24"/>
        </w:rPr>
        <w:t xml:space="preserve"> regulated social care services</w:t>
      </w:r>
      <w:r w:rsidRPr="00916D10">
        <w:rPr>
          <w:rFonts w:asciiTheme="minorHAnsi" w:hAnsiTheme="minorHAnsi" w:cstheme="minorHAnsi"/>
          <w:sz w:val="24"/>
          <w:szCs w:val="24"/>
        </w:rPr>
        <w:t>:</w:t>
      </w:r>
      <w:r w:rsidR="00916D10">
        <w:rPr>
          <w:rFonts w:asciiTheme="minorHAnsi" w:hAnsiTheme="minorHAnsi" w:cstheme="minorHAnsi"/>
          <w:sz w:val="24"/>
          <w:szCs w:val="24"/>
        </w:rPr>
        <w:t xml:space="preserve"> </w:t>
      </w:r>
      <w:r w:rsidRPr="00916D10">
        <w:rPr>
          <w:rFonts w:asciiTheme="minorHAnsi" w:hAnsiTheme="minorHAnsi" w:cstheme="minorHAnsi"/>
          <w:sz w:val="24"/>
          <w:szCs w:val="24"/>
        </w:rPr>
        <w:t>Scope 2007-14 and Leonard Cheshire Disability 1999-2006. Those services spanned the supporting of disabled and vulnerable children and adults, from birth to the frail elderly, with service types including children and adult domiciliary care plus residential and nursing care for adults under CQC, fostering of disabled children, independent special schools, plus childcare in the form of school and holiday schemes for disabled children under Ofsted</w:t>
      </w:r>
    </w:p>
    <w:p w14:paraId="754F0D7F" w14:textId="77777777" w:rsidR="00764654" w:rsidRPr="00916D10" w:rsidRDefault="00764654" w:rsidP="00764654">
      <w:pPr>
        <w:pStyle w:val="AA-Normal"/>
        <w:rPr>
          <w:rFonts w:asciiTheme="minorHAnsi" w:hAnsiTheme="minorHAnsi" w:cstheme="minorHAnsi"/>
          <w:sz w:val="24"/>
          <w:szCs w:val="24"/>
        </w:rPr>
      </w:pPr>
    </w:p>
    <w:p w14:paraId="74C5B353" w14:textId="27F62967" w:rsidR="00764654" w:rsidRPr="00916D10" w:rsidRDefault="00EC3FFE" w:rsidP="00764654">
      <w:pPr>
        <w:rPr>
          <w:rFonts w:cs="Arial"/>
        </w:rPr>
      </w:pPr>
      <w:r>
        <w:rPr>
          <w:rFonts w:cs="Arial"/>
          <w:b/>
        </w:rPr>
        <w:t>Registered Manager</w:t>
      </w:r>
    </w:p>
    <w:p w14:paraId="5F7D7076" w14:textId="77777777" w:rsidR="00764654" w:rsidRPr="00916D10" w:rsidRDefault="00764654" w:rsidP="00764654">
      <w:pPr>
        <w:pStyle w:val="AA-Normal"/>
        <w:rPr>
          <w:rFonts w:asciiTheme="minorHAnsi" w:hAnsiTheme="minorHAnsi" w:cstheme="minorHAnsi"/>
          <w:sz w:val="24"/>
          <w:szCs w:val="24"/>
        </w:rPr>
      </w:pPr>
      <w:r w:rsidRPr="00916D10">
        <w:rPr>
          <w:rFonts w:asciiTheme="minorHAnsi" w:hAnsiTheme="minorHAnsi" w:cs="Arial"/>
          <w:sz w:val="24"/>
          <w:szCs w:val="24"/>
        </w:rPr>
        <w:t>Mark Bolton, Deputy Director, Children, Young People and Partnerships</w:t>
      </w:r>
    </w:p>
    <w:p w14:paraId="6A503BB3" w14:textId="0C192F14" w:rsidR="00764654" w:rsidRPr="00916D10" w:rsidRDefault="00764654" w:rsidP="00764654">
      <w:pPr>
        <w:pStyle w:val="AA-Normal"/>
        <w:rPr>
          <w:rFonts w:asciiTheme="minorHAnsi" w:eastAsia="Arial Unicode MS" w:hAnsiTheme="minorHAnsi" w:cstheme="minorHAnsi"/>
          <w:noProof/>
          <w:sz w:val="24"/>
          <w:szCs w:val="24"/>
        </w:rPr>
      </w:pPr>
      <w:r w:rsidRPr="00916D10">
        <w:rPr>
          <w:rFonts w:asciiTheme="minorHAnsi" w:eastAsia="Arial Unicode MS" w:hAnsiTheme="minorHAnsi" w:cstheme="minorHAnsi"/>
          <w:noProof/>
          <w:sz w:val="24"/>
          <w:szCs w:val="24"/>
        </w:rPr>
        <w:t>Prior to joining NDCS in February 2015 Mark worked for three organisations over the previous twenty years that offered services to and for a diverse range of young people with differing needs that included, physical, emotional and mental health. The broad age range of young people from six to twenty five years meant that Mark has a good understanding of effective practice across the services he managed and those of the teams within.</w:t>
      </w:r>
    </w:p>
    <w:p w14:paraId="230F4441" w14:textId="77777777" w:rsidR="00764654" w:rsidRPr="00916D10" w:rsidRDefault="00764654" w:rsidP="00764654">
      <w:pPr>
        <w:pStyle w:val="AA-Normal"/>
        <w:rPr>
          <w:rFonts w:asciiTheme="minorHAnsi" w:eastAsia="Arial Unicode MS" w:hAnsiTheme="minorHAnsi" w:cstheme="minorHAnsi"/>
          <w:noProof/>
          <w:sz w:val="24"/>
          <w:szCs w:val="24"/>
        </w:rPr>
      </w:pPr>
    </w:p>
    <w:p w14:paraId="1BBA3F9E" w14:textId="137BB69C" w:rsidR="00764654" w:rsidRPr="00916D10" w:rsidRDefault="00764654" w:rsidP="00764654">
      <w:pPr>
        <w:pStyle w:val="AA-Normal"/>
        <w:rPr>
          <w:rFonts w:asciiTheme="minorHAnsi" w:eastAsia="Arial Unicode MS" w:hAnsiTheme="minorHAnsi" w:cstheme="minorHAnsi"/>
          <w:noProof/>
          <w:sz w:val="24"/>
          <w:szCs w:val="24"/>
        </w:rPr>
      </w:pPr>
      <w:r w:rsidRPr="00916D10">
        <w:rPr>
          <w:rFonts w:asciiTheme="minorHAnsi" w:eastAsia="Arial Unicode MS" w:hAnsiTheme="minorHAnsi" w:cstheme="minorHAnsi"/>
          <w:noProof/>
          <w:sz w:val="24"/>
          <w:szCs w:val="24"/>
        </w:rPr>
        <w:t>Given the above diverse cohort, Mark</w:t>
      </w:r>
      <w:r w:rsidR="00916D10">
        <w:rPr>
          <w:rFonts w:asciiTheme="minorHAnsi" w:eastAsia="Arial Unicode MS" w:hAnsiTheme="minorHAnsi" w:cstheme="minorHAnsi"/>
          <w:noProof/>
          <w:sz w:val="24"/>
          <w:szCs w:val="24"/>
        </w:rPr>
        <w:t>’</w:t>
      </w:r>
      <w:r w:rsidRPr="00916D10">
        <w:rPr>
          <w:rFonts w:asciiTheme="minorHAnsi" w:eastAsia="Arial Unicode MS" w:hAnsiTheme="minorHAnsi" w:cstheme="minorHAnsi"/>
          <w:noProof/>
          <w:sz w:val="24"/>
          <w:szCs w:val="24"/>
        </w:rPr>
        <w:t>s key responsibilities included, safeguarding, health and safety, development of policies and procedures, programme development to meet the needs of young people with regards to the social, emotional, mental and physical well-being. Many of the functions under Mark</w:t>
      </w:r>
      <w:r w:rsidR="00916D10">
        <w:rPr>
          <w:rFonts w:asciiTheme="minorHAnsi" w:eastAsia="Arial Unicode MS" w:hAnsiTheme="minorHAnsi" w:cstheme="minorHAnsi"/>
          <w:noProof/>
          <w:sz w:val="24"/>
          <w:szCs w:val="24"/>
        </w:rPr>
        <w:t>’</w:t>
      </w:r>
      <w:r w:rsidRPr="00916D10">
        <w:rPr>
          <w:rFonts w:asciiTheme="minorHAnsi" w:eastAsia="Arial Unicode MS" w:hAnsiTheme="minorHAnsi" w:cstheme="minorHAnsi"/>
          <w:noProof/>
          <w:sz w:val="24"/>
          <w:szCs w:val="24"/>
        </w:rPr>
        <w:t>s various roles also include performance management and reporting processes against services, children and young people case management and individual support plans, and implementing a continuous improvement process. Mark is also the Designated Safeguarding Officer for his department.</w:t>
      </w:r>
    </w:p>
    <w:p w14:paraId="5327473F" w14:textId="77777777" w:rsidR="00764654" w:rsidRPr="00916D10" w:rsidRDefault="00764654" w:rsidP="00764654">
      <w:pPr>
        <w:pStyle w:val="AA-Normal"/>
        <w:rPr>
          <w:rFonts w:asciiTheme="minorHAnsi" w:eastAsia="Arial Unicode MS" w:hAnsiTheme="minorHAnsi" w:cstheme="minorHAnsi"/>
          <w:noProof/>
          <w:sz w:val="24"/>
          <w:szCs w:val="24"/>
        </w:rPr>
      </w:pPr>
    </w:p>
    <w:p w14:paraId="24E5143B" w14:textId="77777777" w:rsidR="00764654" w:rsidRPr="00916D10" w:rsidRDefault="00764654" w:rsidP="00764654">
      <w:pPr>
        <w:rPr>
          <w:rFonts w:cstheme="minorHAnsi"/>
          <w:lang w:eastAsia="en-US"/>
        </w:rPr>
      </w:pPr>
      <w:r w:rsidRPr="00916D10">
        <w:rPr>
          <w:rFonts w:eastAsia="Arial Unicode MS" w:cstheme="minorHAnsi"/>
          <w:noProof/>
        </w:rPr>
        <w:t>Underpinning this experience Mark has qualifications as follows Executive Diploma in Management which focussed on children and young people provisions. This post graduate equivalent qualification covered project management, operations, finance, marketing, strategic, managing information systems and business challenges. Additionally Mark holds the NEBOSH (National Examination Board of Safety &amp; Health) qualification and British Sign Language L6. Mark has completed the Health and Social Care L5 course as required by Ofsted. Previous training has also included, safeguard and child protection, protective behaviours, team teach, disability awareness courses.</w:t>
      </w:r>
    </w:p>
    <w:p w14:paraId="0345D4D5" w14:textId="77777777" w:rsidR="00A70F60" w:rsidRDefault="00A70F60" w:rsidP="00764654">
      <w:r>
        <w:t xml:space="preserve"> </w:t>
      </w:r>
      <w:bookmarkStart w:id="35" w:name="bmkLetterBottom"/>
      <w:bookmarkEnd w:id="35"/>
    </w:p>
    <w:sectPr w:rsidR="00A70F60" w:rsidSect="00884FE2">
      <w:footerReference w:type="default" r:id="rId20"/>
      <w:headerReference w:type="first" r:id="rId2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D650" w14:textId="77777777" w:rsidR="0037485B" w:rsidRDefault="0037485B">
      <w:r>
        <w:separator/>
      </w:r>
    </w:p>
  </w:endnote>
  <w:endnote w:type="continuationSeparator" w:id="0">
    <w:p w14:paraId="4AEA8553" w14:textId="77777777" w:rsidR="0037485B" w:rsidRDefault="0037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35722"/>
      <w:docPartObj>
        <w:docPartGallery w:val="Page Numbers (Bottom of Page)"/>
        <w:docPartUnique/>
      </w:docPartObj>
    </w:sdtPr>
    <w:sdtEndPr>
      <w:rPr>
        <w:noProof/>
      </w:rPr>
    </w:sdtEndPr>
    <w:sdtContent>
      <w:p w14:paraId="64D99BF6" w14:textId="77777777" w:rsidR="0037485B" w:rsidRPr="005B1B53" w:rsidRDefault="0037485B">
        <w:pPr>
          <w:pStyle w:val="Footer"/>
          <w:jc w:val="center"/>
          <w:rPr>
            <w:noProof/>
            <w:sz w:val="20"/>
            <w:szCs w:val="20"/>
          </w:rPr>
        </w:pPr>
        <w:r w:rsidRPr="005B1B53">
          <w:rPr>
            <w:sz w:val="20"/>
            <w:szCs w:val="20"/>
          </w:rPr>
          <w:fldChar w:fldCharType="begin"/>
        </w:r>
        <w:r w:rsidRPr="005B1B53">
          <w:rPr>
            <w:sz w:val="20"/>
            <w:szCs w:val="20"/>
          </w:rPr>
          <w:instrText xml:space="preserve"> PAGE   \* MERGEFORMAT </w:instrText>
        </w:r>
        <w:r w:rsidRPr="005B1B53">
          <w:rPr>
            <w:sz w:val="20"/>
            <w:szCs w:val="20"/>
          </w:rPr>
          <w:fldChar w:fldCharType="separate"/>
        </w:r>
        <w:r w:rsidR="007066BD">
          <w:rPr>
            <w:noProof/>
            <w:sz w:val="20"/>
            <w:szCs w:val="20"/>
          </w:rPr>
          <w:t>6</w:t>
        </w:r>
        <w:r w:rsidRPr="005B1B53">
          <w:rPr>
            <w:noProof/>
            <w:sz w:val="20"/>
            <w:szCs w:val="20"/>
          </w:rPr>
          <w:fldChar w:fldCharType="end"/>
        </w:r>
      </w:p>
      <w:p w14:paraId="0B411F16" w14:textId="57B6CD9C" w:rsidR="0037485B" w:rsidRDefault="0037485B">
        <w:pPr>
          <w:pStyle w:val="Footer"/>
          <w:jc w:val="center"/>
        </w:pPr>
        <w:r w:rsidRPr="000022F0">
          <w:rPr>
            <w:sz w:val="16"/>
            <w:szCs w:val="16"/>
          </w:rPr>
          <w:t xml:space="preserve">Author: </w:t>
        </w:r>
        <w:sdt>
          <w:sdtPr>
            <w:rPr>
              <w:sz w:val="16"/>
              <w:szCs w:val="16"/>
            </w:rPr>
            <w:alias w:val="Author"/>
            <w:id w:val="7616341"/>
            <w:dataBinding w:prefixMappings="xmlns:ns0='http://purl.org/dc/elements/1.1/' xmlns:ns1='http://schemas.openxmlformats.org/package/2006/metadata/core-properties' " w:xpath="/ns1:coreProperties[1]/ns0:creator[1]" w:storeItemID="{6C3C8BC8-F283-45AE-878A-BAB7291924A1}"/>
            <w:text/>
          </w:sdtPr>
          <w:sdtEndPr/>
          <w:sdtContent>
            <w:r>
              <w:rPr>
                <w:sz w:val="16"/>
                <w:szCs w:val="16"/>
              </w:rPr>
              <w:t>Helen Holmes</w:t>
            </w:r>
          </w:sdtContent>
        </w:sdt>
        <w:r w:rsidRPr="000022F0">
          <w:rPr>
            <w:sz w:val="16"/>
            <w:szCs w:val="16"/>
          </w:rPr>
          <w:tab/>
          <w:t>Date created: 18/9/2014</w:t>
        </w:r>
        <w:r w:rsidRPr="000022F0">
          <w:rPr>
            <w:sz w:val="16"/>
            <w:szCs w:val="16"/>
          </w:rPr>
          <w:tab/>
          <w:t xml:space="preserve">Date last saved: </w:t>
        </w:r>
        <w:r w:rsidRPr="000022F0">
          <w:rPr>
            <w:sz w:val="16"/>
            <w:szCs w:val="16"/>
          </w:rPr>
          <w:fldChar w:fldCharType="begin"/>
        </w:r>
        <w:r w:rsidRPr="000022F0">
          <w:rPr>
            <w:sz w:val="16"/>
            <w:szCs w:val="16"/>
          </w:rPr>
          <w:instrText xml:space="preserve"> if </w:instrText>
        </w:r>
        <w:r w:rsidRPr="000022F0">
          <w:rPr>
            <w:sz w:val="16"/>
            <w:szCs w:val="16"/>
          </w:rPr>
          <w:tab/>
        </w:r>
        <w:r w:rsidRPr="000022F0">
          <w:rPr>
            <w:sz w:val="16"/>
            <w:szCs w:val="16"/>
          </w:rPr>
          <w:fldChar w:fldCharType="begin"/>
        </w:r>
        <w:r w:rsidRPr="000022F0">
          <w:rPr>
            <w:sz w:val="16"/>
            <w:szCs w:val="16"/>
          </w:rPr>
          <w:instrText xml:space="preserve"> SAVEDATE  \@ "dd/MM/yyyy" </w:instrText>
        </w:r>
        <w:r w:rsidRPr="000022F0">
          <w:rPr>
            <w:sz w:val="16"/>
            <w:szCs w:val="16"/>
          </w:rPr>
          <w:fldChar w:fldCharType="separate"/>
        </w:r>
        <w:r w:rsidR="007066BD">
          <w:rPr>
            <w:noProof/>
            <w:sz w:val="16"/>
            <w:szCs w:val="16"/>
          </w:rPr>
          <w:instrText>23/03/2020</w:instrText>
        </w:r>
        <w:r w:rsidRPr="000022F0">
          <w:rPr>
            <w:sz w:val="16"/>
            <w:szCs w:val="16"/>
          </w:rPr>
          <w:fldChar w:fldCharType="end"/>
        </w:r>
        <w:r w:rsidRPr="000022F0">
          <w:rPr>
            <w:sz w:val="16"/>
            <w:szCs w:val="16"/>
          </w:rPr>
          <w:instrText xml:space="preserve"> ="00/00/0000" "Not saved" </w:instrText>
        </w:r>
        <w:r w:rsidRPr="000022F0">
          <w:rPr>
            <w:sz w:val="16"/>
            <w:szCs w:val="16"/>
          </w:rPr>
          <w:fldChar w:fldCharType="begin"/>
        </w:r>
        <w:r w:rsidRPr="000022F0">
          <w:rPr>
            <w:sz w:val="16"/>
            <w:szCs w:val="16"/>
          </w:rPr>
          <w:instrText xml:space="preserve"> SAVEDATE \@ "dd/MM/yyyy" </w:instrText>
        </w:r>
        <w:r w:rsidRPr="000022F0">
          <w:rPr>
            <w:sz w:val="16"/>
            <w:szCs w:val="16"/>
          </w:rPr>
          <w:fldChar w:fldCharType="separate"/>
        </w:r>
        <w:r w:rsidR="007066BD">
          <w:rPr>
            <w:noProof/>
            <w:sz w:val="16"/>
            <w:szCs w:val="16"/>
          </w:rPr>
          <w:instrText>23/03/2020</w:instrText>
        </w:r>
        <w:r w:rsidRPr="000022F0">
          <w:rPr>
            <w:sz w:val="16"/>
            <w:szCs w:val="16"/>
          </w:rPr>
          <w:fldChar w:fldCharType="end"/>
        </w:r>
        <w:r w:rsidRPr="000022F0">
          <w:rPr>
            <w:sz w:val="16"/>
            <w:szCs w:val="16"/>
          </w:rPr>
          <w:fldChar w:fldCharType="separate"/>
        </w:r>
        <w:r w:rsidR="007066BD">
          <w:rPr>
            <w:noProof/>
            <w:sz w:val="16"/>
            <w:szCs w:val="16"/>
          </w:rPr>
          <w:t>23/03/2020</w:t>
        </w:r>
        <w:r w:rsidRPr="000022F0">
          <w:rPr>
            <w:sz w:val="16"/>
            <w:szCs w:val="16"/>
          </w:rPr>
          <w:fldChar w:fldCharType="end"/>
        </w:r>
      </w:p>
    </w:sdtContent>
  </w:sdt>
  <w:p w14:paraId="5C5245FD" w14:textId="77777777" w:rsidR="0037485B" w:rsidRDefault="0037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3CAB" w14:textId="77777777" w:rsidR="0037485B" w:rsidRDefault="0037485B">
      <w:r>
        <w:separator/>
      </w:r>
    </w:p>
  </w:footnote>
  <w:footnote w:type="continuationSeparator" w:id="0">
    <w:p w14:paraId="13A760A2" w14:textId="77777777" w:rsidR="0037485B" w:rsidRDefault="0037485B">
      <w:r>
        <w:continuationSeparator/>
      </w:r>
    </w:p>
  </w:footnote>
  <w:footnote w:id="1">
    <w:p w14:paraId="67A03C6A" w14:textId="77777777" w:rsidR="0037485B" w:rsidRDefault="0037485B" w:rsidP="00764654">
      <w:pPr>
        <w:pStyle w:val="FootnoteText"/>
      </w:pPr>
      <w:r>
        <w:rPr>
          <w:rStyle w:val="FootnoteReference"/>
        </w:rPr>
        <w:footnoteRef/>
      </w:r>
      <w:r>
        <w:t xml:space="preserve"> </w:t>
      </w:r>
      <w:r w:rsidRPr="00432E81">
        <w:rPr>
          <w:rFonts w:cs="Arial"/>
          <w:b/>
          <w:lang w:eastAsia="en-US"/>
        </w:rPr>
        <w:t xml:space="preserve">Duty of </w:t>
      </w:r>
      <w:r>
        <w:rPr>
          <w:rFonts w:cs="Arial"/>
          <w:b/>
          <w:lang w:eastAsia="en-US"/>
        </w:rPr>
        <w:t>c</w:t>
      </w:r>
      <w:r w:rsidRPr="00432E81">
        <w:rPr>
          <w:rFonts w:cs="Arial"/>
          <w:b/>
          <w:lang w:eastAsia="en-US"/>
        </w:rPr>
        <w:t>are</w:t>
      </w:r>
      <w:r w:rsidRPr="00432E81">
        <w:rPr>
          <w:rFonts w:cs="Arial"/>
          <w:color w:val="FF0000"/>
          <w:lang w:eastAsia="en-US"/>
        </w:rPr>
        <w:t xml:space="preserve">: </w:t>
      </w:r>
      <w:r w:rsidRPr="00432E81">
        <w:rPr>
          <w:rFonts w:cs="Arial"/>
          <w:lang w:eastAsia="en-US"/>
        </w:rPr>
        <w:t>The duty which rests upon an individual or organisation to ensure that all reasonable steps are taken to ensure the safety of the people involved in any activity or interaction for which that individual or organisation is responsible. This could be staff, volunteers, families, children etc</w:t>
      </w:r>
      <w:r>
        <w:rPr>
          <w:rFonts w:cs="Arial"/>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C5F4" w14:textId="77777777" w:rsidR="0037485B" w:rsidRPr="00764654" w:rsidRDefault="0037485B" w:rsidP="00764654">
    <w:pPr>
      <w:pStyle w:val="Header"/>
    </w:pPr>
    <w:r>
      <w:rPr>
        <w:noProof/>
      </w:rPr>
      <w:drawing>
        <wp:anchor distT="0" distB="0" distL="114300" distR="114300" simplePos="0" relativeHeight="251659264" behindDoc="1" locked="0" layoutInCell="1" allowOverlap="1" wp14:anchorId="2EA9E6DA" wp14:editId="470A0CF7">
          <wp:simplePos x="0" y="0"/>
          <wp:positionH relativeFrom="page">
            <wp:align>left</wp:align>
          </wp:positionH>
          <wp:positionV relativeFrom="page">
            <wp:align>top</wp:align>
          </wp:positionV>
          <wp:extent cx="7560000" cy="1069308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 Letterheads AW PRESS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5EE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9CC8E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936C4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79EA40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8C26C6"/>
    <w:multiLevelType w:val="hybridMultilevel"/>
    <w:tmpl w:val="5C86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8365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92819D6"/>
    <w:multiLevelType w:val="multilevel"/>
    <w:tmpl w:val="EB328C8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49BB5DE3"/>
    <w:multiLevelType w:val="hybridMultilevel"/>
    <w:tmpl w:val="2E06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E14BE0"/>
    <w:multiLevelType w:val="hybridMultilevel"/>
    <w:tmpl w:val="B3CC45B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15:restartNumberingAfterBreak="0">
    <w:nsid w:val="65A77ED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B0475F"/>
    <w:multiLevelType w:val="multilevel"/>
    <w:tmpl w:val="83642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9D199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9"/>
  </w:num>
  <w:num w:numId="6">
    <w:abstractNumId w:val="15"/>
  </w:num>
  <w:num w:numId="7">
    <w:abstractNumId w:val="4"/>
  </w:num>
  <w:num w:numId="8">
    <w:abstractNumId w:val="16"/>
  </w:num>
  <w:num w:numId="9">
    <w:abstractNumId w:val="11"/>
  </w:num>
  <w:num w:numId="10">
    <w:abstractNumId w:val="6"/>
  </w:num>
  <w:num w:numId="11">
    <w:abstractNumId w:val="9"/>
  </w:num>
  <w:num w:numId="12">
    <w:abstractNumId w:val="15"/>
  </w:num>
  <w:num w:numId="13">
    <w:abstractNumId w:val="4"/>
  </w:num>
  <w:num w:numId="14">
    <w:abstractNumId w:val="14"/>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5"/>
  </w:num>
  <w:num w:numId="20">
    <w:abstractNumId w:val="8"/>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drawingGridHorizontalSpacing w:val="5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Office" w:val="application/vnd.openxmlformats-officedocument.wordprocessingml.webSettings+xml"/>
    <w:docVar w:name="dvTabIndentKey" w:val="栜悉Ժ樐ౝӤင뺘慜Ɇ`Ѐ㛠হ㞀হ"/>
  </w:docVars>
  <w:rsids>
    <w:rsidRoot w:val="00764654"/>
    <w:rsid w:val="00000BBA"/>
    <w:rsid w:val="000077A2"/>
    <w:rsid w:val="000141FF"/>
    <w:rsid w:val="00025FE8"/>
    <w:rsid w:val="00060640"/>
    <w:rsid w:val="00066F06"/>
    <w:rsid w:val="00067E36"/>
    <w:rsid w:val="00072FAD"/>
    <w:rsid w:val="00075007"/>
    <w:rsid w:val="00077D1F"/>
    <w:rsid w:val="00077E74"/>
    <w:rsid w:val="000B210B"/>
    <w:rsid w:val="000C667D"/>
    <w:rsid w:val="000C7CBB"/>
    <w:rsid w:val="000D2702"/>
    <w:rsid w:val="000E3995"/>
    <w:rsid w:val="000F5F57"/>
    <w:rsid w:val="0011199E"/>
    <w:rsid w:val="00116D1E"/>
    <w:rsid w:val="00122CF1"/>
    <w:rsid w:val="001238E2"/>
    <w:rsid w:val="0012442E"/>
    <w:rsid w:val="0012659F"/>
    <w:rsid w:val="00143292"/>
    <w:rsid w:val="001B2877"/>
    <w:rsid w:val="001B5917"/>
    <w:rsid w:val="001C0E75"/>
    <w:rsid w:val="001D1BFC"/>
    <w:rsid w:val="001D4FF5"/>
    <w:rsid w:val="001D5A1E"/>
    <w:rsid w:val="001F18C7"/>
    <w:rsid w:val="001F4D1F"/>
    <w:rsid w:val="00220163"/>
    <w:rsid w:val="00233435"/>
    <w:rsid w:val="00270045"/>
    <w:rsid w:val="00283959"/>
    <w:rsid w:val="002953B2"/>
    <w:rsid w:val="00297630"/>
    <w:rsid w:val="002A5CE5"/>
    <w:rsid w:val="002A6483"/>
    <w:rsid w:val="002F0179"/>
    <w:rsid w:val="003227D2"/>
    <w:rsid w:val="00330B43"/>
    <w:rsid w:val="00330FCC"/>
    <w:rsid w:val="0034253B"/>
    <w:rsid w:val="00346F7C"/>
    <w:rsid w:val="0035017D"/>
    <w:rsid w:val="0037485B"/>
    <w:rsid w:val="00386B0F"/>
    <w:rsid w:val="00390422"/>
    <w:rsid w:val="003B0F26"/>
    <w:rsid w:val="003B7EE3"/>
    <w:rsid w:val="003D737A"/>
    <w:rsid w:val="003E0C3C"/>
    <w:rsid w:val="004118CF"/>
    <w:rsid w:val="00441D86"/>
    <w:rsid w:val="00454F29"/>
    <w:rsid w:val="0046092D"/>
    <w:rsid w:val="00462109"/>
    <w:rsid w:val="004838BF"/>
    <w:rsid w:val="00484A94"/>
    <w:rsid w:val="00490687"/>
    <w:rsid w:val="004A201F"/>
    <w:rsid w:val="004B26AC"/>
    <w:rsid w:val="004B551F"/>
    <w:rsid w:val="004D6B60"/>
    <w:rsid w:val="0053610D"/>
    <w:rsid w:val="00547E43"/>
    <w:rsid w:val="0055466C"/>
    <w:rsid w:val="00595664"/>
    <w:rsid w:val="005A2A47"/>
    <w:rsid w:val="005B1B53"/>
    <w:rsid w:val="005D176F"/>
    <w:rsid w:val="005D6F34"/>
    <w:rsid w:val="005F2990"/>
    <w:rsid w:val="006278FE"/>
    <w:rsid w:val="00665839"/>
    <w:rsid w:val="0067094D"/>
    <w:rsid w:val="0067119C"/>
    <w:rsid w:val="006E3BD1"/>
    <w:rsid w:val="006F2D68"/>
    <w:rsid w:val="007066BD"/>
    <w:rsid w:val="007143C2"/>
    <w:rsid w:val="00714757"/>
    <w:rsid w:val="00720B90"/>
    <w:rsid w:val="007428DC"/>
    <w:rsid w:val="00745D4A"/>
    <w:rsid w:val="0076232F"/>
    <w:rsid w:val="00764654"/>
    <w:rsid w:val="00790850"/>
    <w:rsid w:val="00792E5F"/>
    <w:rsid w:val="0079460A"/>
    <w:rsid w:val="0079587B"/>
    <w:rsid w:val="007A3031"/>
    <w:rsid w:val="007A73F7"/>
    <w:rsid w:val="007E034A"/>
    <w:rsid w:val="007E3C02"/>
    <w:rsid w:val="007E5DA3"/>
    <w:rsid w:val="007F6D11"/>
    <w:rsid w:val="00803ECF"/>
    <w:rsid w:val="00805462"/>
    <w:rsid w:val="00817235"/>
    <w:rsid w:val="00821BAB"/>
    <w:rsid w:val="00830779"/>
    <w:rsid w:val="00853DFA"/>
    <w:rsid w:val="0086046B"/>
    <w:rsid w:val="00881A99"/>
    <w:rsid w:val="00884FE2"/>
    <w:rsid w:val="00894E61"/>
    <w:rsid w:val="008A48FB"/>
    <w:rsid w:val="008B7D23"/>
    <w:rsid w:val="008C6300"/>
    <w:rsid w:val="00901FD7"/>
    <w:rsid w:val="00905FE9"/>
    <w:rsid w:val="00912229"/>
    <w:rsid w:val="00912D3A"/>
    <w:rsid w:val="009164DF"/>
    <w:rsid w:val="00916D10"/>
    <w:rsid w:val="009675AC"/>
    <w:rsid w:val="009744CE"/>
    <w:rsid w:val="0099228A"/>
    <w:rsid w:val="009B3E58"/>
    <w:rsid w:val="00A14BD5"/>
    <w:rsid w:val="00A343AC"/>
    <w:rsid w:val="00A537A1"/>
    <w:rsid w:val="00A54842"/>
    <w:rsid w:val="00A649E6"/>
    <w:rsid w:val="00A70F60"/>
    <w:rsid w:val="00A77E6C"/>
    <w:rsid w:val="00AF528F"/>
    <w:rsid w:val="00B01B0C"/>
    <w:rsid w:val="00B14AEE"/>
    <w:rsid w:val="00B50348"/>
    <w:rsid w:val="00B7038F"/>
    <w:rsid w:val="00B765F7"/>
    <w:rsid w:val="00BB71CA"/>
    <w:rsid w:val="00BC1A35"/>
    <w:rsid w:val="00BC4592"/>
    <w:rsid w:val="00BD490E"/>
    <w:rsid w:val="00C116E3"/>
    <w:rsid w:val="00C1478A"/>
    <w:rsid w:val="00C27D6A"/>
    <w:rsid w:val="00C37C6B"/>
    <w:rsid w:val="00C450D8"/>
    <w:rsid w:val="00C55CFA"/>
    <w:rsid w:val="00C609E6"/>
    <w:rsid w:val="00C84B50"/>
    <w:rsid w:val="00C90118"/>
    <w:rsid w:val="00CA1DCC"/>
    <w:rsid w:val="00CB163D"/>
    <w:rsid w:val="00CE1616"/>
    <w:rsid w:val="00CF23B5"/>
    <w:rsid w:val="00CF315E"/>
    <w:rsid w:val="00D00207"/>
    <w:rsid w:val="00D04505"/>
    <w:rsid w:val="00D36AA5"/>
    <w:rsid w:val="00D44E59"/>
    <w:rsid w:val="00D60AE0"/>
    <w:rsid w:val="00D63FDF"/>
    <w:rsid w:val="00D764B9"/>
    <w:rsid w:val="00D85258"/>
    <w:rsid w:val="00D907A7"/>
    <w:rsid w:val="00DA15E0"/>
    <w:rsid w:val="00DA6CCD"/>
    <w:rsid w:val="00DB1155"/>
    <w:rsid w:val="00DE3C7F"/>
    <w:rsid w:val="00E46E48"/>
    <w:rsid w:val="00E61E18"/>
    <w:rsid w:val="00E63632"/>
    <w:rsid w:val="00E7775A"/>
    <w:rsid w:val="00E8202A"/>
    <w:rsid w:val="00E964EB"/>
    <w:rsid w:val="00EA12D9"/>
    <w:rsid w:val="00EC3FFE"/>
    <w:rsid w:val="00EE5096"/>
    <w:rsid w:val="00EE63F3"/>
    <w:rsid w:val="00F02184"/>
    <w:rsid w:val="00F0437D"/>
    <w:rsid w:val="00F07EF2"/>
    <w:rsid w:val="00F212EE"/>
    <w:rsid w:val="00F27C67"/>
    <w:rsid w:val="00F31718"/>
    <w:rsid w:val="00F42176"/>
    <w:rsid w:val="00F526FA"/>
    <w:rsid w:val="00F66B7B"/>
    <w:rsid w:val="00F67194"/>
    <w:rsid w:val="00FA0072"/>
    <w:rsid w:val="00FA3178"/>
    <w:rsid w:val="00FB2D69"/>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B948CF"/>
  <w15:docId w15:val="{846066C9-F3B2-4E64-9710-06B18AD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1" w:unhideWhenUsed="1"/>
    <w:lsdException w:name="caption" w:semiHidden="1" w:uiPriority="13"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nhideWhenUsed="1"/>
    <w:lsdException w:name="endnote text" w:semiHidden="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uiPriority="1"/>
    <w:lsdException w:name="List 5" w:uiPriority="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iPriority="1" w:unhideWhenUsed="1"/>
    <w:lsdException w:name="List Number 5" w:semiHidden="1" w:uiPriority="1" w:unhideWhenUsed="1"/>
    <w:lsdException w:name="Closing" w:semiHidden="1" w:uiPriority="1" w:unhideWhenUsed="1"/>
    <w:lsdException w:name="Signature" w:semiHidden="1" w:uiPriority="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1"/>
    <w:lsdException w:name="Date" w:uiPriority="1"/>
    <w:lsdException w:name="Body Text First Indent" w:uiPriority="1"/>
    <w:lsdException w:name="Body Text First Indent 2" w:semiHidden="1" w:uiPriority="1" w:unhideWhenUsed="1"/>
    <w:lsdException w:name="Note Heading" w:semiHidden="1" w:uiPriority="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99"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54"/>
    <w:rPr>
      <w:rFonts w:asciiTheme="minorHAnsi" w:hAnsiTheme="minorHAnsi"/>
    </w:rPr>
  </w:style>
  <w:style w:type="paragraph" w:styleId="Heading1">
    <w:name w:val="heading 1"/>
    <w:next w:val="Normal"/>
    <w:uiPriority w:val="1"/>
    <w:qFormat/>
    <w:rsid w:val="00A343AC"/>
    <w:pPr>
      <w:keepNext/>
      <w:numPr>
        <w:numId w:val="13"/>
      </w:numPr>
      <w:shd w:val="clear" w:color="auto" w:fill="D9D9D9" w:themeFill="background1" w:themeFillShade="D9"/>
      <w:spacing w:after="240"/>
      <w:outlineLvl w:val="0"/>
    </w:pPr>
    <w:rPr>
      <w:rFonts w:asciiTheme="majorHAnsi" w:hAnsiTheme="majorHAnsi"/>
      <w:b/>
      <w:kern w:val="28"/>
      <w:szCs w:val="20"/>
      <w:lang w:eastAsia="en-US"/>
    </w:rPr>
  </w:style>
  <w:style w:type="paragraph" w:styleId="Heading2">
    <w:name w:val="heading 2"/>
    <w:next w:val="Normal"/>
    <w:uiPriority w:val="1"/>
    <w:qFormat/>
    <w:rsid w:val="00A343AC"/>
    <w:pPr>
      <w:spacing w:after="240"/>
      <w:outlineLvl w:val="1"/>
    </w:pPr>
    <w:rPr>
      <w:rFonts w:asciiTheme="majorHAnsi" w:hAnsiTheme="majorHAnsi" w:cs="Arial"/>
      <w:b/>
      <w:bCs/>
      <w:iCs/>
      <w:kern w:val="28"/>
      <w:szCs w:val="28"/>
      <w:lang w:eastAsia="en-US"/>
    </w:rPr>
  </w:style>
  <w:style w:type="paragraph" w:styleId="Heading3">
    <w:name w:val="heading 3"/>
    <w:next w:val="Normal"/>
    <w:uiPriority w:val="1"/>
    <w:qFormat/>
    <w:rsid w:val="00A343AC"/>
    <w:pPr>
      <w:spacing w:after="240"/>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qFormat/>
    <w:rsid w:val="00A343AC"/>
    <w:pPr>
      <w:spacing w:after="240"/>
      <w:outlineLvl w:val="3"/>
    </w:pPr>
    <w:rPr>
      <w:bCs/>
      <w:i/>
      <w:szCs w:val="28"/>
    </w:rPr>
  </w:style>
  <w:style w:type="paragraph" w:styleId="Heading5">
    <w:name w:val="heading 5"/>
    <w:basedOn w:val="Normal"/>
    <w:next w:val="Normal"/>
    <w:rsid w:val="00A343AC"/>
    <w:pPr>
      <w:spacing w:after="240"/>
      <w:outlineLvl w:val="4"/>
    </w:pPr>
    <w:rPr>
      <w:b/>
      <w:bCs/>
      <w:iCs/>
      <w:szCs w:val="26"/>
    </w:rPr>
  </w:style>
  <w:style w:type="paragraph" w:styleId="Heading6">
    <w:name w:val="heading 6"/>
    <w:basedOn w:val="Normal"/>
    <w:next w:val="Normal"/>
    <w:rsid w:val="00A343AC"/>
    <w:pPr>
      <w:spacing w:after="240"/>
      <w:outlineLvl w:val="5"/>
    </w:pPr>
    <w:rPr>
      <w:bCs/>
      <w:szCs w:val="22"/>
    </w:rPr>
  </w:style>
  <w:style w:type="paragraph" w:styleId="Heading7">
    <w:name w:val="heading 7"/>
    <w:basedOn w:val="Normal"/>
    <w:next w:val="Normal"/>
    <w:rsid w:val="00A343AC"/>
    <w:pPr>
      <w:spacing w:after="240"/>
      <w:outlineLvl w:val="6"/>
    </w:pPr>
  </w:style>
  <w:style w:type="paragraph" w:styleId="Heading8">
    <w:name w:val="heading 8"/>
    <w:basedOn w:val="Normal"/>
    <w:next w:val="Normal"/>
    <w:rsid w:val="00A343AC"/>
    <w:pPr>
      <w:spacing w:after="240"/>
      <w:outlineLvl w:val="7"/>
    </w:pPr>
    <w:rPr>
      <w:iCs/>
    </w:rPr>
  </w:style>
  <w:style w:type="paragraph" w:styleId="Heading9">
    <w:name w:val="heading 9"/>
    <w:basedOn w:val="Normal"/>
    <w:next w:val="Normal"/>
    <w:rsid w:val="00A343AC"/>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C609E6"/>
    <w:pPr>
      <w:spacing w:line="300" w:lineRule="auto"/>
    </w:pPr>
    <w:rPr>
      <w:color w:val="7573A9"/>
      <w:sz w:val="15"/>
    </w:rPr>
  </w:style>
  <w:style w:type="paragraph" w:customStyle="1" w:styleId="Address2">
    <w:name w:val="Address2"/>
    <w:basedOn w:val="Address"/>
    <w:rsid w:val="00C609E6"/>
    <w:rPr>
      <w:sz w:val="14"/>
    </w:rPr>
  </w:style>
  <w:style w:type="paragraph" w:customStyle="1" w:styleId="Copy">
    <w:name w:val="Copy"/>
    <w:basedOn w:val="Normal"/>
    <w:uiPriority w:val="1"/>
    <w:rsid w:val="00C609E6"/>
    <w:pPr>
      <w:tabs>
        <w:tab w:val="left" w:pos="1418"/>
      </w:tabs>
      <w:ind w:left="1418" w:hanging="1418"/>
    </w:pPr>
  </w:style>
  <w:style w:type="paragraph" w:styleId="Footer">
    <w:name w:val="footer"/>
    <w:basedOn w:val="Normal"/>
    <w:link w:val="FooterChar"/>
    <w:uiPriority w:val="99"/>
    <w:rsid w:val="00C609E6"/>
    <w:pPr>
      <w:tabs>
        <w:tab w:val="center" w:pos="4153"/>
        <w:tab w:val="right" w:pos="8306"/>
      </w:tabs>
    </w:pPr>
  </w:style>
  <w:style w:type="paragraph" w:styleId="Header">
    <w:name w:val="header"/>
    <w:basedOn w:val="Normal"/>
    <w:rsid w:val="00C609E6"/>
    <w:pPr>
      <w:tabs>
        <w:tab w:val="center" w:pos="4153"/>
        <w:tab w:val="right" w:pos="8306"/>
      </w:tabs>
    </w:pPr>
  </w:style>
  <w:style w:type="character" w:styleId="Hyperlink">
    <w:name w:val="Hyperlink"/>
    <w:basedOn w:val="DefaultParagraphFont"/>
    <w:rsid w:val="00C609E6"/>
    <w:rPr>
      <w:color w:val="0000FF"/>
      <w:u w:val="single"/>
    </w:rPr>
  </w:style>
  <w:style w:type="paragraph" w:styleId="ListNumber">
    <w:name w:val="List Number"/>
    <w:uiPriority w:val="2"/>
    <w:qFormat/>
    <w:rsid w:val="00A343AC"/>
    <w:pPr>
      <w:numPr>
        <w:ilvl w:val="1"/>
        <w:numId w:val="13"/>
      </w:numPr>
      <w:spacing w:after="240"/>
    </w:pPr>
    <w:rPr>
      <w:rFonts w:asciiTheme="minorHAnsi" w:hAnsiTheme="minorHAnsi"/>
    </w:rPr>
  </w:style>
  <w:style w:type="paragraph" w:styleId="BalloonText">
    <w:name w:val="Balloon Text"/>
    <w:basedOn w:val="Normal"/>
    <w:link w:val="BalloonTextChar"/>
    <w:rsid w:val="00F31718"/>
    <w:rPr>
      <w:rFonts w:ascii="Tahoma" w:hAnsi="Tahoma" w:cs="Tahoma"/>
      <w:sz w:val="16"/>
      <w:szCs w:val="16"/>
    </w:rPr>
  </w:style>
  <w:style w:type="paragraph" w:customStyle="1" w:styleId="FooterFirstPage">
    <w:name w:val="Footer First Page"/>
    <w:basedOn w:val="Footer"/>
    <w:semiHidden/>
    <w:rsid w:val="00BC4592"/>
    <w:pPr>
      <w:spacing w:after="1920"/>
    </w:pPr>
  </w:style>
  <w:style w:type="paragraph" w:customStyle="1" w:styleId="Appendix1">
    <w:name w:val="Appendix 1"/>
    <w:next w:val="Appendix2"/>
    <w:uiPriority w:val="11"/>
    <w:qFormat/>
    <w:rsid w:val="00A343AC"/>
    <w:pPr>
      <w:numPr>
        <w:numId w:val="11"/>
      </w:numPr>
      <w:shd w:val="clear" w:color="auto" w:fill="D9D9D9" w:themeFill="background1" w:themeFillShade="D9"/>
      <w:spacing w:after="240"/>
      <w:outlineLvl w:val="0"/>
    </w:pPr>
    <w:rPr>
      <w:rFonts w:asciiTheme="majorHAnsi" w:hAnsiTheme="majorHAnsi"/>
      <w:b/>
      <w:sz w:val="28"/>
    </w:rPr>
  </w:style>
  <w:style w:type="paragraph" w:customStyle="1" w:styleId="Appendix2">
    <w:name w:val="Appendix 2"/>
    <w:uiPriority w:val="12"/>
    <w:qFormat/>
    <w:rsid w:val="00A343AC"/>
    <w:pPr>
      <w:numPr>
        <w:ilvl w:val="1"/>
        <w:numId w:val="11"/>
      </w:numPr>
      <w:spacing w:before="120" w:after="120"/>
    </w:pPr>
    <w:rPr>
      <w:rFonts w:asciiTheme="minorHAnsi" w:hAnsiTheme="minorHAnsi"/>
    </w:rPr>
  </w:style>
  <w:style w:type="paragraph" w:styleId="ListBullet">
    <w:name w:val="List Bullet"/>
    <w:uiPriority w:val="3"/>
    <w:qFormat/>
    <w:rsid w:val="00A343AC"/>
    <w:pPr>
      <w:numPr>
        <w:numId w:val="12"/>
      </w:numPr>
      <w:spacing w:after="240"/>
    </w:pPr>
    <w:rPr>
      <w:rFonts w:asciiTheme="minorHAnsi" w:hAnsiTheme="minorHAnsi"/>
    </w:rPr>
  </w:style>
  <w:style w:type="paragraph" w:styleId="ListBullet2">
    <w:name w:val="List Bullet 2"/>
    <w:qFormat/>
    <w:rsid w:val="00A343AC"/>
    <w:pPr>
      <w:numPr>
        <w:ilvl w:val="1"/>
        <w:numId w:val="12"/>
      </w:numPr>
      <w:spacing w:after="120"/>
    </w:pPr>
    <w:rPr>
      <w:rFonts w:asciiTheme="minorHAnsi" w:hAnsiTheme="minorHAnsi"/>
    </w:rPr>
  </w:style>
  <w:style w:type="paragraph" w:styleId="ListBullet3">
    <w:name w:val="List Bullet 3"/>
    <w:rsid w:val="00A343AC"/>
    <w:pPr>
      <w:numPr>
        <w:ilvl w:val="2"/>
        <w:numId w:val="12"/>
      </w:numPr>
      <w:spacing w:after="120"/>
    </w:pPr>
    <w:rPr>
      <w:rFonts w:asciiTheme="minorHAnsi" w:hAnsiTheme="minorHAnsi"/>
    </w:rPr>
  </w:style>
  <w:style w:type="paragraph" w:styleId="ListNumber2">
    <w:name w:val="List Number 2"/>
    <w:uiPriority w:val="6"/>
    <w:qFormat/>
    <w:rsid w:val="00A343AC"/>
    <w:pPr>
      <w:numPr>
        <w:ilvl w:val="2"/>
        <w:numId w:val="13"/>
      </w:numPr>
      <w:spacing w:after="120"/>
    </w:pPr>
    <w:rPr>
      <w:rFonts w:asciiTheme="minorHAnsi" w:hAnsiTheme="minorHAnsi"/>
    </w:rPr>
  </w:style>
  <w:style w:type="paragraph" w:styleId="ListNumber3">
    <w:name w:val="List Number 3"/>
    <w:uiPriority w:val="7"/>
    <w:qFormat/>
    <w:rsid w:val="00A343AC"/>
    <w:pPr>
      <w:numPr>
        <w:ilvl w:val="3"/>
        <w:numId w:val="13"/>
      </w:numPr>
      <w:spacing w:after="120"/>
    </w:pPr>
    <w:rPr>
      <w:rFonts w:asciiTheme="minorHAnsi" w:hAnsiTheme="minorHAnsi"/>
    </w:rPr>
  </w:style>
  <w:style w:type="numbering" w:customStyle="1" w:styleId="NDCSAppendixHeadings">
    <w:name w:val="NDCS Appendix Headings"/>
    <w:uiPriority w:val="99"/>
    <w:semiHidden/>
    <w:rsid w:val="00A343AC"/>
    <w:pPr>
      <w:numPr>
        <w:numId w:val="5"/>
      </w:numPr>
    </w:pPr>
  </w:style>
  <w:style w:type="numbering" w:customStyle="1" w:styleId="NDCSBullets">
    <w:name w:val="NDCS Bullets"/>
    <w:uiPriority w:val="99"/>
    <w:semiHidden/>
    <w:rsid w:val="00A343AC"/>
    <w:pPr>
      <w:numPr>
        <w:numId w:val="6"/>
      </w:numPr>
    </w:pPr>
  </w:style>
  <w:style w:type="numbering" w:customStyle="1" w:styleId="NDCSHeadingsandNumbers">
    <w:name w:val="NDCS Headings and Numbers"/>
    <w:uiPriority w:val="99"/>
    <w:semiHidden/>
    <w:rsid w:val="00A343AC"/>
    <w:pPr>
      <w:numPr>
        <w:numId w:val="7"/>
      </w:numPr>
    </w:pPr>
  </w:style>
  <w:style w:type="table" w:customStyle="1" w:styleId="NDCSTableDefault">
    <w:name w:val="NDCS Table Default"/>
    <w:basedOn w:val="TableNormal"/>
    <w:uiPriority w:val="99"/>
    <w:rsid w:val="00A343AC"/>
    <w:pPr>
      <w:spacing w:before="60" w:after="6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numbering" w:styleId="111111">
    <w:name w:val="Outline List 2"/>
    <w:basedOn w:val="NoList"/>
    <w:semiHidden/>
    <w:rsid w:val="00A343AC"/>
    <w:pPr>
      <w:numPr>
        <w:numId w:val="8"/>
      </w:numPr>
    </w:pPr>
  </w:style>
  <w:style w:type="numbering" w:styleId="1ai">
    <w:name w:val="Outline List 1"/>
    <w:basedOn w:val="NoList"/>
    <w:semiHidden/>
    <w:rsid w:val="00A343AC"/>
    <w:pPr>
      <w:numPr>
        <w:numId w:val="9"/>
      </w:numPr>
    </w:pPr>
  </w:style>
  <w:style w:type="numbering" w:styleId="ArticleSection">
    <w:name w:val="Outline List 3"/>
    <w:basedOn w:val="NoList"/>
    <w:semiHidden/>
    <w:rsid w:val="00A343AC"/>
    <w:pPr>
      <w:numPr>
        <w:numId w:val="10"/>
      </w:numPr>
    </w:pPr>
  </w:style>
  <w:style w:type="paragraph" w:styleId="Bibliography">
    <w:name w:val="Bibliography"/>
    <w:basedOn w:val="Normal"/>
    <w:next w:val="Normal"/>
    <w:uiPriority w:val="38"/>
    <w:semiHidden/>
    <w:rsid w:val="00A343AC"/>
  </w:style>
  <w:style w:type="paragraph" w:styleId="BlockText">
    <w:name w:val="Block Text"/>
    <w:basedOn w:val="Normal"/>
    <w:uiPriority w:val="1"/>
    <w:semiHidden/>
    <w:rsid w:val="00A343AC"/>
    <w:pPr>
      <w:pBdr>
        <w:top w:val="single" w:sz="2" w:space="10" w:color="87027B" w:themeColor="accent1" w:shadow="1" w:frame="1"/>
        <w:left w:val="single" w:sz="2" w:space="10" w:color="87027B" w:themeColor="accent1" w:shadow="1" w:frame="1"/>
        <w:bottom w:val="single" w:sz="2" w:space="10" w:color="87027B" w:themeColor="accent1" w:shadow="1" w:frame="1"/>
        <w:right w:val="single" w:sz="2" w:space="10" w:color="87027B" w:themeColor="accent1" w:shadow="1" w:frame="1"/>
      </w:pBdr>
      <w:ind w:left="1152" w:right="1152"/>
    </w:pPr>
    <w:rPr>
      <w:rFonts w:eastAsiaTheme="minorEastAsia" w:cstheme="minorBidi"/>
      <w:i/>
      <w:iCs/>
      <w:color w:val="87027B" w:themeColor="accent1"/>
    </w:rPr>
  </w:style>
  <w:style w:type="paragraph" w:styleId="BodyText">
    <w:name w:val="Body Text"/>
    <w:basedOn w:val="Normal"/>
    <w:link w:val="BodyTextChar"/>
    <w:uiPriority w:val="1"/>
    <w:semiHidden/>
    <w:rsid w:val="00A343AC"/>
    <w:pPr>
      <w:spacing w:after="120"/>
    </w:pPr>
  </w:style>
  <w:style w:type="character" w:customStyle="1" w:styleId="BodyTextChar">
    <w:name w:val="Body Text Char"/>
    <w:basedOn w:val="DefaultParagraphFont"/>
    <w:link w:val="BodyText"/>
    <w:uiPriority w:val="1"/>
    <w:rsid w:val="00A343AC"/>
    <w:rPr>
      <w:rFonts w:asciiTheme="minorHAnsi" w:hAnsiTheme="minorHAnsi"/>
    </w:rPr>
  </w:style>
  <w:style w:type="paragraph" w:styleId="BodyText2">
    <w:name w:val="Body Text 2"/>
    <w:basedOn w:val="Normal"/>
    <w:link w:val="BodyText2Char"/>
    <w:uiPriority w:val="1"/>
    <w:semiHidden/>
    <w:rsid w:val="00A343AC"/>
    <w:pPr>
      <w:spacing w:after="120" w:line="480" w:lineRule="auto"/>
    </w:pPr>
  </w:style>
  <w:style w:type="character" w:customStyle="1" w:styleId="BodyText2Char">
    <w:name w:val="Body Text 2 Char"/>
    <w:basedOn w:val="DefaultParagraphFont"/>
    <w:link w:val="BodyText2"/>
    <w:uiPriority w:val="1"/>
    <w:rsid w:val="00A343AC"/>
    <w:rPr>
      <w:rFonts w:asciiTheme="minorHAnsi" w:hAnsiTheme="minorHAnsi"/>
    </w:rPr>
  </w:style>
  <w:style w:type="paragraph" w:styleId="BodyText3">
    <w:name w:val="Body Text 3"/>
    <w:basedOn w:val="Normal"/>
    <w:link w:val="BodyText3Char"/>
    <w:uiPriority w:val="1"/>
    <w:semiHidden/>
    <w:rsid w:val="00A343AC"/>
    <w:pPr>
      <w:spacing w:after="120"/>
    </w:pPr>
    <w:rPr>
      <w:sz w:val="16"/>
      <w:szCs w:val="16"/>
    </w:rPr>
  </w:style>
  <w:style w:type="character" w:customStyle="1" w:styleId="BodyText3Char">
    <w:name w:val="Body Text 3 Char"/>
    <w:basedOn w:val="DefaultParagraphFont"/>
    <w:link w:val="BodyText3"/>
    <w:uiPriority w:val="1"/>
    <w:rsid w:val="00A343AC"/>
    <w:rPr>
      <w:rFonts w:asciiTheme="minorHAnsi" w:hAnsiTheme="minorHAnsi"/>
      <w:sz w:val="16"/>
      <w:szCs w:val="16"/>
    </w:rPr>
  </w:style>
  <w:style w:type="paragraph" w:styleId="BodyTextFirstIndent">
    <w:name w:val="Body Text First Indent"/>
    <w:basedOn w:val="BodyText"/>
    <w:link w:val="BodyTextFirstIndentChar"/>
    <w:uiPriority w:val="1"/>
    <w:semiHidden/>
    <w:rsid w:val="00A343AC"/>
    <w:pPr>
      <w:spacing w:after="0"/>
      <w:ind w:firstLine="360"/>
    </w:pPr>
  </w:style>
  <w:style w:type="character" w:customStyle="1" w:styleId="BodyTextFirstIndentChar">
    <w:name w:val="Body Text First Indent Char"/>
    <w:basedOn w:val="BodyTextChar"/>
    <w:link w:val="BodyTextFirstIndent"/>
    <w:uiPriority w:val="1"/>
    <w:rsid w:val="00A343AC"/>
    <w:rPr>
      <w:rFonts w:asciiTheme="minorHAnsi" w:hAnsiTheme="minorHAnsi"/>
    </w:rPr>
  </w:style>
  <w:style w:type="paragraph" w:styleId="BodyTextIndent">
    <w:name w:val="Body Text Indent"/>
    <w:basedOn w:val="Normal"/>
    <w:link w:val="BodyTextIndentChar"/>
    <w:uiPriority w:val="1"/>
    <w:semiHidden/>
    <w:rsid w:val="00A343AC"/>
    <w:pPr>
      <w:spacing w:after="120"/>
      <w:ind w:left="283"/>
    </w:pPr>
  </w:style>
  <w:style w:type="character" w:customStyle="1" w:styleId="BodyTextIndentChar">
    <w:name w:val="Body Text Indent Char"/>
    <w:basedOn w:val="DefaultParagraphFont"/>
    <w:link w:val="BodyTextIndent"/>
    <w:uiPriority w:val="1"/>
    <w:rsid w:val="00A343AC"/>
    <w:rPr>
      <w:rFonts w:asciiTheme="minorHAnsi" w:hAnsiTheme="minorHAnsi"/>
    </w:rPr>
  </w:style>
  <w:style w:type="paragraph" w:styleId="BodyTextFirstIndent2">
    <w:name w:val="Body Text First Indent 2"/>
    <w:basedOn w:val="BodyTextIndent"/>
    <w:link w:val="BodyTextFirstIndent2Char"/>
    <w:uiPriority w:val="1"/>
    <w:semiHidden/>
    <w:rsid w:val="00A343AC"/>
    <w:pPr>
      <w:spacing w:after="0"/>
      <w:ind w:left="360" w:firstLine="360"/>
    </w:pPr>
  </w:style>
  <w:style w:type="character" w:customStyle="1" w:styleId="BodyTextFirstIndent2Char">
    <w:name w:val="Body Text First Indent 2 Char"/>
    <w:basedOn w:val="BodyTextIndentChar"/>
    <w:link w:val="BodyTextFirstIndent2"/>
    <w:uiPriority w:val="1"/>
    <w:rsid w:val="00A343AC"/>
    <w:rPr>
      <w:rFonts w:asciiTheme="minorHAnsi" w:hAnsiTheme="minorHAnsi"/>
    </w:rPr>
  </w:style>
  <w:style w:type="paragraph" w:styleId="BodyTextIndent2">
    <w:name w:val="Body Text Indent 2"/>
    <w:basedOn w:val="Normal"/>
    <w:link w:val="BodyTextIndent2Char"/>
    <w:uiPriority w:val="1"/>
    <w:semiHidden/>
    <w:rsid w:val="00A343AC"/>
    <w:pPr>
      <w:spacing w:after="120" w:line="480" w:lineRule="auto"/>
      <w:ind w:left="283"/>
    </w:pPr>
  </w:style>
  <w:style w:type="character" w:customStyle="1" w:styleId="BodyTextIndent2Char">
    <w:name w:val="Body Text Indent 2 Char"/>
    <w:basedOn w:val="DefaultParagraphFont"/>
    <w:link w:val="BodyTextIndent2"/>
    <w:uiPriority w:val="1"/>
    <w:rsid w:val="00A343AC"/>
    <w:rPr>
      <w:rFonts w:asciiTheme="minorHAnsi" w:hAnsiTheme="minorHAnsi"/>
    </w:rPr>
  </w:style>
  <w:style w:type="paragraph" w:styleId="BodyTextIndent3">
    <w:name w:val="Body Text Indent 3"/>
    <w:basedOn w:val="Normal"/>
    <w:link w:val="BodyTextIndent3Char"/>
    <w:uiPriority w:val="1"/>
    <w:semiHidden/>
    <w:rsid w:val="00A343AC"/>
    <w:pPr>
      <w:spacing w:after="120"/>
      <w:ind w:left="283"/>
    </w:pPr>
    <w:rPr>
      <w:sz w:val="16"/>
      <w:szCs w:val="16"/>
    </w:rPr>
  </w:style>
  <w:style w:type="character" w:customStyle="1" w:styleId="BodyTextIndent3Char">
    <w:name w:val="Body Text Indent 3 Char"/>
    <w:basedOn w:val="DefaultParagraphFont"/>
    <w:link w:val="BodyTextIndent3"/>
    <w:uiPriority w:val="1"/>
    <w:rsid w:val="00A343AC"/>
    <w:rPr>
      <w:rFonts w:asciiTheme="minorHAnsi" w:hAnsiTheme="minorHAnsi"/>
      <w:sz w:val="16"/>
      <w:szCs w:val="16"/>
    </w:rPr>
  </w:style>
  <w:style w:type="character" w:styleId="BookTitle">
    <w:name w:val="Book Title"/>
    <w:basedOn w:val="DefaultParagraphFont"/>
    <w:uiPriority w:val="34"/>
    <w:semiHidden/>
    <w:rsid w:val="00A343AC"/>
    <w:rPr>
      <w:b/>
      <w:bCs/>
      <w:smallCaps/>
      <w:spacing w:val="5"/>
    </w:rPr>
  </w:style>
  <w:style w:type="paragraph" w:styleId="Caption">
    <w:name w:val="caption"/>
    <w:next w:val="Normal"/>
    <w:uiPriority w:val="13"/>
    <w:unhideWhenUsed/>
    <w:qFormat/>
    <w:rsid w:val="00A343AC"/>
    <w:pPr>
      <w:spacing w:before="120" w:after="240"/>
    </w:pPr>
    <w:rPr>
      <w:rFonts w:asciiTheme="minorHAnsi" w:hAnsiTheme="minorHAnsi"/>
      <w:bCs/>
      <w:i/>
      <w:sz w:val="20"/>
      <w:szCs w:val="18"/>
    </w:rPr>
  </w:style>
  <w:style w:type="paragraph" w:styleId="Closing">
    <w:name w:val="Closing"/>
    <w:basedOn w:val="Normal"/>
    <w:link w:val="ClosingChar"/>
    <w:uiPriority w:val="1"/>
    <w:semiHidden/>
    <w:rsid w:val="00A343AC"/>
    <w:pPr>
      <w:ind w:left="4252"/>
    </w:pPr>
  </w:style>
  <w:style w:type="character" w:customStyle="1" w:styleId="ClosingChar">
    <w:name w:val="Closing Char"/>
    <w:basedOn w:val="DefaultParagraphFont"/>
    <w:link w:val="Closing"/>
    <w:uiPriority w:val="1"/>
    <w:rsid w:val="00A343AC"/>
    <w:rPr>
      <w:rFonts w:asciiTheme="minorHAnsi" w:hAnsiTheme="minorHAnsi"/>
    </w:rPr>
  </w:style>
  <w:style w:type="character" w:styleId="CommentReference">
    <w:name w:val="annotation reference"/>
    <w:basedOn w:val="DefaultParagraphFont"/>
    <w:rsid w:val="00A343AC"/>
    <w:rPr>
      <w:sz w:val="16"/>
      <w:szCs w:val="16"/>
    </w:rPr>
  </w:style>
  <w:style w:type="paragraph" w:styleId="CommentText">
    <w:name w:val="annotation text"/>
    <w:basedOn w:val="Normal"/>
    <w:link w:val="CommentTextChar"/>
    <w:rsid w:val="00A343AC"/>
    <w:rPr>
      <w:sz w:val="20"/>
      <w:szCs w:val="20"/>
    </w:rPr>
  </w:style>
  <w:style w:type="character" w:customStyle="1" w:styleId="CommentTextChar">
    <w:name w:val="Comment Text Char"/>
    <w:basedOn w:val="DefaultParagraphFont"/>
    <w:link w:val="CommentText"/>
    <w:rsid w:val="00A343AC"/>
    <w:rPr>
      <w:rFonts w:asciiTheme="minorHAnsi" w:hAnsiTheme="minorHAnsi"/>
      <w:sz w:val="20"/>
      <w:szCs w:val="20"/>
    </w:rPr>
  </w:style>
  <w:style w:type="paragraph" w:styleId="CommentSubject">
    <w:name w:val="annotation subject"/>
    <w:basedOn w:val="CommentText"/>
    <w:next w:val="CommentText"/>
    <w:link w:val="CommentSubjectChar"/>
    <w:rsid w:val="00A343AC"/>
    <w:rPr>
      <w:b/>
      <w:bCs/>
    </w:rPr>
  </w:style>
  <w:style w:type="character" w:customStyle="1" w:styleId="CommentSubjectChar">
    <w:name w:val="Comment Subject Char"/>
    <w:basedOn w:val="CommentTextChar"/>
    <w:link w:val="CommentSubject"/>
    <w:rsid w:val="00A343AC"/>
    <w:rPr>
      <w:rFonts w:asciiTheme="minorHAnsi" w:hAnsiTheme="minorHAnsi"/>
      <w:b/>
      <w:bCs/>
      <w:sz w:val="20"/>
      <w:szCs w:val="20"/>
    </w:rPr>
  </w:style>
  <w:style w:type="paragraph" w:styleId="Date">
    <w:name w:val="Date"/>
    <w:basedOn w:val="Normal"/>
    <w:next w:val="Normal"/>
    <w:link w:val="DateChar"/>
    <w:uiPriority w:val="1"/>
    <w:semiHidden/>
    <w:rsid w:val="00A343AC"/>
  </w:style>
  <w:style w:type="character" w:customStyle="1" w:styleId="DateChar">
    <w:name w:val="Date Char"/>
    <w:basedOn w:val="DefaultParagraphFont"/>
    <w:link w:val="Date"/>
    <w:uiPriority w:val="1"/>
    <w:rsid w:val="00A343AC"/>
    <w:rPr>
      <w:rFonts w:asciiTheme="minorHAnsi" w:hAnsiTheme="minorHAnsi"/>
    </w:rPr>
  </w:style>
  <w:style w:type="paragraph" w:styleId="DocumentMap">
    <w:name w:val="Document Map"/>
    <w:basedOn w:val="Normal"/>
    <w:link w:val="DocumentMapChar"/>
    <w:uiPriority w:val="1"/>
    <w:semiHidden/>
    <w:rsid w:val="00A343AC"/>
    <w:rPr>
      <w:rFonts w:ascii="Tahoma" w:hAnsi="Tahoma" w:cs="Tahoma"/>
      <w:sz w:val="16"/>
      <w:szCs w:val="16"/>
    </w:rPr>
  </w:style>
  <w:style w:type="character" w:customStyle="1" w:styleId="DocumentMapChar">
    <w:name w:val="Document Map Char"/>
    <w:basedOn w:val="DefaultParagraphFont"/>
    <w:link w:val="DocumentMap"/>
    <w:uiPriority w:val="1"/>
    <w:rsid w:val="00A343AC"/>
    <w:rPr>
      <w:rFonts w:ascii="Tahoma" w:hAnsi="Tahoma" w:cs="Tahoma"/>
      <w:sz w:val="16"/>
      <w:szCs w:val="16"/>
    </w:rPr>
  </w:style>
  <w:style w:type="paragraph" w:styleId="E-mailSignature">
    <w:name w:val="E-mail Signature"/>
    <w:basedOn w:val="Normal"/>
    <w:link w:val="E-mailSignatureChar"/>
    <w:uiPriority w:val="1"/>
    <w:semiHidden/>
    <w:rsid w:val="00A343AC"/>
  </w:style>
  <w:style w:type="character" w:customStyle="1" w:styleId="E-mailSignatureChar">
    <w:name w:val="E-mail Signature Char"/>
    <w:basedOn w:val="DefaultParagraphFont"/>
    <w:link w:val="E-mailSignature"/>
    <w:uiPriority w:val="1"/>
    <w:rsid w:val="00A343AC"/>
    <w:rPr>
      <w:rFonts w:asciiTheme="minorHAnsi" w:hAnsiTheme="minorHAnsi"/>
    </w:rPr>
  </w:style>
  <w:style w:type="character" w:styleId="Emphasis">
    <w:name w:val="Emphasis"/>
    <w:basedOn w:val="DefaultParagraphFont"/>
    <w:uiPriority w:val="1"/>
    <w:semiHidden/>
    <w:rsid w:val="00A343AC"/>
    <w:rPr>
      <w:i/>
      <w:iCs/>
    </w:rPr>
  </w:style>
  <w:style w:type="character" w:styleId="EndnoteReference">
    <w:name w:val="endnote reference"/>
    <w:basedOn w:val="DefaultParagraphFont"/>
    <w:rsid w:val="00A343AC"/>
    <w:rPr>
      <w:vertAlign w:val="superscript"/>
    </w:rPr>
  </w:style>
  <w:style w:type="paragraph" w:styleId="EndnoteText">
    <w:name w:val="endnote text"/>
    <w:basedOn w:val="Normal"/>
    <w:link w:val="EndnoteTextChar"/>
    <w:rsid w:val="00A343AC"/>
    <w:rPr>
      <w:sz w:val="20"/>
      <w:szCs w:val="20"/>
    </w:rPr>
  </w:style>
  <w:style w:type="character" w:customStyle="1" w:styleId="EndnoteTextChar">
    <w:name w:val="Endnote Text Char"/>
    <w:basedOn w:val="DefaultParagraphFont"/>
    <w:link w:val="EndnoteText"/>
    <w:rsid w:val="00A343AC"/>
    <w:rPr>
      <w:rFonts w:asciiTheme="minorHAnsi" w:hAnsiTheme="minorHAnsi"/>
      <w:sz w:val="20"/>
      <w:szCs w:val="20"/>
    </w:rPr>
  </w:style>
  <w:style w:type="paragraph" w:styleId="EnvelopeAddress">
    <w:name w:val="envelope address"/>
    <w:basedOn w:val="Normal"/>
    <w:uiPriority w:val="1"/>
    <w:semiHidden/>
    <w:rsid w:val="00A343A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1"/>
    <w:semiHidden/>
    <w:rsid w:val="00A343AC"/>
    <w:rPr>
      <w:rFonts w:asciiTheme="majorHAnsi" w:eastAsiaTheme="majorEastAsia" w:hAnsiTheme="majorHAnsi" w:cstheme="majorBidi"/>
      <w:sz w:val="20"/>
      <w:szCs w:val="20"/>
    </w:rPr>
  </w:style>
  <w:style w:type="character" w:styleId="FollowedHyperlink">
    <w:name w:val="FollowedHyperlink"/>
    <w:basedOn w:val="DefaultParagraphFont"/>
    <w:rsid w:val="00A343AC"/>
    <w:rPr>
      <w:color w:val="800080" w:themeColor="followedHyperlink"/>
      <w:u w:val="single"/>
    </w:rPr>
  </w:style>
  <w:style w:type="character" w:styleId="FootnoteReference">
    <w:name w:val="footnote reference"/>
    <w:basedOn w:val="DefaultParagraphFont"/>
    <w:rsid w:val="00A343AC"/>
    <w:rPr>
      <w:vertAlign w:val="superscript"/>
    </w:rPr>
  </w:style>
  <w:style w:type="paragraph" w:styleId="FootnoteText">
    <w:name w:val="footnote text"/>
    <w:basedOn w:val="Normal"/>
    <w:link w:val="FootnoteTextChar"/>
    <w:rsid w:val="00A343AC"/>
    <w:rPr>
      <w:sz w:val="20"/>
      <w:szCs w:val="20"/>
    </w:rPr>
  </w:style>
  <w:style w:type="character" w:customStyle="1" w:styleId="FootnoteTextChar">
    <w:name w:val="Footnote Text Char"/>
    <w:basedOn w:val="DefaultParagraphFont"/>
    <w:link w:val="FootnoteText"/>
    <w:rsid w:val="00A343AC"/>
    <w:rPr>
      <w:rFonts w:asciiTheme="minorHAnsi" w:hAnsiTheme="minorHAnsi"/>
      <w:sz w:val="20"/>
      <w:szCs w:val="20"/>
    </w:rPr>
  </w:style>
  <w:style w:type="character" w:styleId="HTMLAcronym">
    <w:name w:val="HTML Acronym"/>
    <w:basedOn w:val="DefaultParagraphFont"/>
    <w:uiPriority w:val="1"/>
    <w:semiHidden/>
    <w:rsid w:val="00A343AC"/>
  </w:style>
  <w:style w:type="paragraph" w:styleId="HTMLAddress">
    <w:name w:val="HTML Address"/>
    <w:basedOn w:val="Normal"/>
    <w:link w:val="HTMLAddressChar"/>
    <w:uiPriority w:val="1"/>
    <w:semiHidden/>
    <w:rsid w:val="00A343AC"/>
    <w:rPr>
      <w:i/>
      <w:iCs/>
    </w:rPr>
  </w:style>
  <w:style w:type="character" w:customStyle="1" w:styleId="HTMLAddressChar">
    <w:name w:val="HTML Address Char"/>
    <w:basedOn w:val="DefaultParagraphFont"/>
    <w:link w:val="HTMLAddress"/>
    <w:uiPriority w:val="1"/>
    <w:rsid w:val="00A343AC"/>
    <w:rPr>
      <w:rFonts w:asciiTheme="minorHAnsi" w:hAnsiTheme="minorHAnsi"/>
      <w:i/>
      <w:iCs/>
    </w:rPr>
  </w:style>
  <w:style w:type="character" w:styleId="HTMLCite">
    <w:name w:val="HTML Cite"/>
    <w:basedOn w:val="DefaultParagraphFont"/>
    <w:uiPriority w:val="99"/>
    <w:rsid w:val="00A343AC"/>
    <w:rPr>
      <w:i/>
      <w:iCs/>
    </w:rPr>
  </w:style>
  <w:style w:type="character" w:styleId="HTMLCode">
    <w:name w:val="HTML Code"/>
    <w:basedOn w:val="DefaultParagraphFont"/>
    <w:uiPriority w:val="1"/>
    <w:semiHidden/>
    <w:rsid w:val="00A343AC"/>
    <w:rPr>
      <w:rFonts w:ascii="Consolas" w:hAnsi="Consolas"/>
      <w:sz w:val="20"/>
      <w:szCs w:val="20"/>
    </w:rPr>
  </w:style>
  <w:style w:type="character" w:styleId="HTMLDefinition">
    <w:name w:val="HTML Definition"/>
    <w:basedOn w:val="DefaultParagraphFont"/>
    <w:uiPriority w:val="1"/>
    <w:semiHidden/>
    <w:rsid w:val="00A343AC"/>
    <w:rPr>
      <w:i/>
      <w:iCs/>
    </w:rPr>
  </w:style>
  <w:style w:type="character" w:styleId="HTMLKeyboard">
    <w:name w:val="HTML Keyboard"/>
    <w:basedOn w:val="DefaultParagraphFont"/>
    <w:uiPriority w:val="1"/>
    <w:semiHidden/>
    <w:rsid w:val="00A343AC"/>
    <w:rPr>
      <w:rFonts w:ascii="Consolas" w:hAnsi="Consolas"/>
      <w:sz w:val="20"/>
      <w:szCs w:val="20"/>
    </w:rPr>
  </w:style>
  <w:style w:type="paragraph" w:styleId="HTMLPreformatted">
    <w:name w:val="HTML Preformatted"/>
    <w:basedOn w:val="Normal"/>
    <w:link w:val="HTMLPreformattedChar"/>
    <w:uiPriority w:val="1"/>
    <w:semiHidden/>
    <w:rsid w:val="00A343AC"/>
    <w:rPr>
      <w:rFonts w:ascii="Consolas" w:hAnsi="Consolas"/>
      <w:sz w:val="20"/>
      <w:szCs w:val="20"/>
    </w:rPr>
  </w:style>
  <w:style w:type="character" w:customStyle="1" w:styleId="HTMLPreformattedChar">
    <w:name w:val="HTML Preformatted Char"/>
    <w:basedOn w:val="DefaultParagraphFont"/>
    <w:link w:val="HTMLPreformatted"/>
    <w:uiPriority w:val="1"/>
    <w:rsid w:val="00A343AC"/>
    <w:rPr>
      <w:rFonts w:ascii="Consolas" w:hAnsi="Consolas"/>
      <w:sz w:val="20"/>
      <w:szCs w:val="20"/>
    </w:rPr>
  </w:style>
  <w:style w:type="character" w:styleId="HTMLSample">
    <w:name w:val="HTML Sample"/>
    <w:basedOn w:val="DefaultParagraphFont"/>
    <w:uiPriority w:val="1"/>
    <w:semiHidden/>
    <w:rsid w:val="00A343AC"/>
    <w:rPr>
      <w:rFonts w:ascii="Consolas" w:hAnsi="Consolas"/>
      <w:sz w:val="24"/>
      <w:szCs w:val="24"/>
    </w:rPr>
  </w:style>
  <w:style w:type="character" w:styleId="HTMLTypewriter">
    <w:name w:val="HTML Typewriter"/>
    <w:basedOn w:val="DefaultParagraphFont"/>
    <w:uiPriority w:val="1"/>
    <w:semiHidden/>
    <w:rsid w:val="00A343AC"/>
    <w:rPr>
      <w:rFonts w:ascii="Consolas" w:hAnsi="Consolas"/>
      <w:sz w:val="20"/>
      <w:szCs w:val="20"/>
    </w:rPr>
  </w:style>
  <w:style w:type="character" w:styleId="HTMLVariable">
    <w:name w:val="HTML Variable"/>
    <w:basedOn w:val="DefaultParagraphFont"/>
    <w:uiPriority w:val="1"/>
    <w:semiHidden/>
    <w:rsid w:val="00A343AC"/>
    <w:rPr>
      <w:i/>
      <w:iCs/>
    </w:rPr>
  </w:style>
  <w:style w:type="paragraph" w:styleId="Index1">
    <w:name w:val="index 1"/>
    <w:basedOn w:val="Normal"/>
    <w:next w:val="Normal"/>
    <w:autoRedefine/>
    <w:rsid w:val="00A343AC"/>
    <w:pPr>
      <w:ind w:left="240" w:hanging="240"/>
    </w:pPr>
  </w:style>
  <w:style w:type="paragraph" w:styleId="Index2">
    <w:name w:val="index 2"/>
    <w:basedOn w:val="Normal"/>
    <w:next w:val="Normal"/>
    <w:autoRedefine/>
    <w:uiPriority w:val="1"/>
    <w:semiHidden/>
    <w:rsid w:val="00A343AC"/>
    <w:pPr>
      <w:ind w:left="480" w:hanging="240"/>
    </w:pPr>
  </w:style>
  <w:style w:type="paragraph" w:styleId="Index3">
    <w:name w:val="index 3"/>
    <w:basedOn w:val="Normal"/>
    <w:next w:val="Normal"/>
    <w:autoRedefine/>
    <w:uiPriority w:val="1"/>
    <w:semiHidden/>
    <w:rsid w:val="00A343AC"/>
    <w:pPr>
      <w:ind w:left="720" w:hanging="240"/>
    </w:pPr>
  </w:style>
  <w:style w:type="paragraph" w:styleId="Index4">
    <w:name w:val="index 4"/>
    <w:basedOn w:val="Normal"/>
    <w:next w:val="Normal"/>
    <w:autoRedefine/>
    <w:uiPriority w:val="1"/>
    <w:semiHidden/>
    <w:rsid w:val="00A343AC"/>
    <w:pPr>
      <w:ind w:left="960" w:hanging="240"/>
    </w:pPr>
  </w:style>
  <w:style w:type="paragraph" w:styleId="Index5">
    <w:name w:val="index 5"/>
    <w:basedOn w:val="Normal"/>
    <w:next w:val="Normal"/>
    <w:autoRedefine/>
    <w:uiPriority w:val="1"/>
    <w:semiHidden/>
    <w:rsid w:val="00A343AC"/>
    <w:pPr>
      <w:ind w:left="1200" w:hanging="240"/>
    </w:pPr>
  </w:style>
  <w:style w:type="paragraph" w:styleId="Index6">
    <w:name w:val="index 6"/>
    <w:basedOn w:val="Normal"/>
    <w:next w:val="Normal"/>
    <w:autoRedefine/>
    <w:uiPriority w:val="1"/>
    <w:semiHidden/>
    <w:rsid w:val="00A343AC"/>
    <w:pPr>
      <w:ind w:left="1440" w:hanging="240"/>
    </w:pPr>
  </w:style>
  <w:style w:type="paragraph" w:styleId="Index7">
    <w:name w:val="index 7"/>
    <w:basedOn w:val="Normal"/>
    <w:next w:val="Normal"/>
    <w:autoRedefine/>
    <w:uiPriority w:val="1"/>
    <w:semiHidden/>
    <w:rsid w:val="00A343AC"/>
    <w:pPr>
      <w:ind w:left="1680" w:hanging="240"/>
    </w:pPr>
  </w:style>
  <w:style w:type="paragraph" w:styleId="Index8">
    <w:name w:val="index 8"/>
    <w:basedOn w:val="Normal"/>
    <w:next w:val="Normal"/>
    <w:autoRedefine/>
    <w:uiPriority w:val="1"/>
    <w:semiHidden/>
    <w:rsid w:val="00A343AC"/>
    <w:pPr>
      <w:ind w:left="1920" w:hanging="240"/>
    </w:pPr>
  </w:style>
  <w:style w:type="paragraph" w:styleId="Index9">
    <w:name w:val="index 9"/>
    <w:basedOn w:val="Normal"/>
    <w:next w:val="Normal"/>
    <w:autoRedefine/>
    <w:uiPriority w:val="1"/>
    <w:semiHidden/>
    <w:rsid w:val="00A343AC"/>
    <w:pPr>
      <w:ind w:left="2160" w:hanging="240"/>
    </w:pPr>
  </w:style>
  <w:style w:type="paragraph" w:styleId="IndexHeading">
    <w:name w:val="index heading"/>
    <w:basedOn w:val="Normal"/>
    <w:next w:val="Index1"/>
    <w:uiPriority w:val="1"/>
    <w:semiHidden/>
    <w:rsid w:val="00A343AC"/>
    <w:rPr>
      <w:rFonts w:asciiTheme="majorHAnsi" w:eastAsiaTheme="majorEastAsia" w:hAnsiTheme="majorHAnsi" w:cstheme="majorBidi"/>
      <w:b/>
      <w:bCs/>
    </w:rPr>
  </w:style>
  <w:style w:type="character" w:styleId="IntenseEmphasis">
    <w:name w:val="Intense Emphasis"/>
    <w:basedOn w:val="DefaultParagraphFont"/>
    <w:uiPriority w:val="22"/>
    <w:semiHidden/>
    <w:rsid w:val="00A343AC"/>
    <w:rPr>
      <w:b/>
      <w:bCs/>
      <w:i/>
      <w:iCs/>
      <w:color w:val="87027B" w:themeColor="accent1"/>
    </w:rPr>
  </w:style>
  <w:style w:type="paragraph" w:styleId="IntenseQuote">
    <w:name w:val="Intense Quote"/>
    <w:basedOn w:val="Normal"/>
    <w:next w:val="Normal"/>
    <w:link w:val="IntenseQuoteChar"/>
    <w:uiPriority w:val="31"/>
    <w:semiHidden/>
    <w:rsid w:val="00A343A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1"/>
    <w:rsid w:val="00A343AC"/>
    <w:rPr>
      <w:rFonts w:asciiTheme="minorHAnsi" w:hAnsiTheme="minorHAnsi"/>
      <w:b/>
      <w:bCs/>
      <w:i/>
      <w:iCs/>
      <w:color w:val="87027B" w:themeColor="accent1"/>
    </w:rPr>
  </w:style>
  <w:style w:type="character" w:styleId="IntenseReference">
    <w:name w:val="Intense Reference"/>
    <w:basedOn w:val="DefaultParagraphFont"/>
    <w:uiPriority w:val="33"/>
    <w:semiHidden/>
    <w:rsid w:val="00A343AC"/>
    <w:rPr>
      <w:b/>
      <w:bCs/>
      <w:smallCaps/>
      <w:color w:val="C6007E" w:themeColor="accent2"/>
      <w:spacing w:val="5"/>
      <w:u w:val="single"/>
    </w:rPr>
  </w:style>
  <w:style w:type="character" w:styleId="LineNumber">
    <w:name w:val="line number"/>
    <w:basedOn w:val="DefaultParagraphFont"/>
    <w:uiPriority w:val="1"/>
    <w:semiHidden/>
    <w:rsid w:val="00A343AC"/>
  </w:style>
  <w:style w:type="paragraph" w:styleId="List">
    <w:name w:val="List"/>
    <w:basedOn w:val="Normal"/>
    <w:uiPriority w:val="1"/>
    <w:semiHidden/>
    <w:rsid w:val="00A343AC"/>
    <w:pPr>
      <w:ind w:left="283" w:hanging="283"/>
      <w:contextualSpacing/>
    </w:pPr>
  </w:style>
  <w:style w:type="paragraph" w:styleId="List2">
    <w:name w:val="List 2"/>
    <w:basedOn w:val="Normal"/>
    <w:uiPriority w:val="1"/>
    <w:semiHidden/>
    <w:rsid w:val="00A343AC"/>
    <w:pPr>
      <w:ind w:left="566" w:hanging="283"/>
      <w:contextualSpacing/>
    </w:pPr>
  </w:style>
  <w:style w:type="paragraph" w:styleId="List3">
    <w:name w:val="List 3"/>
    <w:basedOn w:val="Normal"/>
    <w:uiPriority w:val="1"/>
    <w:semiHidden/>
    <w:rsid w:val="00A343AC"/>
    <w:pPr>
      <w:ind w:left="849" w:hanging="283"/>
      <w:contextualSpacing/>
    </w:pPr>
  </w:style>
  <w:style w:type="paragraph" w:styleId="List4">
    <w:name w:val="List 4"/>
    <w:basedOn w:val="Normal"/>
    <w:uiPriority w:val="1"/>
    <w:semiHidden/>
    <w:rsid w:val="00A343AC"/>
    <w:pPr>
      <w:ind w:left="1132" w:hanging="283"/>
      <w:contextualSpacing/>
    </w:pPr>
  </w:style>
  <w:style w:type="paragraph" w:styleId="List5">
    <w:name w:val="List 5"/>
    <w:basedOn w:val="Normal"/>
    <w:uiPriority w:val="1"/>
    <w:semiHidden/>
    <w:rsid w:val="00A343AC"/>
    <w:pPr>
      <w:ind w:left="1415" w:hanging="283"/>
      <w:contextualSpacing/>
    </w:pPr>
  </w:style>
  <w:style w:type="paragraph" w:styleId="ListBullet4">
    <w:name w:val="List Bullet 4"/>
    <w:basedOn w:val="Normal"/>
    <w:rsid w:val="00A343AC"/>
    <w:pPr>
      <w:numPr>
        <w:numId w:val="1"/>
      </w:numPr>
      <w:contextualSpacing/>
    </w:pPr>
  </w:style>
  <w:style w:type="paragraph" w:styleId="ListBullet5">
    <w:name w:val="List Bullet 5"/>
    <w:basedOn w:val="Normal"/>
    <w:rsid w:val="00A343AC"/>
    <w:pPr>
      <w:numPr>
        <w:numId w:val="2"/>
      </w:numPr>
      <w:contextualSpacing/>
    </w:pPr>
  </w:style>
  <w:style w:type="paragraph" w:styleId="ListContinue">
    <w:name w:val="List Continue"/>
    <w:basedOn w:val="Normal"/>
    <w:uiPriority w:val="1"/>
    <w:semiHidden/>
    <w:rsid w:val="00A343AC"/>
    <w:pPr>
      <w:spacing w:after="120"/>
      <w:ind w:left="283"/>
      <w:contextualSpacing/>
    </w:pPr>
  </w:style>
  <w:style w:type="paragraph" w:styleId="ListContinue2">
    <w:name w:val="List Continue 2"/>
    <w:basedOn w:val="Normal"/>
    <w:uiPriority w:val="1"/>
    <w:semiHidden/>
    <w:rsid w:val="00A343AC"/>
    <w:pPr>
      <w:spacing w:after="120"/>
      <w:ind w:left="566"/>
      <w:contextualSpacing/>
    </w:pPr>
  </w:style>
  <w:style w:type="paragraph" w:styleId="ListContinue3">
    <w:name w:val="List Continue 3"/>
    <w:basedOn w:val="Normal"/>
    <w:uiPriority w:val="1"/>
    <w:semiHidden/>
    <w:rsid w:val="00A343AC"/>
    <w:pPr>
      <w:spacing w:after="120"/>
      <w:ind w:left="849"/>
      <w:contextualSpacing/>
    </w:pPr>
  </w:style>
  <w:style w:type="paragraph" w:styleId="ListContinue4">
    <w:name w:val="List Continue 4"/>
    <w:basedOn w:val="Normal"/>
    <w:uiPriority w:val="1"/>
    <w:semiHidden/>
    <w:rsid w:val="00A343AC"/>
    <w:pPr>
      <w:spacing w:after="120"/>
      <w:ind w:left="1132"/>
      <w:contextualSpacing/>
    </w:pPr>
  </w:style>
  <w:style w:type="paragraph" w:styleId="ListContinue5">
    <w:name w:val="List Continue 5"/>
    <w:basedOn w:val="Normal"/>
    <w:uiPriority w:val="1"/>
    <w:semiHidden/>
    <w:rsid w:val="00A343AC"/>
    <w:pPr>
      <w:spacing w:after="120"/>
      <w:ind w:left="1415"/>
      <w:contextualSpacing/>
    </w:pPr>
  </w:style>
  <w:style w:type="paragraph" w:styleId="ListNumber4">
    <w:name w:val="List Number 4"/>
    <w:basedOn w:val="Normal"/>
    <w:uiPriority w:val="1"/>
    <w:semiHidden/>
    <w:rsid w:val="00A343AC"/>
    <w:pPr>
      <w:numPr>
        <w:numId w:val="3"/>
      </w:numPr>
      <w:contextualSpacing/>
    </w:pPr>
  </w:style>
  <w:style w:type="paragraph" w:styleId="ListNumber5">
    <w:name w:val="List Number 5"/>
    <w:basedOn w:val="Normal"/>
    <w:uiPriority w:val="1"/>
    <w:semiHidden/>
    <w:rsid w:val="00A343AC"/>
    <w:pPr>
      <w:numPr>
        <w:numId w:val="4"/>
      </w:numPr>
      <w:contextualSpacing/>
    </w:pPr>
  </w:style>
  <w:style w:type="paragraph" w:styleId="ListParagraph">
    <w:name w:val="List Paragraph"/>
    <w:basedOn w:val="Normal"/>
    <w:uiPriority w:val="34"/>
    <w:qFormat/>
    <w:rsid w:val="00A343AC"/>
    <w:pPr>
      <w:ind w:left="720"/>
      <w:contextualSpacing/>
    </w:pPr>
  </w:style>
  <w:style w:type="paragraph" w:styleId="MacroText">
    <w:name w:val="macro"/>
    <w:link w:val="MacroTextChar"/>
    <w:uiPriority w:val="1"/>
    <w:semiHidden/>
    <w:rsid w:val="00A343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
    <w:rsid w:val="00A343AC"/>
    <w:rPr>
      <w:rFonts w:ascii="Consolas" w:hAnsi="Consolas"/>
      <w:sz w:val="20"/>
      <w:szCs w:val="20"/>
    </w:rPr>
  </w:style>
  <w:style w:type="paragraph" w:styleId="MessageHeader">
    <w:name w:val="Message Header"/>
    <w:basedOn w:val="Normal"/>
    <w:link w:val="MessageHeaderChar"/>
    <w:uiPriority w:val="1"/>
    <w:semiHidden/>
    <w:rsid w:val="00A343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
    <w:rsid w:val="00A343AC"/>
    <w:rPr>
      <w:rFonts w:asciiTheme="majorHAnsi" w:eastAsiaTheme="majorEastAsia" w:hAnsiTheme="majorHAnsi" w:cstheme="majorBidi"/>
      <w:shd w:val="pct20" w:color="auto" w:fill="auto"/>
    </w:rPr>
  </w:style>
  <w:style w:type="paragraph" w:styleId="NoSpacing">
    <w:name w:val="No Spacing"/>
    <w:link w:val="NoSpacingChar"/>
    <w:uiPriority w:val="1"/>
    <w:qFormat/>
    <w:rsid w:val="00A343AC"/>
    <w:rPr>
      <w:rFonts w:asciiTheme="minorHAnsi" w:hAnsiTheme="minorHAnsi"/>
    </w:rPr>
  </w:style>
  <w:style w:type="paragraph" w:styleId="NormalWeb">
    <w:name w:val="Normal (Web)"/>
    <w:basedOn w:val="Normal"/>
    <w:uiPriority w:val="99"/>
    <w:rsid w:val="00A343AC"/>
    <w:rPr>
      <w:rFonts w:ascii="Times New Roman" w:hAnsi="Times New Roman"/>
    </w:rPr>
  </w:style>
  <w:style w:type="paragraph" w:styleId="NormalIndent">
    <w:name w:val="Normal Indent"/>
    <w:basedOn w:val="Normal"/>
    <w:uiPriority w:val="1"/>
    <w:qFormat/>
    <w:rsid w:val="00A343AC"/>
    <w:pPr>
      <w:ind w:left="720"/>
    </w:pPr>
  </w:style>
  <w:style w:type="paragraph" w:styleId="NoteHeading">
    <w:name w:val="Note Heading"/>
    <w:basedOn w:val="Normal"/>
    <w:next w:val="Normal"/>
    <w:link w:val="NoteHeadingChar"/>
    <w:uiPriority w:val="1"/>
    <w:semiHidden/>
    <w:rsid w:val="00A343AC"/>
  </w:style>
  <w:style w:type="character" w:customStyle="1" w:styleId="NoteHeadingChar">
    <w:name w:val="Note Heading Char"/>
    <w:basedOn w:val="DefaultParagraphFont"/>
    <w:link w:val="NoteHeading"/>
    <w:uiPriority w:val="1"/>
    <w:rsid w:val="00A343AC"/>
    <w:rPr>
      <w:rFonts w:asciiTheme="minorHAnsi" w:hAnsiTheme="minorHAnsi"/>
    </w:rPr>
  </w:style>
  <w:style w:type="character" w:styleId="PageNumber">
    <w:name w:val="page number"/>
    <w:basedOn w:val="DefaultParagraphFont"/>
    <w:uiPriority w:val="1"/>
    <w:semiHidden/>
    <w:rsid w:val="00A343AC"/>
  </w:style>
  <w:style w:type="character" w:styleId="PlaceholderText">
    <w:name w:val="Placeholder Text"/>
    <w:basedOn w:val="DefaultParagraphFont"/>
    <w:uiPriority w:val="99"/>
    <w:rsid w:val="00A343AC"/>
    <w:rPr>
      <w:color w:val="808080"/>
    </w:rPr>
  </w:style>
  <w:style w:type="paragraph" w:styleId="PlainText">
    <w:name w:val="Plain Text"/>
    <w:basedOn w:val="Normal"/>
    <w:link w:val="PlainTextChar"/>
    <w:uiPriority w:val="1"/>
    <w:semiHidden/>
    <w:rsid w:val="00A343AC"/>
    <w:rPr>
      <w:rFonts w:ascii="Consolas" w:hAnsi="Consolas"/>
      <w:sz w:val="21"/>
      <w:szCs w:val="21"/>
    </w:rPr>
  </w:style>
  <w:style w:type="character" w:customStyle="1" w:styleId="PlainTextChar">
    <w:name w:val="Plain Text Char"/>
    <w:basedOn w:val="DefaultParagraphFont"/>
    <w:link w:val="PlainText"/>
    <w:uiPriority w:val="1"/>
    <w:rsid w:val="00A343AC"/>
    <w:rPr>
      <w:rFonts w:ascii="Consolas" w:hAnsi="Consolas"/>
      <w:sz w:val="21"/>
      <w:szCs w:val="21"/>
    </w:rPr>
  </w:style>
  <w:style w:type="paragraph" w:styleId="Quote">
    <w:name w:val="Quote"/>
    <w:basedOn w:val="Normal"/>
    <w:next w:val="Normal"/>
    <w:link w:val="QuoteChar"/>
    <w:uiPriority w:val="30"/>
    <w:semiHidden/>
    <w:rsid w:val="00A343AC"/>
    <w:rPr>
      <w:i/>
      <w:iCs/>
      <w:color w:val="000000" w:themeColor="text1"/>
    </w:rPr>
  </w:style>
  <w:style w:type="character" w:customStyle="1" w:styleId="QuoteChar">
    <w:name w:val="Quote Char"/>
    <w:basedOn w:val="DefaultParagraphFont"/>
    <w:link w:val="Quote"/>
    <w:uiPriority w:val="30"/>
    <w:rsid w:val="00A343AC"/>
    <w:rPr>
      <w:rFonts w:asciiTheme="minorHAnsi" w:hAnsiTheme="minorHAnsi"/>
      <w:i/>
      <w:iCs/>
      <w:color w:val="000000" w:themeColor="text1"/>
    </w:rPr>
  </w:style>
  <w:style w:type="paragraph" w:styleId="Salutation">
    <w:name w:val="Salutation"/>
    <w:basedOn w:val="Normal"/>
    <w:next w:val="Normal"/>
    <w:link w:val="SalutationChar"/>
    <w:uiPriority w:val="1"/>
    <w:semiHidden/>
    <w:rsid w:val="00A343AC"/>
  </w:style>
  <w:style w:type="character" w:customStyle="1" w:styleId="SalutationChar">
    <w:name w:val="Salutation Char"/>
    <w:basedOn w:val="DefaultParagraphFont"/>
    <w:link w:val="Salutation"/>
    <w:uiPriority w:val="1"/>
    <w:rsid w:val="00A343AC"/>
    <w:rPr>
      <w:rFonts w:asciiTheme="minorHAnsi" w:hAnsiTheme="minorHAnsi"/>
    </w:rPr>
  </w:style>
  <w:style w:type="paragraph" w:styleId="Signature">
    <w:name w:val="Signature"/>
    <w:basedOn w:val="Normal"/>
    <w:link w:val="SignatureChar"/>
    <w:uiPriority w:val="1"/>
    <w:semiHidden/>
    <w:rsid w:val="00A343AC"/>
    <w:pPr>
      <w:ind w:left="4252"/>
    </w:pPr>
  </w:style>
  <w:style w:type="character" w:customStyle="1" w:styleId="SignatureChar">
    <w:name w:val="Signature Char"/>
    <w:basedOn w:val="DefaultParagraphFont"/>
    <w:link w:val="Signature"/>
    <w:uiPriority w:val="1"/>
    <w:rsid w:val="00A343AC"/>
    <w:rPr>
      <w:rFonts w:asciiTheme="minorHAnsi" w:hAnsiTheme="minorHAnsi"/>
    </w:rPr>
  </w:style>
  <w:style w:type="character" w:styleId="Strong">
    <w:name w:val="Strong"/>
    <w:basedOn w:val="DefaultParagraphFont"/>
    <w:uiPriority w:val="22"/>
    <w:qFormat/>
    <w:rsid w:val="00A343AC"/>
    <w:rPr>
      <w:b/>
      <w:bCs/>
    </w:rPr>
  </w:style>
  <w:style w:type="paragraph" w:styleId="Subtitle">
    <w:name w:val="Subtitle"/>
    <w:basedOn w:val="Normal"/>
    <w:next w:val="Normal"/>
    <w:link w:val="SubtitleChar"/>
    <w:uiPriority w:val="1"/>
    <w:semiHidden/>
    <w:rsid w:val="00A343A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uiPriority w:val="1"/>
    <w:rsid w:val="00A343A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20"/>
    <w:semiHidden/>
    <w:rsid w:val="00A343AC"/>
    <w:rPr>
      <w:i/>
      <w:iCs/>
      <w:color w:val="808080" w:themeColor="text1" w:themeTint="7F"/>
    </w:rPr>
  </w:style>
  <w:style w:type="character" w:styleId="SubtleReference">
    <w:name w:val="Subtle Reference"/>
    <w:basedOn w:val="DefaultParagraphFont"/>
    <w:uiPriority w:val="32"/>
    <w:semiHidden/>
    <w:rsid w:val="00A343AC"/>
    <w:rPr>
      <w:smallCaps/>
      <w:color w:val="C6007E" w:themeColor="accent2"/>
      <w:u w:val="single"/>
    </w:rPr>
  </w:style>
  <w:style w:type="paragraph" w:styleId="TableofAuthorities">
    <w:name w:val="table of authorities"/>
    <w:basedOn w:val="Normal"/>
    <w:next w:val="Normal"/>
    <w:uiPriority w:val="1"/>
    <w:semiHidden/>
    <w:rsid w:val="00A343AC"/>
    <w:pPr>
      <w:ind w:left="240" w:hanging="240"/>
    </w:pPr>
  </w:style>
  <w:style w:type="paragraph" w:styleId="TableofFigures">
    <w:name w:val="table of figures"/>
    <w:basedOn w:val="Normal"/>
    <w:next w:val="Normal"/>
    <w:uiPriority w:val="1"/>
    <w:semiHidden/>
    <w:rsid w:val="00A343AC"/>
  </w:style>
  <w:style w:type="paragraph" w:styleId="Title">
    <w:name w:val="Title"/>
    <w:basedOn w:val="Normal"/>
    <w:next w:val="Normal"/>
    <w:link w:val="TitleChar"/>
    <w:rsid w:val="00A343AC"/>
    <w:pPr>
      <w:pBdr>
        <w:bottom w:val="single" w:sz="8" w:space="4" w:color="87027B" w:themeColor="accent1"/>
      </w:pBdr>
      <w:spacing w:after="300"/>
      <w:contextualSpacing/>
    </w:pPr>
    <w:rPr>
      <w:rFonts w:asciiTheme="majorHAnsi" w:eastAsiaTheme="majorEastAsia" w:hAnsiTheme="majorHAnsi" w:cstheme="majorBidi"/>
      <w:color w:val="64015B" w:themeColor="text2" w:themeShade="BF"/>
      <w:spacing w:val="5"/>
      <w:kern w:val="28"/>
      <w:sz w:val="52"/>
      <w:szCs w:val="52"/>
    </w:rPr>
  </w:style>
  <w:style w:type="character" w:customStyle="1" w:styleId="TitleChar">
    <w:name w:val="Title Char"/>
    <w:basedOn w:val="DefaultParagraphFont"/>
    <w:link w:val="Title"/>
    <w:rsid w:val="00A343AC"/>
    <w:rPr>
      <w:rFonts w:asciiTheme="majorHAnsi" w:eastAsiaTheme="majorEastAsia" w:hAnsiTheme="majorHAnsi" w:cstheme="majorBidi"/>
      <w:color w:val="64015B" w:themeColor="text2" w:themeShade="BF"/>
      <w:spacing w:val="5"/>
      <w:kern w:val="28"/>
      <w:sz w:val="52"/>
      <w:szCs w:val="52"/>
    </w:rPr>
  </w:style>
  <w:style w:type="paragraph" w:styleId="TOAHeading">
    <w:name w:val="toa heading"/>
    <w:basedOn w:val="Normal"/>
    <w:next w:val="Normal"/>
    <w:uiPriority w:val="1"/>
    <w:semiHidden/>
    <w:rsid w:val="00A343AC"/>
    <w:pPr>
      <w:spacing w:before="120"/>
    </w:pPr>
    <w:rPr>
      <w:rFonts w:asciiTheme="majorHAnsi" w:eastAsiaTheme="majorEastAsia" w:hAnsiTheme="majorHAnsi" w:cstheme="majorBidi"/>
      <w:b/>
      <w:bCs/>
    </w:rPr>
  </w:style>
  <w:style w:type="paragraph" w:styleId="TOC1">
    <w:name w:val="toc 1"/>
    <w:basedOn w:val="Normal"/>
    <w:next w:val="Normal"/>
    <w:autoRedefine/>
    <w:uiPriority w:val="39"/>
    <w:rsid w:val="00A343AC"/>
    <w:pPr>
      <w:spacing w:after="100"/>
    </w:pPr>
  </w:style>
  <w:style w:type="paragraph" w:styleId="TOC2">
    <w:name w:val="toc 2"/>
    <w:basedOn w:val="Normal"/>
    <w:next w:val="Normal"/>
    <w:autoRedefine/>
    <w:rsid w:val="00A343AC"/>
    <w:pPr>
      <w:spacing w:after="100"/>
      <w:ind w:left="240"/>
    </w:pPr>
  </w:style>
  <w:style w:type="paragraph" w:styleId="TOC3">
    <w:name w:val="toc 3"/>
    <w:basedOn w:val="Normal"/>
    <w:next w:val="Normal"/>
    <w:autoRedefine/>
    <w:rsid w:val="00A343AC"/>
    <w:pPr>
      <w:spacing w:after="100"/>
      <w:ind w:left="480"/>
    </w:pPr>
  </w:style>
  <w:style w:type="paragraph" w:styleId="TOC4">
    <w:name w:val="toc 4"/>
    <w:basedOn w:val="Normal"/>
    <w:next w:val="Normal"/>
    <w:autoRedefine/>
    <w:rsid w:val="00A343AC"/>
    <w:pPr>
      <w:spacing w:after="100"/>
      <w:ind w:left="720"/>
    </w:pPr>
  </w:style>
  <w:style w:type="paragraph" w:styleId="TOC5">
    <w:name w:val="toc 5"/>
    <w:basedOn w:val="Normal"/>
    <w:next w:val="Normal"/>
    <w:autoRedefine/>
    <w:rsid w:val="00A343AC"/>
    <w:pPr>
      <w:spacing w:after="100"/>
      <w:ind w:left="960"/>
    </w:pPr>
  </w:style>
  <w:style w:type="paragraph" w:styleId="TOC6">
    <w:name w:val="toc 6"/>
    <w:basedOn w:val="Normal"/>
    <w:next w:val="Normal"/>
    <w:autoRedefine/>
    <w:rsid w:val="00A343AC"/>
    <w:pPr>
      <w:spacing w:after="100"/>
      <w:ind w:left="1200"/>
    </w:pPr>
  </w:style>
  <w:style w:type="paragraph" w:styleId="TOC7">
    <w:name w:val="toc 7"/>
    <w:basedOn w:val="Normal"/>
    <w:next w:val="Normal"/>
    <w:autoRedefine/>
    <w:rsid w:val="00A343AC"/>
    <w:pPr>
      <w:spacing w:after="100"/>
      <w:ind w:left="1440"/>
    </w:pPr>
  </w:style>
  <w:style w:type="paragraph" w:styleId="TOC8">
    <w:name w:val="toc 8"/>
    <w:basedOn w:val="Normal"/>
    <w:next w:val="Normal"/>
    <w:autoRedefine/>
    <w:rsid w:val="00A343AC"/>
    <w:pPr>
      <w:spacing w:after="100"/>
      <w:ind w:left="1680"/>
    </w:pPr>
  </w:style>
  <w:style w:type="paragraph" w:styleId="TOC9">
    <w:name w:val="toc 9"/>
    <w:basedOn w:val="Normal"/>
    <w:next w:val="Normal"/>
    <w:autoRedefine/>
    <w:rsid w:val="00A343AC"/>
    <w:pPr>
      <w:spacing w:after="100"/>
      <w:ind w:left="1920"/>
    </w:pPr>
  </w:style>
  <w:style w:type="paragraph" w:styleId="TOCHeading">
    <w:name w:val="TOC Heading"/>
    <w:basedOn w:val="Heading1"/>
    <w:next w:val="Normal"/>
    <w:uiPriority w:val="39"/>
    <w:qFormat/>
    <w:rsid w:val="00A343AC"/>
    <w:pPr>
      <w:keepLines/>
      <w:numPr>
        <w:numId w:val="0"/>
      </w:numPr>
      <w:shd w:val="clear" w:color="auto" w:fill="auto"/>
      <w:spacing w:before="480" w:after="0"/>
      <w:outlineLvl w:val="9"/>
    </w:pPr>
    <w:rPr>
      <w:rFonts w:eastAsiaTheme="majorEastAsia" w:cstheme="majorBidi"/>
      <w:bCs/>
      <w:color w:val="64015B" w:themeColor="accent1" w:themeShade="BF"/>
      <w:kern w:val="0"/>
      <w:sz w:val="28"/>
      <w:szCs w:val="28"/>
      <w:lang w:eastAsia="en-GB"/>
    </w:rPr>
  </w:style>
  <w:style w:type="table" w:styleId="TableGrid">
    <w:name w:val="Table Grid"/>
    <w:basedOn w:val="TableNormal"/>
    <w:rsid w:val="00A3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uiPriority w:val="10"/>
    <w:qFormat/>
    <w:rsid w:val="0046092D"/>
    <w:pPr>
      <w:numPr>
        <w:numId w:val="14"/>
      </w:numPr>
      <w:spacing w:before="60" w:after="60"/>
    </w:pPr>
    <w:rPr>
      <w:rFonts w:asciiTheme="minorHAnsi" w:hAnsiTheme="minorHAnsi"/>
    </w:rPr>
  </w:style>
  <w:style w:type="paragraph" w:customStyle="1" w:styleId="Headings">
    <w:name w:val="Headings"/>
    <w:basedOn w:val="Normal"/>
    <w:next w:val="Heading1"/>
    <w:rsid w:val="00764654"/>
    <w:pPr>
      <w:spacing w:before="280" w:line="280" w:lineRule="exact"/>
    </w:pPr>
    <w:rPr>
      <w:b/>
      <w:szCs w:val="20"/>
      <w:lang w:eastAsia="en-US"/>
    </w:rPr>
  </w:style>
  <w:style w:type="paragraph" w:customStyle="1" w:styleId="TableTitle">
    <w:name w:val="Table Title"/>
    <w:basedOn w:val="Normal"/>
    <w:rsid w:val="00764654"/>
    <w:pPr>
      <w:spacing w:before="240" w:after="60" w:line="280" w:lineRule="atLeast"/>
    </w:pPr>
    <w:rPr>
      <w:b/>
    </w:rPr>
  </w:style>
  <w:style w:type="paragraph" w:customStyle="1" w:styleId="TableContent">
    <w:name w:val="Table Content"/>
    <w:basedOn w:val="TableTitle"/>
    <w:rsid w:val="00764654"/>
    <w:rPr>
      <w:b w:val="0"/>
    </w:rPr>
  </w:style>
  <w:style w:type="character" w:customStyle="1" w:styleId="FooterChar">
    <w:name w:val="Footer Char"/>
    <w:basedOn w:val="DefaultParagraphFont"/>
    <w:link w:val="Footer"/>
    <w:uiPriority w:val="99"/>
    <w:rsid w:val="00764654"/>
    <w:rPr>
      <w:rFonts w:asciiTheme="minorHAnsi" w:hAnsiTheme="minorHAnsi"/>
    </w:rPr>
  </w:style>
  <w:style w:type="character" w:customStyle="1" w:styleId="NoSpacingChar">
    <w:name w:val="No Spacing Char"/>
    <w:basedOn w:val="DefaultParagraphFont"/>
    <w:link w:val="NoSpacing"/>
    <w:uiPriority w:val="1"/>
    <w:rsid w:val="00764654"/>
    <w:rPr>
      <w:rFonts w:asciiTheme="minorHAnsi" w:hAnsiTheme="minorHAnsi"/>
    </w:rPr>
  </w:style>
  <w:style w:type="character" w:customStyle="1" w:styleId="BalloonTextChar">
    <w:name w:val="Balloon Text Char"/>
    <w:basedOn w:val="DefaultParagraphFont"/>
    <w:link w:val="BalloonText"/>
    <w:rsid w:val="00764654"/>
    <w:rPr>
      <w:rFonts w:ascii="Tahoma" w:hAnsi="Tahoma" w:cs="Tahoma"/>
      <w:sz w:val="16"/>
      <w:szCs w:val="16"/>
    </w:rPr>
  </w:style>
  <w:style w:type="character" w:customStyle="1" w:styleId="DeltaViewDeletion">
    <w:name w:val="DeltaView Deletion"/>
    <w:rsid w:val="00764654"/>
    <w:rPr>
      <w:strike/>
      <w:color w:val="FF0000"/>
    </w:rPr>
  </w:style>
  <w:style w:type="character" w:customStyle="1" w:styleId="DeltaViewInsertion">
    <w:name w:val="DeltaView Insertion"/>
    <w:uiPriority w:val="99"/>
    <w:rsid w:val="00764654"/>
    <w:rPr>
      <w:color w:val="0000FF"/>
      <w:u w:val="double"/>
    </w:rPr>
  </w:style>
  <w:style w:type="paragraph" w:customStyle="1" w:styleId="AA-Normal">
    <w:name w:val="AA-Normal"/>
    <w:basedOn w:val="Normal"/>
    <w:rsid w:val="00764654"/>
    <w:pPr>
      <w:spacing w:before="30" w:after="30" w:line="288" w:lineRule="atLeast"/>
      <w:ind w:left="57"/>
    </w:pPr>
    <w:rPr>
      <w:rFonts w:ascii="Tahoma" w:hAnsi="Tahoma" w:cs="Tahoma"/>
      <w:color w:val="000000"/>
      <w:sz w:val="20"/>
      <w:szCs w:val="20"/>
    </w:rPr>
  </w:style>
  <w:style w:type="character" w:customStyle="1" w:styleId="bbui-pre">
    <w:name w:val="bbui-pre"/>
    <w:basedOn w:val="DefaultParagraphFont"/>
    <w:rsid w:val="00764654"/>
  </w:style>
  <w:style w:type="character" w:customStyle="1" w:styleId="baddress">
    <w:name w:val="b_address"/>
    <w:basedOn w:val="DefaultParagraphFont"/>
    <w:rsid w:val="00764654"/>
  </w:style>
  <w:style w:type="character" w:customStyle="1" w:styleId="nowrap1">
    <w:name w:val="nowrap1"/>
    <w:basedOn w:val="DefaultParagraphFont"/>
    <w:rsid w:val="00764654"/>
  </w:style>
  <w:style w:type="character" w:customStyle="1" w:styleId="UnnumberedparagraphChar">
    <w:name w:val="Unnumbered paragraph Char"/>
    <w:link w:val="Unnumberedparagraph"/>
    <w:locked/>
    <w:rsid w:val="00764654"/>
    <w:rPr>
      <w:rFonts w:ascii="Tahoma" w:hAnsi="Tahoma"/>
      <w:color w:val="000000"/>
      <w:lang w:eastAsia="en-US"/>
    </w:rPr>
  </w:style>
  <w:style w:type="paragraph" w:customStyle="1" w:styleId="Unnumberedparagraph">
    <w:name w:val="Unnumbered paragraph"/>
    <w:basedOn w:val="Normal"/>
    <w:link w:val="UnnumberedparagraphChar"/>
    <w:rsid w:val="00764654"/>
    <w:pPr>
      <w:spacing w:after="240"/>
    </w:pPr>
    <w:rPr>
      <w:rFonts w:ascii="Tahoma" w:hAnsi="Tahoma"/>
      <w:color w:val="000000"/>
      <w:lang w:eastAsia="en-US"/>
    </w:rPr>
  </w:style>
  <w:style w:type="character" w:customStyle="1" w:styleId="tel">
    <w:name w:val="tel"/>
    <w:basedOn w:val="DefaultParagraphFont"/>
    <w:rsid w:val="00764654"/>
  </w:style>
  <w:style w:type="paragraph" w:customStyle="1" w:styleId="Default">
    <w:name w:val="Default"/>
    <w:basedOn w:val="Normal"/>
    <w:rsid w:val="00764654"/>
    <w:pPr>
      <w:autoSpaceDE w:val="0"/>
      <w:autoSpaceDN w:val="0"/>
    </w:pPr>
    <w:rPr>
      <w:rFonts w:ascii="Stag Sans Light" w:eastAsiaTheme="minorHAnsi" w:hAnsi="Stag Sans Light"/>
      <w:color w:val="000000"/>
    </w:rPr>
  </w:style>
  <w:style w:type="character" w:customStyle="1" w:styleId="external">
    <w:name w:val="external"/>
    <w:basedOn w:val="DefaultParagraphFont"/>
    <w:rsid w:val="00764654"/>
  </w:style>
  <w:style w:type="character" w:customStyle="1" w:styleId="ta">
    <w:name w:val="_ta"/>
    <w:basedOn w:val="DefaultParagraphFont"/>
    <w:rsid w:val="00764654"/>
  </w:style>
  <w:style w:type="paragraph" w:customStyle="1" w:styleId="Numberedlist">
    <w:name w:val="Numbered list"/>
    <w:basedOn w:val="Normal"/>
    <w:rsid w:val="00A649E6"/>
    <w:pPr>
      <w:numPr>
        <w:numId w:val="21"/>
      </w:numPr>
      <w:tabs>
        <w:tab w:val="left" w:pos="1247"/>
      </w:tabs>
      <w:ind w:left="896" w:hanging="357"/>
    </w:pPr>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idential-holiday-schemes-for-disabled-children" TargetMode="External"/><Relationship Id="rId13" Type="http://schemas.openxmlformats.org/officeDocument/2006/relationships/hyperlink" Target="https://www.monlife.co.uk/outdoor/outdoor-education"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ilstonp@rmplc.co.uk"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ertoncentre.co.uk/"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mailto:info@andertoncentre.co.uk"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legislation.gov.uk/uksi/2013/1394/made" TargetMode="External"/><Relationship Id="rId14" Type="http://schemas.openxmlformats.org/officeDocument/2006/relationships/hyperlink" Target="http://www.lemmiout.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CSLONSAN1A\CtxRedirection\idarque\Documents\Custom%20Office%20Templates\NDCS%20Letterhead.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EAA1E2-8735-4FB3-8B9A-D5C9ED6FD7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227F60C-A648-4B89-B548-BBB46A29E3A2}">
      <dgm:prSet phldrT="[Text]" custT="1"/>
      <dgm:spPr/>
      <dgm:t>
        <a:bodyPr/>
        <a:lstStyle/>
        <a:p>
          <a:pPr algn="ctr"/>
          <a:r>
            <a:rPr lang="en-GB" sz="800" b="1"/>
            <a:t>Mentor (Pastoral Care) </a:t>
          </a:r>
        </a:p>
        <a:p>
          <a:pPr algn="ctr"/>
          <a:r>
            <a:rPr lang="en-GB" sz="700"/>
            <a:t>(1 per event, as needed)</a:t>
          </a:r>
        </a:p>
      </dgm:t>
    </dgm:pt>
    <dgm:pt modelId="{4F97E407-23C6-4CD7-8B96-3A6FF24008B1}" type="parTrans" cxnId="{6C24549C-4CF3-4E5B-9711-BACA07B0177B}">
      <dgm:prSet/>
      <dgm:spPr/>
      <dgm:t>
        <a:bodyPr/>
        <a:lstStyle/>
        <a:p>
          <a:pPr algn="ctr"/>
          <a:endParaRPr lang="en-GB"/>
        </a:p>
      </dgm:t>
    </dgm:pt>
    <dgm:pt modelId="{67AF11A9-05E6-4714-B87C-2512B42B2EEB}" type="sibTrans" cxnId="{6C24549C-4CF3-4E5B-9711-BACA07B0177B}">
      <dgm:prSet/>
      <dgm:spPr/>
      <dgm:t>
        <a:bodyPr/>
        <a:lstStyle/>
        <a:p>
          <a:pPr algn="ctr"/>
          <a:endParaRPr lang="en-GB"/>
        </a:p>
      </dgm:t>
    </dgm:pt>
    <dgm:pt modelId="{B948EC4D-F58B-4C0B-9C57-0863F8099766}">
      <dgm:prSet custT="1"/>
      <dgm:spPr/>
      <dgm:t>
        <a:bodyPr/>
        <a:lstStyle/>
        <a:p>
          <a:pPr algn="ctr"/>
          <a:r>
            <a:rPr lang="en-GB" sz="800" b="1"/>
            <a:t>Activity Coordinator </a:t>
          </a:r>
        </a:p>
        <a:p>
          <a:pPr algn="ctr"/>
          <a:r>
            <a:rPr lang="en-GB" sz="700"/>
            <a:t>(1 per event)</a:t>
          </a:r>
        </a:p>
      </dgm:t>
    </dgm:pt>
    <dgm:pt modelId="{1274A30D-0F31-499C-B925-27F4882A68DA}" type="parTrans" cxnId="{D4280FA9-6EBB-4C7D-B6DB-A53D253DFE92}">
      <dgm:prSet/>
      <dgm:spPr/>
      <dgm:t>
        <a:bodyPr/>
        <a:lstStyle/>
        <a:p>
          <a:pPr algn="ctr"/>
          <a:endParaRPr lang="en-GB"/>
        </a:p>
      </dgm:t>
    </dgm:pt>
    <dgm:pt modelId="{F1667E40-AAB1-455D-9BD3-D023FEF95DBF}" type="sibTrans" cxnId="{D4280FA9-6EBB-4C7D-B6DB-A53D253DFE92}">
      <dgm:prSet/>
      <dgm:spPr/>
      <dgm:t>
        <a:bodyPr/>
        <a:lstStyle/>
        <a:p>
          <a:pPr algn="ctr"/>
          <a:endParaRPr lang="en-GB"/>
        </a:p>
      </dgm:t>
    </dgm:pt>
    <dgm:pt modelId="{9946B191-BB7E-4A28-9F5A-F3BC94F4AC62}">
      <dgm:prSet custT="1"/>
      <dgm:spPr>
        <a:solidFill>
          <a:schemeClr val="accent2">
            <a:lumMod val="60000"/>
            <a:lumOff val="40000"/>
          </a:schemeClr>
        </a:solidFill>
      </dgm:spPr>
      <dgm:t>
        <a:bodyPr/>
        <a:lstStyle/>
        <a:p>
          <a:pPr algn="ctr"/>
          <a:r>
            <a:rPr lang="en-GB" sz="1000" b="1"/>
            <a:t>Registered Manager</a:t>
          </a:r>
          <a:r>
            <a:rPr lang="en-GB" sz="700" b="1"/>
            <a:t> </a:t>
          </a:r>
        </a:p>
        <a:p>
          <a:pPr algn="ctr"/>
          <a:r>
            <a:rPr lang="en-GB" sz="700" b="0"/>
            <a:t>Mark Bolton</a:t>
          </a:r>
        </a:p>
        <a:p>
          <a:pPr algn="ctr"/>
          <a:r>
            <a:rPr lang="en-GB" sz="700" b="0"/>
            <a:t>Deputy Director Children Young People and Partnerships</a:t>
          </a:r>
        </a:p>
      </dgm:t>
    </dgm:pt>
    <dgm:pt modelId="{A87D0C84-4E38-4CC0-AD9F-FE37BD21959F}" type="parTrans" cxnId="{850FB986-7E27-45DE-BF6B-F0B3C10AC63D}">
      <dgm:prSet/>
      <dgm:spPr/>
      <dgm:t>
        <a:bodyPr/>
        <a:lstStyle/>
        <a:p>
          <a:pPr algn="ctr"/>
          <a:endParaRPr lang="en-GB"/>
        </a:p>
      </dgm:t>
    </dgm:pt>
    <dgm:pt modelId="{C9484112-2CDE-4ADD-B088-7DE50BC0B95F}" type="sibTrans" cxnId="{850FB986-7E27-45DE-BF6B-F0B3C10AC63D}">
      <dgm:prSet/>
      <dgm:spPr/>
      <dgm:t>
        <a:bodyPr/>
        <a:lstStyle/>
        <a:p>
          <a:pPr algn="ctr"/>
          <a:endParaRPr lang="en-GB"/>
        </a:p>
      </dgm:t>
    </dgm:pt>
    <dgm:pt modelId="{5C9C48DD-71E1-4259-B247-E8BE326D175D}">
      <dgm:prSet custT="1"/>
      <dgm:spPr>
        <a:solidFill>
          <a:schemeClr val="accent2">
            <a:lumMod val="60000"/>
            <a:lumOff val="40000"/>
          </a:schemeClr>
        </a:solidFill>
      </dgm:spPr>
      <dgm:t>
        <a:bodyPr/>
        <a:lstStyle/>
        <a:p>
          <a:pPr algn="ctr"/>
          <a:r>
            <a:rPr lang="en-GB" sz="1000" b="1"/>
            <a:t>Responsible Individual</a:t>
          </a:r>
          <a:r>
            <a:rPr lang="en-GB" sz="1100" b="1"/>
            <a:t> </a:t>
          </a:r>
        </a:p>
        <a:p>
          <a:pPr algn="ctr"/>
          <a:r>
            <a:rPr lang="en-GB" sz="700"/>
            <a:t>Helen Holmes</a:t>
          </a:r>
        </a:p>
        <a:p>
          <a:pPr algn="ctr"/>
          <a:r>
            <a:rPr lang="en-US" sz="700"/>
            <a:t>Director of Children, Young People and Families</a:t>
          </a:r>
          <a:endParaRPr lang="en-GB" sz="700"/>
        </a:p>
      </dgm:t>
    </dgm:pt>
    <dgm:pt modelId="{A291CF03-379E-4E74-A036-938AE06D5140}" type="parTrans" cxnId="{13BBF75D-8FDF-4449-86D0-5A3AED8F8F39}">
      <dgm:prSet/>
      <dgm:spPr/>
      <dgm:t>
        <a:bodyPr/>
        <a:lstStyle/>
        <a:p>
          <a:pPr algn="ctr"/>
          <a:endParaRPr lang="en-GB"/>
        </a:p>
      </dgm:t>
    </dgm:pt>
    <dgm:pt modelId="{E2AF298B-59CF-4902-AF84-6F93A096549A}" type="sibTrans" cxnId="{13BBF75D-8FDF-4449-86D0-5A3AED8F8F39}">
      <dgm:prSet/>
      <dgm:spPr/>
      <dgm:t>
        <a:bodyPr/>
        <a:lstStyle/>
        <a:p>
          <a:pPr algn="ctr"/>
          <a:endParaRPr lang="en-GB"/>
        </a:p>
      </dgm:t>
    </dgm:pt>
    <dgm:pt modelId="{519FBB54-7C79-409D-8640-FFBD6F412F82}">
      <dgm:prSet custT="1"/>
      <dgm:spPr/>
      <dgm:t>
        <a:bodyPr/>
        <a:lstStyle/>
        <a:p>
          <a:pPr algn="ctr"/>
          <a:r>
            <a:rPr lang="en-GB" sz="800" b="1"/>
            <a:t>Activity Leader</a:t>
          </a:r>
        </a:p>
        <a:p>
          <a:pPr algn="ctr"/>
          <a:r>
            <a:rPr lang="en-GB" sz="700"/>
            <a:t>(1 per event)</a:t>
          </a:r>
          <a:endParaRPr lang="en-GB" sz="700" b="1"/>
        </a:p>
      </dgm:t>
    </dgm:pt>
    <dgm:pt modelId="{CAF06520-ECFB-4119-9BC4-A74651F4F6A9}" type="parTrans" cxnId="{E949FE16-4C05-41BB-9C6E-7DDC0DC9C671}">
      <dgm:prSet/>
      <dgm:spPr/>
      <dgm:t>
        <a:bodyPr/>
        <a:lstStyle/>
        <a:p>
          <a:pPr algn="ctr"/>
          <a:endParaRPr lang="en-GB"/>
        </a:p>
      </dgm:t>
    </dgm:pt>
    <dgm:pt modelId="{2AD4D6DE-6FC0-4D65-893B-1A559FB15DBC}" type="sibTrans" cxnId="{E949FE16-4C05-41BB-9C6E-7DDC0DC9C671}">
      <dgm:prSet/>
      <dgm:spPr/>
      <dgm:t>
        <a:bodyPr/>
        <a:lstStyle/>
        <a:p>
          <a:pPr algn="ctr"/>
          <a:endParaRPr lang="en-GB"/>
        </a:p>
      </dgm:t>
    </dgm:pt>
    <dgm:pt modelId="{C1C00CA4-BC0D-40C8-80F2-F54BF7B68657}">
      <dgm:prSet custT="1"/>
      <dgm:spPr/>
      <dgm:t>
        <a:bodyPr/>
        <a:lstStyle/>
        <a:p>
          <a:pPr algn="ctr"/>
          <a:r>
            <a:rPr lang="en-GB" sz="800" b="1"/>
            <a:t>Activity Assistant Leader</a:t>
          </a:r>
        </a:p>
        <a:p>
          <a:pPr algn="ctr"/>
          <a:r>
            <a:rPr lang="en-GB" sz="700"/>
            <a:t>(1-2 per event, as needed)</a:t>
          </a:r>
          <a:endParaRPr lang="en-GB" sz="700" b="1"/>
        </a:p>
      </dgm:t>
    </dgm:pt>
    <dgm:pt modelId="{095FCE58-2D46-43F3-8630-203C2D9F409E}" type="parTrans" cxnId="{05619364-7819-44B9-94AF-CF2373B231F7}">
      <dgm:prSet/>
      <dgm:spPr/>
      <dgm:t>
        <a:bodyPr/>
        <a:lstStyle/>
        <a:p>
          <a:pPr algn="ctr"/>
          <a:endParaRPr lang="en-GB"/>
        </a:p>
      </dgm:t>
    </dgm:pt>
    <dgm:pt modelId="{BFCEDA1B-7EE3-4943-9C5E-978F65C6A6C7}" type="sibTrans" cxnId="{05619364-7819-44B9-94AF-CF2373B231F7}">
      <dgm:prSet/>
      <dgm:spPr/>
      <dgm:t>
        <a:bodyPr/>
        <a:lstStyle/>
        <a:p>
          <a:pPr algn="ctr"/>
          <a:endParaRPr lang="en-GB"/>
        </a:p>
      </dgm:t>
    </dgm:pt>
    <dgm:pt modelId="{320F94EA-4417-4B82-AFC6-1531D8E5C901}" type="asst">
      <dgm:prSet custT="1"/>
      <dgm:spPr/>
      <dgm:t>
        <a:bodyPr/>
        <a:lstStyle/>
        <a:p>
          <a:r>
            <a:rPr lang="en-GB" sz="800" b="1"/>
            <a:t>Head of Youth Development and Partnerships</a:t>
          </a:r>
        </a:p>
        <a:p>
          <a:r>
            <a:rPr lang="en-GB" sz="700"/>
            <a:t>Bryony Parkes</a:t>
          </a:r>
        </a:p>
      </dgm:t>
    </dgm:pt>
    <dgm:pt modelId="{46D10D21-1229-446C-BD69-C4C01F18A418}" type="parTrans" cxnId="{3F16F417-EEE1-4BFD-BCB8-E80082D87D1D}">
      <dgm:prSet/>
      <dgm:spPr/>
      <dgm:t>
        <a:bodyPr/>
        <a:lstStyle/>
        <a:p>
          <a:endParaRPr lang="en-GB"/>
        </a:p>
      </dgm:t>
    </dgm:pt>
    <dgm:pt modelId="{10EC06F3-BA31-4470-963D-17D4834728EE}" type="sibTrans" cxnId="{3F16F417-EEE1-4BFD-BCB8-E80082D87D1D}">
      <dgm:prSet/>
      <dgm:spPr/>
      <dgm:t>
        <a:bodyPr/>
        <a:lstStyle/>
        <a:p>
          <a:endParaRPr lang="en-GB"/>
        </a:p>
      </dgm:t>
    </dgm:pt>
    <dgm:pt modelId="{72A1C87E-9D7D-44C6-AD35-C8810940B963}">
      <dgm:prSet custT="1"/>
      <dgm:spPr/>
      <dgm:t>
        <a:bodyPr/>
        <a:lstStyle/>
        <a:p>
          <a:pPr algn="ctr"/>
          <a:r>
            <a:rPr lang="en-GB" sz="1000" b="1"/>
            <a:t>Youth Support Volunteers </a:t>
          </a:r>
        </a:p>
        <a:p>
          <a:pPr algn="ctr"/>
          <a:r>
            <a:rPr lang="en-GB" sz="700" b="0"/>
            <a:t>(4-20 per event, depending on number/ages of children)</a:t>
          </a:r>
          <a:endParaRPr lang="en-GB" sz="700" b="1"/>
        </a:p>
      </dgm:t>
    </dgm:pt>
    <dgm:pt modelId="{AB27842A-D8AD-4018-B4DA-FF2D65583342}" type="sibTrans" cxnId="{7036DB41-BEE8-4D0C-8AEA-2A1D028C6EDE}">
      <dgm:prSet/>
      <dgm:spPr/>
      <dgm:t>
        <a:bodyPr/>
        <a:lstStyle/>
        <a:p>
          <a:pPr algn="ctr"/>
          <a:endParaRPr lang="en-GB"/>
        </a:p>
      </dgm:t>
    </dgm:pt>
    <dgm:pt modelId="{6E5E9091-C010-4674-A82E-B132FAD07763}" type="parTrans" cxnId="{7036DB41-BEE8-4D0C-8AEA-2A1D028C6EDE}">
      <dgm:prSet/>
      <dgm:spPr/>
      <dgm:t>
        <a:bodyPr/>
        <a:lstStyle/>
        <a:p>
          <a:pPr algn="ctr"/>
          <a:endParaRPr lang="en-GB"/>
        </a:p>
      </dgm:t>
    </dgm:pt>
    <dgm:pt modelId="{9FA5A0DA-5EC3-47A3-ADEA-88F371F3E986}" type="pres">
      <dgm:prSet presAssocID="{28EAA1E2-8735-4FB3-8B9A-D5C9ED6FD7B2}" presName="hierChild1" presStyleCnt="0">
        <dgm:presLayoutVars>
          <dgm:orgChart val="1"/>
          <dgm:chPref val="1"/>
          <dgm:dir val="rev"/>
          <dgm:animOne val="branch"/>
          <dgm:animLvl val="lvl"/>
          <dgm:resizeHandles/>
        </dgm:presLayoutVars>
      </dgm:prSet>
      <dgm:spPr/>
      <dgm:t>
        <a:bodyPr/>
        <a:lstStyle/>
        <a:p>
          <a:endParaRPr lang="en-GB"/>
        </a:p>
      </dgm:t>
    </dgm:pt>
    <dgm:pt modelId="{DC9AE6C0-0337-4EEB-B5E3-EB2D301FEC49}" type="pres">
      <dgm:prSet presAssocID="{5C9C48DD-71E1-4259-B247-E8BE326D175D}" presName="hierRoot1" presStyleCnt="0">
        <dgm:presLayoutVars>
          <dgm:hierBranch val="init"/>
        </dgm:presLayoutVars>
      </dgm:prSet>
      <dgm:spPr/>
    </dgm:pt>
    <dgm:pt modelId="{393A14E2-F1BA-4DEF-A012-FAD0FF25AD4E}" type="pres">
      <dgm:prSet presAssocID="{5C9C48DD-71E1-4259-B247-E8BE326D175D}" presName="rootComposite1" presStyleCnt="0"/>
      <dgm:spPr/>
    </dgm:pt>
    <dgm:pt modelId="{8581CC80-F984-45E6-9EEA-86220A27707F}" type="pres">
      <dgm:prSet presAssocID="{5C9C48DD-71E1-4259-B247-E8BE326D175D}" presName="rootText1" presStyleLbl="node0" presStyleIdx="0" presStyleCnt="1" custScaleX="194630" custLinFactNeighborX="59458" custLinFactNeighborY="-51233">
        <dgm:presLayoutVars>
          <dgm:chPref val="3"/>
        </dgm:presLayoutVars>
      </dgm:prSet>
      <dgm:spPr/>
      <dgm:t>
        <a:bodyPr/>
        <a:lstStyle/>
        <a:p>
          <a:endParaRPr lang="en-GB"/>
        </a:p>
      </dgm:t>
    </dgm:pt>
    <dgm:pt modelId="{D87E3429-E36B-4286-8D5D-5DA242053E5D}" type="pres">
      <dgm:prSet presAssocID="{5C9C48DD-71E1-4259-B247-E8BE326D175D}" presName="rootConnector1" presStyleLbl="node1" presStyleIdx="0" presStyleCnt="0"/>
      <dgm:spPr/>
      <dgm:t>
        <a:bodyPr/>
        <a:lstStyle/>
        <a:p>
          <a:endParaRPr lang="en-GB"/>
        </a:p>
      </dgm:t>
    </dgm:pt>
    <dgm:pt modelId="{F9A9A705-40C0-47FE-9501-4FACD8A27E0F}" type="pres">
      <dgm:prSet presAssocID="{5C9C48DD-71E1-4259-B247-E8BE326D175D}" presName="hierChild2" presStyleCnt="0"/>
      <dgm:spPr/>
    </dgm:pt>
    <dgm:pt modelId="{8A345C2F-7263-4EE4-8815-3F1E89634F31}" type="pres">
      <dgm:prSet presAssocID="{A87D0C84-4E38-4CC0-AD9F-FE37BD21959F}" presName="Name37" presStyleLbl="parChTrans1D2" presStyleIdx="0" presStyleCnt="1"/>
      <dgm:spPr/>
      <dgm:t>
        <a:bodyPr/>
        <a:lstStyle/>
        <a:p>
          <a:endParaRPr lang="en-GB"/>
        </a:p>
      </dgm:t>
    </dgm:pt>
    <dgm:pt modelId="{DC6FA34C-73AC-42C8-91E7-97B7DA1B9574}" type="pres">
      <dgm:prSet presAssocID="{9946B191-BB7E-4A28-9F5A-F3BC94F4AC62}" presName="hierRoot2" presStyleCnt="0">
        <dgm:presLayoutVars>
          <dgm:hierBranch val="init"/>
        </dgm:presLayoutVars>
      </dgm:prSet>
      <dgm:spPr/>
    </dgm:pt>
    <dgm:pt modelId="{346E0692-47F2-4911-BE34-49BF4AA324AC}" type="pres">
      <dgm:prSet presAssocID="{9946B191-BB7E-4A28-9F5A-F3BC94F4AC62}" presName="rootComposite" presStyleCnt="0"/>
      <dgm:spPr/>
    </dgm:pt>
    <dgm:pt modelId="{518458BF-A592-4C2F-96A1-B35B949C6DE5}" type="pres">
      <dgm:prSet presAssocID="{9946B191-BB7E-4A28-9F5A-F3BC94F4AC62}" presName="rootText" presStyleLbl="node2" presStyleIdx="0" presStyleCnt="1" custScaleX="192684" custScaleY="105893" custLinFactNeighborX="59639" custLinFactNeighborY="-9579">
        <dgm:presLayoutVars>
          <dgm:chPref val="3"/>
        </dgm:presLayoutVars>
      </dgm:prSet>
      <dgm:spPr/>
      <dgm:t>
        <a:bodyPr/>
        <a:lstStyle/>
        <a:p>
          <a:endParaRPr lang="en-GB"/>
        </a:p>
      </dgm:t>
    </dgm:pt>
    <dgm:pt modelId="{870A8150-AE4B-42F4-908C-E6D04C720270}" type="pres">
      <dgm:prSet presAssocID="{9946B191-BB7E-4A28-9F5A-F3BC94F4AC62}" presName="rootConnector" presStyleLbl="node2" presStyleIdx="0" presStyleCnt="1"/>
      <dgm:spPr/>
      <dgm:t>
        <a:bodyPr/>
        <a:lstStyle/>
        <a:p>
          <a:endParaRPr lang="en-GB"/>
        </a:p>
      </dgm:t>
    </dgm:pt>
    <dgm:pt modelId="{10110180-1DE0-40DA-937D-566E2A3EC539}" type="pres">
      <dgm:prSet presAssocID="{9946B191-BB7E-4A28-9F5A-F3BC94F4AC62}" presName="hierChild4" presStyleCnt="0"/>
      <dgm:spPr/>
    </dgm:pt>
    <dgm:pt modelId="{95F66EF5-609C-4867-A4A4-174E7DECD910}" type="pres">
      <dgm:prSet presAssocID="{1274A30D-0F31-499C-B925-27F4882A68DA}" presName="Name37" presStyleLbl="parChTrans1D3" presStyleIdx="0" presStyleCnt="2"/>
      <dgm:spPr/>
      <dgm:t>
        <a:bodyPr/>
        <a:lstStyle/>
        <a:p>
          <a:endParaRPr lang="en-GB"/>
        </a:p>
      </dgm:t>
    </dgm:pt>
    <dgm:pt modelId="{A6803B19-28EB-45AB-A9E2-3AF4A6C409BB}" type="pres">
      <dgm:prSet presAssocID="{B948EC4D-F58B-4C0B-9C57-0863F8099766}" presName="hierRoot2" presStyleCnt="0">
        <dgm:presLayoutVars>
          <dgm:hierBranch val="init"/>
        </dgm:presLayoutVars>
      </dgm:prSet>
      <dgm:spPr/>
    </dgm:pt>
    <dgm:pt modelId="{365E4159-A837-4293-ACE9-CF8559E788ED}" type="pres">
      <dgm:prSet presAssocID="{B948EC4D-F58B-4C0B-9C57-0863F8099766}" presName="rootComposite" presStyleCnt="0"/>
      <dgm:spPr/>
    </dgm:pt>
    <dgm:pt modelId="{A9409DFB-B46E-44DD-9C6D-B6366A5A7846}" type="pres">
      <dgm:prSet presAssocID="{B948EC4D-F58B-4C0B-9C57-0863F8099766}" presName="rootText" presStyleLbl="node3" presStyleIdx="0" presStyleCnt="1" custScaleX="119740" custLinFactNeighborX="557" custLinFactNeighborY="-73579">
        <dgm:presLayoutVars>
          <dgm:chPref val="3"/>
        </dgm:presLayoutVars>
      </dgm:prSet>
      <dgm:spPr/>
      <dgm:t>
        <a:bodyPr/>
        <a:lstStyle/>
        <a:p>
          <a:endParaRPr lang="en-GB"/>
        </a:p>
      </dgm:t>
    </dgm:pt>
    <dgm:pt modelId="{92CAD14D-17E5-4A7D-AD69-A5344CFECEF5}" type="pres">
      <dgm:prSet presAssocID="{B948EC4D-F58B-4C0B-9C57-0863F8099766}" presName="rootConnector" presStyleLbl="node3" presStyleIdx="0" presStyleCnt="1"/>
      <dgm:spPr/>
      <dgm:t>
        <a:bodyPr/>
        <a:lstStyle/>
        <a:p>
          <a:endParaRPr lang="en-GB"/>
        </a:p>
      </dgm:t>
    </dgm:pt>
    <dgm:pt modelId="{2A85048E-59A9-4505-9A7D-5F098AD06F28}" type="pres">
      <dgm:prSet presAssocID="{B948EC4D-F58B-4C0B-9C57-0863F8099766}" presName="hierChild4" presStyleCnt="0"/>
      <dgm:spPr/>
    </dgm:pt>
    <dgm:pt modelId="{08AD9521-875D-43FC-AF88-FF82A617E822}" type="pres">
      <dgm:prSet presAssocID="{4F97E407-23C6-4CD7-8B96-3A6FF24008B1}" presName="Name37" presStyleLbl="parChTrans1D4" presStyleIdx="0" presStyleCnt="4"/>
      <dgm:spPr/>
      <dgm:t>
        <a:bodyPr/>
        <a:lstStyle/>
        <a:p>
          <a:endParaRPr lang="en-GB"/>
        </a:p>
      </dgm:t>
    </dgm:pt>
    <dgm:pt modelId="{6DA61C3D-8965-450A-B0C9-A6D8E866A29E}" type="pres">
      <dgm:prSet presAssocID="{0227F60C-A648-4B89-B548-BBB46A29E3A2}" presName="hierRoot2" presStyleCnt="0">
        <dgm:presLayoutVars>
          <dgm:hierBranch val="hang"/>
        </dgm:presLayoutVars>
      </dgm:prSet>
      <dgm:spPr/>
    </dgm:pt>
    <dgm:pt modelId="{B3DDCDB0-C7A4-4E70-A22C-5157D6D4541C}" type="pres">
      <dgm:prSet presAssocID="{0227F60C-A648-4B89-B548-BBB46A29E3A2}" presName="rootComposite" presStyleCnt="0"/>
      <dgm:spPr/>
    </dgm:pt>
    <dgm:pt modelId="{1F2AC156-4714-4CD6-8C37-A752A3F8A252}" type="pres">
      <dgm:prSet presAssocID="{0227F60C-A648-4B89-B548-BBB46A29E3A2}" presName="rootText" presStyleLbl="node4" presStyleIdx="0" presStyleCnt="4" custLinFactNeighborX="-22297" custLinFactNeighborY="-61316">
        <dgm:presLayoutVars>
          <dgm:chPref val="3"/>
        </dgm:presLayoutVars>
      </dgm:prSet>
      <dgm:spPr/>
      <dgm:t>
        <a:bodyPr/>
        <a:lstStyle/>
        <a:p>
          <a:endParaRPr lang="en-GB"/>
        </a:p>
      </dgm:t>
    </dgm:pt>
    <dgm:pt modelId="{EFB7B1BA-2EEB-4C7E-B8FD-427BC0B38407}" type="pres">
      <dgm:prSet presAssocID="{0227F60C-A648-4B89-B548-BBB46A29E3A2}" presName="rootConnector" presStyleLbl="node4" presStyleIdx="0" presStyleCnt="4"/>
      <dgm:spPr/>
      <dgm:t>
        <a:bodyPr/>
        <a:lstStyle/>
        <a:p>
          <a:endParaRPr lang="en-GB"/>
        </a:p>
      </dgm:t>
    </dgm:pt>
    <dgm:pt modelId="{106117CE-4D30-4849-85AF-2FAB746D53FC}" type="pres">
      <dgm:prSet presAssocID="{0227F60C-A648-4B89-B548-BBB46A29E3A2}" presName="hierChild4" presStyleCnt="0"/>
      <dgm:spPr/>
    </dgm:pt>
    <dgm:pt modelId="{983840C3-0A4B-4B18-A223-65D33607F574}" type="pres">
      <dgm:prSet presAssocID="{6E5E9091-C010-4674-A82E-B132FAD07763}" presName="Name48" presStyleLbl="parChTrans1D4" presStyleIdx="1" presStyleCnt="4"/>
      <dgm:spPr/>
      <dgm:t>
        <a:bodyPr/>
        <a:lstStyle/>
        <a:p>
          <a:endParaRPr lang="en-GB"/>
        </a:p>
      </dgm:t>
    </dgm:pt>
    <dgm:pt modelId="{BFBC254C-1090-4908-A5F8-B07056D88F8D}" type="pres">
      <dgm:prSet presAssocID="{72A1C87E-9D7D-44C6-AD35-C8810940B963}" presName="hierRoot2" presStyleCnt="0">
        <dgm:presLayoutVars>
          <dgm:hierBranch val="init"/>
        </dgm:presLayoutVars>
      </dgm:prSet>
      <dgm:spPr/>
    </dgm:pt>
    <dgm:pt modelId="{DD343546-90DA-43C9-8F1B-0E71BF263A3D}" type="pres">
      <dgm:prSet presAssocID="{72A1C87E-9D7D-44C6-AD35-C8810940B963}" presName="rootComposite" presStyleCnt="0"/>
      <dgm:spPr/>
    </dgm:pt>
    <dgm:pt modelId="{3F4AF368-48CB-4624-9AA9-AA90FA448792}" type="pres">
      <dgm:prSet presAssocID="{72A1C87E-9D7D-44C6-AD35-C8810940B963}" presName="rootText" presStyleLbl="node4" presStyleIdx="1" presStyleCnt="4" custScaleX="206383" custLinFactX="-100000" custLinFactNeighborX="-171218" custLinFactNeighborY="-53165">
        <dgm:presLayoutVars>
          <dgm:chPref val="3"/>
        </dgm:presLayoutVars>
      </dgm:prSet>
      <dgm:spPr/>
      <dgm:t>
        <a:bodyPr/>
        <a:lstStyle/>
        <a:p>
          <a:endParaRPr lang="en-GB"/>
        </a:p>
      </dgm:t>
    </dgm:pt>
    <dgm:pt modelId="{C6E7B1D8-263A-42F6-AD0C-CA396D909566}" type="pres">
      <dgm:prSet presAssocID="{72A1C87E-9D7D-44C6-AD35-C8810940B963}" presName="rootConnector" presStyleLbl="node4" presStyleIdx="1" presStyleCnt="4"/>
      <dgm:spPr/>
      <dgm:t>
        <a:bodyPr/>
        <a:lstStyle/>
        <a:p>
          <a:endParaRPr lang="en-GB"/>
        </a:p>
      </dgm:t>
    </dgm:pt>
    <dgm:pt modelId="{DE54ED3C-5431-44B9-9ABE-4BD2F71FE227}" type="pres">
      <dgm:prSet presAssocID="{72A1C87E-9D7D-44C6-AD35-C8810940B963}" presName="hierChild4" presStyleCnt="0"/>
      <dgm:spPr/>
    </dgm:pt>
    <dgm:pt modelId="{592D0BCC-E242-43B0-B6A6-2F1E3EBA27CE}" type="pres">
      <dgm:prSet presAssocID="{72A1C87E-9D7D-44C6-AD35-C8810940B963}" presName="hierChild5" presStyleCnt="0"/>
      <dgm:spPr/>
    </dgm:pt>
    <dgm:pt modelId="{142A57B2-6302-4E6F-96DF-EFEC4E21A4FB}" type="pres">
      <dgm:prSet presAssocID="{0227F60C-A648-4B89-B548-BBB46A29E3A2}" presName="hierChild5" presStyleCnt="0"/>
      <dgm:spPr/>
    </dgm:pt>
    <dgm:pt modelId="{D14D4440-A0A6-4A06-BA55-DE38A26F4780}" type="pres">
      <dgm:prSet presAssocID="{095FCE58-2D46-43F3-8630-203C2D9F409E}" presName="Name37" presStyleLbl="parChTrans1D4" presStyleIdx="2" presStyleCnt="4"/>
      <dgm:spPr/>
      <dgm:t>
        <a:bodyPr/>
        <a:lstStyle/>
        <a:p>
          <a:endParaRPr lang="en-GB"/>
        </a:p>
      </dgm:t>
    </dgm:pt>
    <dgm:pt modelId="{76006559-A94E-4B16-B721-58E3168511A2}" type="pres">
      <dgm:prSet presAssocID="{C1C00CA4-BC0D-40C8-80F2-F54BF7B68657}" presName="hierRoot2" presStyleCnt="0">
        <dgm:presLayoutVars>
          <dgm:hierBranch/>
        </dgm:presLayoutVars>
      </dgm:prSet>
      <dgm:spPr/>
    </dgm:pt>
    <dgm:pt modelId="{75FF3F51-DE43-4E9C-990F-7C9FF2EA4BF3}" type="pres">
      <dgm:prSet presAssocID="{C1C00CA4-BC0D-40C8-80F2-F54BF7B68657}" presName="rootComposite" presStyleCnt="0"/>
      <dgm:spPr/>
    </dgm:pt>
    <dgm:pt modelId="{8347FA41-2DF9-422D-9053-1E9C9D2A8D94}" type="pres">
      <dgm:prSet presAssocID="{C1C00CA4-BC0D-40C8-80F2-F54BF7B68657}" presName="rootText" presStyleLbl="node4" presStyleIdx="2" presStyleCnt="4" custLinFactNeighborX="-12263" custLinFactNeighborY="-61316">
        <dgm:presLayoutVars>
          <dgm:chPref val="3"/>
        </dgm:presLayoutVars>
      </dgm:prSet>
      <dgm:spPr/>
      <dgm:t>
        <a:bodyPr/>
        <a:lstStyle/>
        <a:p>
          <a:endParaRPr lang="en-GB"/>
        </a:p>
      </dgm:t>
    </dgm:pt>
    <dgm:pt modelId="{372B0048-D5C3-4E81-BC0A-38741FC24EB8}" type="pres">
      <dgm:prSet presAssocID="{C1C00CA4-BC0D-40C8-80F2-F54BF7B68657}" presName="rootConnector" presStyleLbl="node4" presStyleIdx="2" presStyleCnt="4"/>
      <dgm:spPr/>
      <dgm:t>
        <a:bodyPr/>
        <a:lstStyle/>
        <a:p>
          <a:endParaRPr lang="en-GB"/>
        </a:p>
      </dgm:t>
    </dgm:pt>
    <dgm:pt modelId="{A5F3FB95-7845-4ACF-AD98-CD4BD8EE82BE}" type="pres">
      <dgm:prSet presAssocID="{C1C00CA4-BC0D-40C8-80F2-F54BF7B68657}" presName="hierChild4" presStyleCnt="0"/>
      <dgm:spPr/>
    </dgm:pt>
    <dgm:pt modelId="{0513BC5E-B23E-4EC8-A05B-01D5B741C367}" type="pres">
      <dgm:prSet presAssocID="{C1C00CA4-BC0D-40C8-80F2-F54BF7B68657}" presName="hierChild5" presStyleCnt="0"/>
      <dgm:spPr/>
    </dgm:pt>
    <dgm:pt modelId="{43D9E4AF-A6EC-4DBA-81DB-144C4344DEB5}" type="pres">
      <dgm:prSet presAssocID="{CAF06520-ECFB-4119-9BC4-A74651F4F6A9}" presName="Name37" presStyleLbl="parChTrans1D4" presStyleIdx="3" presStyleCnt="4"/>
      <dgm:spPr/>
      <dgm:t>
        <a:bodyPr/>
        <a:lstStyle/>
        <a:p>
          <a:endParaRPr lang="en-GB"/>
        </a:p>
      </dgm:t>
    </dgm:pt>
    <dgm:pt modelId="{2B1C5D74-9053-4031-9AA2-E445CA011FD0}" type="pres">
      <dgm:prSet presAssocID="{519FBB54-7C79-409D-8640-FFBD6F412F82}" presName="hierRoot2" presStyleCnt="0">
        <dgm:presLayoutVars>
          <dgm:hierBranch val="init"/>
        </dgm:presLayoutVars>
      </dgm:prSet>
      <dgm:spPr/>
    </dgm:pt>
    <dgm:pt modelId="{5F9D26E0-6092-4430-9959-B41DE2022641}" type="pres">
      <dgm:prSet presAssocID="{519FBB54-7C79-409D-8640-FFBD6F412F82}" presName="rootComposite" presStyleCnt="0"/>
      <dgm:spPr/>
    </dgm:pt>
    <dgm:pt modelId="{3888E840-F212-41E8-8FDB-B7CAE130D901}" type="pres">
      <dgm:prSet presAssocID="{519FBB54-7C79-409D-8640-FFBD6F412F82}" presName="rootText" presStyleLbl="node4" presStyleIdx="3" presStyleCnt="4" custLinFactNeighborY="-61316">
        <dgm:presLayoutVars>
          <dgm:chPref val="3"/>
        </dgm:presLayoutVars>
      </dgm:prSet>
      <dgm:spPr/>
      <dgm:t>
        <a:bodyPr/>
        <a:lstStyle/>
        <a:p>
          <a:endParaRPr lang="en-GB"/>
        </a:p>
      </dgm:t>
    </dgm:pt>
    <dgm:pt modelId="{6AE4BB0C-B1E5-4CD0-8961-B8AEC7E660D6}" type="pres">
      <dgm:prSet presAssocID="{519FBB54-7C79-409D-8640-FFBD6F412F82}" presName="rootConnector" presStyleLbl="node4" presStyleIdx="3" presStyleCnt="4"/>
      <dgm:spPr/>
      <dgm:t>
        <a:bodyPr/>
        <a:lstStyle/>
        <a:p>
          <a:endParaRPr lang="en-GB"/>
        </a:p>
      </dgm:t>
    </dgm:pt>
    <dgm:pt modelId="{49CBAEBD-4263-4B23-A8AD-963DB05F0976}" type="pres">
      <dgm:prSet presAssocID="{519FBB54-7C79-409D-8640-FFBD6F412F82}" presName="hierChild4" presStyleCnt="0"/>
      <dgm:spPr/>
    </dgm:pt>
    <dgm:pt modelId="{F0974C0F-6D99-4F86-AB19-82FB9298759C}" type="pres">
      <dgm:prSet presAssocID="{519FBB54-7C79-409D-8640-FFBD6F412F82}" presName="hierChild5" presStyleCnt="0"/>
      <dgm:spPr/>
    </dgm:pt>
    <dgm:pt modelId="{60EB2D6D-C61E-49D4-A3F9-864D95898B65}" type="pres">
      <dgm:prSet presAssocID="{B948EC4D-F58B-4C0B-9C57-0863F8099766}" presName="hierChild5" presStyleCnt="0"/>
      <dgm:spPr/>
    </dgm:pt>
    <dgm:pt modelId="{B11E3E54-4A13-4E21-9569-918BB928DF2F}" type="pres">
      <dgm:prSet presAssocID="{9946B191-BB7E-4A28-9F5A-F3BC94F4AC62}" presName="hierChild5" presStyleCnt="0"/>
      <dgm:spPr/>
    </dgm:pt>
    <dgm:pt modelId="{11A9343C-B921-4507-B318-27BDF3C81D46}" type="pres">
      <dgm:prSet presAssocID="{46D10D21-1229-446C-BD69-C4C01F18A418}" presName="Name111" presStyleLbl="parChTrans1D3" presStyleIdx="1" presStyleCnt="2"/>
      <dgm:spPr/>
      <dgm:t>
        <a:bodyPr/>
        <a:lstStyle/>
        <a:p>
          <a:endParaRPr lang="en-GB"/>
        </a:p>
      </dgm:t>
    </dgm:pt>
    <dgm:pt modelId="{FBDEE6B9-29A9-4555-9E4B-DA4A43AA5789}" type="pres">
      <dgm:prSet presAssocID="{320F94EA-4417-4B82-AFC6-1531D8E5C901}" presName="hierRoot3" presStyleCnt="0">
        <dgm:presLayoutVars>
          <dgm:hierBranch val="init"/>
        </dgm:presLayoutVars>
      </dgm:prSet>
      <dgm:spPr/>
    </dgm:pt>
    <dgm:pt modelId="{E6B70F3F-F190-451D-A947-BF12DD0AC274}" type="pres">
      <dgm:prSet presAssocID="{320F94EA-4417-4B82-AFC6-1531D8E5C901}" presName="rootComposite3" presStyleCnt="0"/>
      <dgm:spPr/>
    </dgm:pt>
    <dgm:pt modelId="{BC952476-1F3C-4199-804C-C8F10D0C98CB}" type="pres">
      <dgm:prSet presAssocID="{320F94EA-4417-4B82-AFC6-1531D8E5C901}" presName="rootText3" presStyleLbl="asst2" presStyleIdx="0" presStyleCnt="1" custLinFactX="38530" custLinFactNeighborX="100000" custLinFactNeighborY="-36412">
        <dgm:presLayoutVars>
          <dgm:chPref val="3"/>
        </dgm:presLayoutVars>
      </dgm:prSet>
      <dgm:spPr/>
      <dgm:t>
        <a:bodyPr/>
        <a:lstStyle/>
        <a:p>
          <a:endParaRPr lang="en-GB"/>
        </a:p>
      </dgm:t>
    </dgm:pt>
    <dgm:pt modelId="{F2094E14-554A-4049-A23C-51622FFEE739}" type="pres">
      <dgm:prSet presAssocID="{320F94EA-4417-4B82-AFC6-1531D8E5C901}" presName="rootConnector3" presStyleLbl="asst2" presStyleIdx="0" presStyleCnt="1"/>
      <dgm:spPr/>
      <dgm:t>
        <a:bodyPr/>
        <a:lstStyle/>
        <a:p>
          <a:endParaRPr lang="en-GB"/>
        </a:p>
      </dgm:t>
    </dgm:pt>
    <dgm:pt modelId="{9245F62E-B8F1-41B3-A089-2EC12AF26775}" type="pres">
      <dgm:prSet presAssocID="{320F94EA-4417-4B82-AFC6-1531D8E5C901}" presName="hierChild6" presStyleCnt="0"/>
      <dgm:spPr/>
    </dgm:pt>
    <dgm:pt modelId="{C568EC51-5A13-4A0A-9982-E6B2FE2AB2BB}" type="pres">
      <dgm:prSet presAssocID="{320F94EA-4417-4B82-AFC6-1531D8E5C901}" presName="hierChild7" presStyleCnt="0"/>
      <dgm:spPr/>
    </dgm:pt>
    <dgm:pt modelId="{94EC5DFF-7DDD-4BBF-A8F7-3BB2BA6BD9D8}" type="pres">
      <dgm:prSet presAssocID="{5C9C48DD-71E1-4259-B247-E8BE326D175D}" presName="hierChild3" presStyleCnt="0"/>
      <dgm:spPr/>
    </dgm:pt>
  </dgm:ptLst>
  <dgm:cxnLst>
    <dgm:cxn modelId="{46746D41-D7FC-4996-88FC-53D32CB1231B}" type="presOf" srcId="{320F94EA-4417-4B82-AFC6-1531D8E5C901}" destId="{F2094E14-554A-4049-A23C-51622FFEE739}" srcOrd="1" destOrd="0" presId="urn:microsoft.com/office/officeart/2005/8/layout/orgChart1"/>
    <dgm:cxn modelId="{EFD893B4-37F8-4F0B-BD7E-340B2B236921}" type="presOf" srcId="{CAF06520-ECFB-4119-9BC4-A74651F4F6A9}" destId="{43D9E4AF-A6EC-4DBA-81DB-144C4344DEB5}" srcOrd="0" destOrd="0" presId="urn:microsoft.com/office/officeart/2005/8/layout/orgChart1"/>
    <dgm:cxn modelId="{05619364-7819-44B9-94AF-CF2373B231F7}" srcId="{B948EC4D-F58B-4C0B-9C57-0863F8099766}" destId="{C1C00CA4-BC0D-40C8-80F2-F54BF7B68657}" srcOrd="1" destOrd="0" parTransId="{095FCE58-2D46-43F3-8630-203C2D9F409E}" sibTransId="{BFCEDA1B-7EE3-4943-9C5E-978F65C6A6C7}"/>
    <dgm:cxn modelId="{A97F44EB-72CE-4639-AB38-69F4D0793EA5}" type="presOf" srcId="{46D10D21-1229-446C-BD69-C4C01F18A418}" destId="{11A9343C-B921-4507-B318-27BDF3C81D46}" srcOrd="0" destOrd="0" presId="urn:microsoft.com/office/officeart/2005/8/layout/orgChart1"/>
    <dgm:cxn modelId="{38CD602F-DB8B-4376-9583-43F53AF4A723}" type="presOf" srcId="{B948EC4D-F58B-4C0B-9C57-0863F8099766}" destId="{A9409DFB-B46E-44DD-9C6D-B6366A5A7846}" srcOrd="0" destOrd="0" presId="urn:microsoft.com/office/officeart/2005/8/layout/orgChart1"/>
    <dgm:cxn modelId="{E3BFD0CD-5A21-44B5-B252-25E5B42389A2}" type="presOf" srcId="{0227F60C-A648-4B89-B548-BBB46A29E3A2}" destId="{EFB7B1BA-2EEB-4C7E-B8FD-427BC0B38407}" srcOrd="1" destOrd="0" presId="urn:microsoft.com/office/officeart/2005/8/layout/orgChart1"/>
    <dgm:cxn modelId="{A9C10516-9475-49BB-A72B-B1F53149971C}" type="presOf" srcId="{C1C00CA4-BC0D-40C8-80F2-F54BF7B68657}" destId="{372B0048-D5C3-4E81-BC0A-38741FC24EB8}" srcOrd="1" destOrd="0" presId="urn:microsoft.com/office/officeart/2005/8/layout/orgChart1"/>
    <dgm:cxn modelId="{EE1B332E-770D-40BA-BD53-7A4926D2C5D0}" type="presOf" srcId="{72A1C87E-9D7D-44C6-AD35-C8810940B963}" destId="{C6E7B1D8-263A-42F6-AD0C-CA396D909566}" srcOrd="1" destOrd="0" presId="urn:microsoft.com/office/officeart/2005/8/layout/orgChart1"/>
    <dgm:cxn modelId="{D1CFC2E5-80E9-4AC2-BCAD-8959DC9E6989}" type="presOf" srcId="{28EAA1E2-8735-4FB3-8B9A-D5C9ED6FD7B2}" destId="{9FA5A0DA-5EC3-47A3-ADEA-88F371F3E986}" srcOrd="0" destOrd="0" presId="urn:microsoft.com/office/officeart/2005/8/layout/orgChart1"/>
    <dgm:cxn modelId="{55BB20BD-9D60-417F-AF1C-9DEFAEA8D1CB}" type="presOf" srcId="{1274A30D-0F31-499C-B925-27F4882A68DA}" destId="{95F66EF5-609C-4867-A4A4-174E7DECD910}" srcOrd="0" destOrd="0" presId="urn:microsoft.com/office/officeart/2005/8/layout/orgChart1"/>
    <dgm:cxn modelId="{3F16F417-EEE1-4BFD-BCB8-E80082D87D1D}" srcId="{9946B191-BB7E-4A28-9F5A-F3BC94F4AC62}" destId="{320F94EA-4417-4B82-AFC6-1531D8E5C901}" srcOrd="1" destOrd="0" parTransId="{46D10D21-1229-446C-BD69-C4C01F18A418}" sibTransId="{10EC06F3-BA31-4470-963D-17D4834728EE}"/>
    <dgm:cxn modelId="{290390C2-86A1-4D1C-8B25-2C060EFF61B0}" type="presOf" srcId="{5C9C48DD-71E1-4259-B247-E8BE326D175D}" destId="{8581CC80-F984-45E6-9EEA-86220A27707F}" srcOrd="0" destOrd="0" presId="urn:microsoft.com/office/officeart/2005/8/layout/orgChart1"/>
    <dgm:cxn modelId="{C65259D3-7D36-43A2-8A4B-10C54964BF9B}" type="presOf" srcId="{72A1C87E-9D7D-44C6-AD35-C8810940B963}" destId="{3F4AF368-48CB-4624-9AA9-AA90FA448792}" srcOrd="0" destOrd="0" presId="urn:microsoft.com/office/officeart/2005/8/layout/orgChart1"/>
    <dgm:cxn modelId="{5B1DCB7C-0CBE-43B6-A702-580FD842FB23}" type="presOf" srcId="{9946B191-BB7E-4A28-9F5A-F3BC94F4AC62}" destId="{518458BF-A592-4C2F-96A1-B35B949C6DE5}" srcOrd="0" destOrd="0" presId="urn:microsoft.com/office/officeart/2005/8/layout/orgChart1"/>
    <dgm:cxn modelId="{C7DFBA92-A1DB-4150-A9F6-057B3735BF8C}" type="presOf" srcId="{B948EC4D-F58B-4C0B-9C57-0863F8099766}" destId="{92CAD14D-17E5-4A7D-AD69-A5344CFECEF5}" srcOrd="1" destOrd="0" presId="urn:microsoft.com/office/officeart/2005/8/layout/orgChart1"/>
    <dgm:cxn modelId="{EED5FB13-BE06-46DC-B4B2-66E1F76030E2}" type="presOf" srcId="{519FBB54-7C79-409D-8640-FFBD6F412F82}" destId="{3888E840-F212-41E8-8FDB-B7CAE130D901}" srcOrd="0" destOrd="0" presId="urn:microsoft.com/office/officeart/2005/8/layout/orgChart1"/>
    <dgm:cxn modelId="{850FB986-7E27-45DE-BF6B-F0B3C10AC63D}" srcId="{5C9C48DD-71E1-4259-B247-E8BE326D175D}" destId="{9946B191-BB7E-4A28-9F5A-F3BC94F4AC62}" srcOrd="0" destOrd="0" parTransId="{A87D0C84-4E38-4CC0-AD9F-FE37BD21959F}" sibTransId="{C9484112-2CDE-4ADD-B088-7DE50BC0B95F}"/>
    <dgm:cxn modelId="{B9A8EEC6-057C-445F-A7D6-BCB83B5A6115}" type="presOf" srcId="{0227F60C-A648-4B89-B548-BBB46A29E3A2}" destId="{1F2AC156-4714-4CD6-8C37-A752A3F8A252}" srcOrd="0" destOrd="0" presId="urn:microsoft.com/office/officeart/2005/8/layout/orgChart1"/>
    <dgm:cxn modelId="{4470E0FE-495E-4CC9-8808-95596CA3EDDC}" type="presOf" srcId="{9946B191-BB7E-4A28-9F5A-F3BC94F4AC62}" destId="{870A8150-AE4B-42F4-908C-E6D04C720270}" srcOrd="1" destOrd="0" presId="urn:microsoft.com/office/officeart/2005/8/layout/orgChart1"/>
    <dgm:cxn modelId="{A35728F4-C036-4274-B302-ECBC067469E4}" type="presOf" srcId="{C1C00CA4-BC0D-40C8-80F2-F54BF7B68657}" destId="{8347FA41-2DF9-422D-9053-1E9C9D2A8D94}" srcOrd="0" destOrd="0" presId="urn:microsoft.com/office/officeart/2005/8/layout/orgChart1"/>
    <dgm:cxn modelId="{13BBF75D-8FDF-4449-86D0-5A3AED8F8F39}" srcId="{28EAA1E2-8735-4FB3-8B9A-D5C9ED6FD7B2}" destId="{5C9C48DD-71E1-4259-B247-E8BE326D175D}" srcOrd="0" destOrd="0" parTransId="{A291CF03-379E-4E74-A036-938AE06D5140}" sibTransId="{E2AF298B-59CF-4902-AF84-6F93A096549A}"/>
    <dgm:cxn modelId="{E949FE16-4C05-41BB-9C6E-7DDC0DC9C671}" srcId="{B948EC4D-F58B-4C0B-9C57-0863F8099766}" destId="{519FBB54-7C79-409D-8640-FFBD6F412F82}" srcOrd="2" destOrd="0" parTransId="{CAF06520-ECFB-4119-9BC4-A74651F4F6A9}" sibTransId="{2AD4D6DE-6FC0-4D65-893B-1A559FB15DBC}"/>
    <dgm:cxn modelId="{D2E16242-DA6D-4780-B5B3-9543662C1017}" type="presOf" srcId="{A87D0C84-4E38-4CC0-AD9F-FE37BD21959F}" destId="{8A345C2F-7263-4EE4-8815-3F1E89634F31}" srcOrd="0" destOrd="0" presId="urn:microsoft.com/office/officeart/2005/8/layout/orgChart1"/>
    <dgm:cxn modelId="{022C6854-A2D0-49A2-9C3A-2CB4F12CE996}" type="presOf" srcId="{519FBB54-7C79-409D-8640-FFBD6F412F82}" destId="{6AE4BB0C-B1E5-4CD0-8961-B8AEC7E660D6}" srcOrd="1" destOrd="0" presId="urn:microsoft.com/office/officeart/2005/8/layout/orgChart1"/>
    <dgm:cxn modelId="{E96800CC-A376-4E56-AC9D-625B5409FE38}" type="presOf" srcId="{320F94EA-4417-4B82-AFC6-1531D8E5C901}" destId="{BC952476-1F3C-4199-804C-C8F10D0C98CB}" srcOrd="0" destOrd="0" presId="urn:microsoft.com/office/officeart/2005/8/layout/orgChart1"/>
    <dgm:cxn modelId="{6C24549C-4CF3-4E5B-9711-BACA07B0177B}" srcId="{B948EC4D-F58B-4C0B-9C57-0863F8099766}" destId="{0227F60C-A648-4B89-B548-BBB46A29E3A2}" srcOrd="0" destOrd="0" parTransId="{4F97E407-23C6-4CD7-8B96-3A6FF24008B1}" sibTransId="{67AF11A9-05E6-4714-B87C-2512B42B2EEB}"/>
    <dgm:cxn modelId="{AD15401C-2539-414A-97BB-EAD244B76FE9}" type="presOf" srcId="{5C9C48DD-71E1-4259-B247-E8BE326D175D}" destId="{D87E3429-E36B-4286-8D5D-5DA242053E5D}" srcOrd="1" destOrd="0" presId="urn:microsoft.com/office/officeart/2005/8/layout/orgChart1"/>
    <dgm:cxn modelId="{600073FB-56BE-4284-8F09-0BB4F232C66D}" type="presOf" srcId="{6E5E9091-C010-4674-A82E-B132FAD07763}" destId="{983840C3-0A4B-4B18-A223-65D33607F574}" srcOrd="0" destOrd="0" presId="urn:microsoft.com/office/officeart/2005/8/layout/orgChart1"/>
    <dgm:cxn modelId="{7036DB41-BEE8-4D0C-8AEA-2A1D028C6EDE}" srcId="{0227F60C-A648-4B89-B548-BBB46A29E3A2}" destId="{72A1C87E-9D7D-44C6-AD35-C8810940B963}" srcOrd="0" destOrd="0" parTransId="{6E5E9091-C010-4674-A82E-B132FAD07763}" sibTransId="{AB27842A-D8AD-4018-B4DA-FF2D65583342}"/>
    <dgm:cxn modelId="{E47B417C-ACD2-4F92-A70D-BD2B7B0D3CEA}" type="presOf" srcId="{4F97E407-23C6-4CD7-8B96-3A6FF24008B1}" destId="{08AD9521-875D-43FC-AF88-FF82A617E822}" srcOrd="0" destOrd="0" presId="urn:microsoft.com/office/officeart/2005/8/layout/orgChart1"/>
    <dgm:cxn modelId="{D4280FA9-6EBB-4C7D-B6DB-A53D253DFE92}" srcId="{9946B191-BB7E-4A28-9F5A-F3BC94F4AC62}" destId="{B948EC4D-F58B-4C0B-9C57-0863F8099766}" srcOrd="0" destOrd="0" parTransId="{1274A30D-0F31-499C-B925-27F4882A68DA}" sibTransId="{F1667E40-AAB1-455D-9BD3-D023FEF95DBF}"/>
    <dgm:cxn modelId="{91EC0B2B-C13D-4006-943D-0EDF41F36861}" type="presOf" srcId="{095FCE58-2D46-43F3-8630-203C2D9F409E}" destId="{D14D4440-A0A6-4A06-BA55-DE38A26F4780}" srcOrd="0" destOrd="0" presId="urn:microsoft.com/office/officeart/2005/8/layout/orgChart1"/>
    <dgm:cxn modelId="{DCF5DEC5-74EE-4E18-9618-F84ABB4799DC}" type="presParOf" srcId="{9FA5A0DA-5EC3-47A3-ADEA-88F371F3E986}" destId="{DC9AE6C0-0337-4EEB-B5E3-EB2D301FEC49}" srcOrd="0" destOrd="0" presId="urn:microsoft.com/office/officeart/2005/8/layout/orgChart1"/>
    <dgm:cxn modelId="{DAEDFD47-07B1-4FDC-91C1-5FCEF6466676}" type="presParOf" srcId="{DC9AE6C0-0337-4EEB-B5E3-EB2D301FEC49}" destId="{393A14E2-F1BA-4DEF-A012-FAD0FF25AD4E}" srcOrd="0" destOrd="0" presId="urn:microsoft.com/office/officeart/2005/8/layout/orgChart1"/>
    <dgm:cxn modelId="{33ADF778-2EC0-42B4-8904-9DD15A10470E}" type="presParOf" srcId="{393A14E2-F1BA-4DEF-A012-FAD0FF25AD4E}" destId="{8581CC80-F984-45E6-9EEA-86220A27707F}" srcOrd="0" destOrd="0" presId="urn:microsoft.com/office/officeart/2005/8/layout/orgChart1"/>
    <dgm:cxn modelId="{EC314B24-2019-49C3-B33F-8F1D33055ACF}" type="presParOf" srcId="{393A14E2-F1BA-4DEF-A012-FAD0FF25AD4E}" destId="{D87E3429-E36B-4286-8D5D-5DA242053E5D}" srcOrd="1" destOrd="0" presId="urn:microsoft.com/office/officeart/2005/8/layout/orgChart1"/>
    <dgm:cxn modelId="{2AB5122E-4538-4A09-9EE4-7DFFDF41A908}" type="presParOf" srcId="{DC9AE6C0-0337-4EEB-B5E3-EB2D301FEC49}" destId="{F9A9A705-40C0-47FE-9501-4FACD8A27E0F}" srcOrd="1" destOrd="0" presId="urn:microsoft.com/office/officeart/2005/8/layout/orgChart1"/>
    <dgm:cxn modelId="{EEEF2A90-ADAA-4648-B5DB-2E6566CFFE2A}" type="presParOf" srcId="{F9A9A705-40C0-47FE-9501-4FACD8A27E0F}" destId="{8A345C2F-7263-4EE4-8815-3F1E89634F31}" srcOrd="0" destOrd="0" presId="urn:microsoft.com/office/officeart/2005/8/layout/orgChart1"/>
    <dgm:cxn modelId="{3FA39A96-8C5D-4665-A518-8CF444CDB941}" type="presParOf" srcId="{F9A9A705-40C0-47FE-9501-4FACD8A27E0F}" destId="{DC6FA34C-73AC-42C8-91E7-97B7DA1B9574}" srcOrd="1" destOrd="0" presId="urn:microsoft.com/office/officeart/2005/8/layout/orgChart1"/>
    <dgm:cxn modelId="{18583C7C-88AB-4242-8F93-D06128617B34}" type="presParOf" srcId="{DC6FA34C-73AC-42C8-91E7-97B7DA1B9574}" destId="{346E0692-47F2-4911-BE34-49BF4AA324AC}" srcOrd="0" destOrd="0" presId="urn:microsoft.com/office/officeart/2005/8/layout/orgChart1"/>
    <dgm:cxn modelId="{7DDB201C-9B37-47A3-9408-4D8A2E4ECF33}" type="presParOf" srcId="{346E0692-47F2-4911-BE34-49BF4AA324AC}" destId="{518458BF-A592-4C2F-96A1-B35B949C6DE5}" srcOrd="0" destOrd="0" presId="urn:microsoft.com/office/officeart/2005/8/layout/orgChart1"/>
    <dgm:cxn modelId="{D392174B-A57F-4E6A-9EE2-3FB5DDEDFD4B}" type="presParOf" srcId="{346E0692-47F2-4911-BE34-49BF4AA324AC}" destId="{870A8150-AE4B-42F4-908C-E6D04C720270}" srcOrd="1" destOrd="0" presId="urn:microsoft.com/office/officeart/2005/8/layout/orgChart1"/>
    <dgm:cxn modelId="{A82269B0-B0B1-4061-B6A0-2A2D718E8104}" type="presParOf" srcId="{DC6FA34C-73AC-42C8-91E7-97B7DA1B9574}" destId="{10110180-1DE0-40DA-937D-566E2A3EC539}" srcOrd="1" destOrd="0" presId="urn:microsoft.com/office/officeart/2005/8/layout/orgChart1"/>
    <dgm:cxn modelId="{8E9CA34C-B301-4184-96BC-825F384E9B0C}" type="presParOf" srcId="{10110180-1DE0-40DA-937D-566E2A3EC539}" destId="{95F66EF5-609C-4867-A4A4-174E7DECD910}" srcOrd="0" destOrd="0" presId="urn:microsoft.com/office/officeart/2005/8/layout/orgChart1"/>
    <dgm:cxn modelId="{7224C4FC-099C-4765-A6A4-F05A9CE0DD47}" type="presParOf" srcId="{10110180-1DE0-40DA-937D-566E2A3EC539}" destId="{A6803B19-28EB-45AB-A9E2-3AF4A6C409BB}" srcOrd="1" destOrd="0" presId="urn:microsoft.com/office/officeart/2005/8/layout/orgChart1"/>
    <dgm:cxn modelId="{0F59D38C-5EF4-4055-BA3D-59FEEBCCBA8F}" type="presParOf" srcId="{A6803B19-28EB-45AB-A9E2-3AF4A6C409BB}" destId="{365E4159-A837-4293-ACE9-CF8559E788ED}" srcOrd="0" destOrd="0" presId="urn:microsoft.com/office/officeart/2005/8/layout/orgChart1"/>
    <dgm:cxn modelId="{FD0A25CD-7724-4C75-8F83-978CD8BAA330}" type="presParOf" srcId="{365E4159-A837-4293-ACE9-CF8559E788ED}" destId="{A9409DFB-B46E-44DD-9C6D-B6366A5A7846}" srcOrd="0" destOrd="0" presId="urn:microsoft.com/office/officeart/2005/8/layout/orgChart1"/>
    <dgm:cxn modelId="{CEA61E24-F89F-42F6-A8D7-3AFF69B587F4}" type="presParOf" srcId="{365E4159-A837-4293-ACE9-CF8559E788ED}" destId="{92CAD14D-17E5-4A7D-AD69-A5344CFECEF5}" srcOrd="1" destOrd="0" presId="urn:microsoft.com/office/officeart/2005/8/layout/orgChart1"/>
    <dgm:cxn modelId="{BA1A676D-10A7-4B57-BEC0-F39E4D236203}" type="presParOf" srcId="{A6803B19-28EB-45AB-A9E2-3AF4A6C409BB}" destId="{2A85048E-59A9-4505-9A7D-5F098AD06F28}" srcOrd="1" destOrd="0" presId="urn:microsoft.com/office/officeart/2005/8/layout/orgChart1"/>
    <dgm:cxn modelId="{50E626B7-4053-4B5A-A36F-92F48244E23E}" type="presParOf" srcId="{2A85048E-59A9-4505-9A7D-5F098AD06F28}" destId="{08AD9521-875D-43FC-AF88-FF82A617E822}" srcOrd="0" destOrd="0" presId="urn:microsoft.com/office/officeart/2005/8/layout/orgChart1"/>
    <dgm:cxn modelId="{16B31F7D-B102-43D5-86F3-33B2E44CDFC1}" type="presParOf" srcId="{2A85048E-59A9-4505-9A7D-5F098AD06F28}" destId="{6DA61C3D-8965-450A-B0C9-A6D8E866A29E}" srcOrd="1" destOrd="0" presId="urn:microsoft.com/office/officeart/2005/8/layout/orgChart1"/>
    <dgm:cxn modelId="{FB1B03DA-C60E-4710-9978-BCF546EE7443}" type="presParOf" srcId="{6DA61C3D-8965-450A-B0C9-A6D8E866A29E}" destId="{B3DDCDB0-C7A4-4E70-A22C-5157D6D4541C}" srcOrd="0" destOrd="0" presId="urn:microsoft.com/office/officeart/2005/8/layout/orgChart1"/>
    <dgm:cxn modelId="{439400E9-5110-43F3-9011-239E4CABF7AF}" type="presParOf" srcId="{B3DDCDB0-C7A4-4E70-A22C-5157D6D4541C}" destId="{1F2AC156-4714-4CD6-8C37-A752A3F8A252}" srcOrd="0" destOrd="0" presId="urn:microsoft.com/office/officeart/2005/8/layout/orgChart1"/>
    <dgm:cxn modelId="{8EE5712A-9E35-4314-AA25-3ED1ABA15CA2}" type="presParOf" srcId="{B3DDCDB0-C7A4-4E70-A22C-5157D6D4541C}" destId="{EFB7B1BA-2EEB-4C7E-B8FD-427BC0B38407}" srcOrd="1" destOrd="0" presId="urn:microsoft.com/office/officeart/2005/8/layout/orgChart1"/>
    <dgm:cxn modelId="{11514D4C-494D-453B-B708-B4BBF1F070FE}" type="presParOf" srcId="{6DA61C3D-8965-450A-B0C9-A6D8E866A29E}" destId="{106117CE-4D30-4849-85AF-2FAB746D53FC}" srcOrd="1" destOrd="0" presId="urn:microsoft.com/office/officeart/2005/8/layout/orgChart1"/>
    <dgm:cxn modelId="{0753E9C8-5F0B-4D8D-9EEF-485365C319B3}" type="presParOf" srcId="{106117CE-4D30-4849-85AF-2FAB746D53FC}" destId="{983840C3-0A4B-4B18-A223-65D33607F574}" srcOrd="0" destOrd="0" presId="urn:microsoft.com/office/officeart/2005/8/layout/orgChart1"/>
    <dgm:cxn modelId="{934E6579-920B-4595-87BC-252984B41D26}" type="presParOf" srcId="{106117CE-4D30-4849-85AF-2FAB746D53FC}" destId="{BFBC254C-1090-4908-A5F8-B07056D88F8D}" srcOrd="1" destOrd="0" presId="urn:microsoft.com/office/officeart/2005/8/layout/orgChart1"/>
    <dgm:cxn modelId="{BB5EF131-D12C-4FE0-A730-BD608102874D}" type="presParOf" srcId="{BFBC254C-1090-4908-A5F8-B07056D88F8D}" destId="{DD343546-90DA-43C9-8F1B-0E71BF263A3D}" srcOrd="0" destOrd="0" presId="urn:microsoft.com/office/officeart/2005/8/layout/orgChart1"/>
    <dgm:cxn modelId="{5CD34E4D-931D-46D7-B03A-B2965F85295B}" type="presParOf" srcId="{DD343546-90DA-43C9-8F1B-0E71BF263A3D}" destId="{3F4AF368-48CB-4624-9AA9-AA90FA448792}" srcOrd="0" destOrd="0" presId="urn:microsoft.com/office/officeart/2005/8/layout/orgChart1"/>
    <dgm:cxn modelId="{98BD06D6-66ED-4909-91B1-F5B1B8155F52}" type="presParOf" srcId="{DD343546-90DA-43C9-8F1B-0E71BF263A3D}" destId="{C6E7B1D8-263A-42F6-AD0C-CA396D909566}" srcOrd="1" destOrd="0" presId="urn:microsoft.com/office/officeart/2005/8/layout/orgChart1"/>
    <dgm:cxn modelId="{309BBBFB-E427-4E4F-B998-4E93938EC7AA}" type="presParOf" srcId="{BFBC254C-1090-4908-A5F8-B07056D88F8D}" destId="{DE54ED3C-5431-44B9-9ABE-4BD2F71FE227}" srcOrd="1" destOrd="0" presId="urn:microsoft.com/office/officeart/2005/8/layout/orgChart1"/>
    <dgm:cxn modelId="{5D07DB58-2D74-4299-A7C8-ACB8E095E700}" type="presParOf" srcId="{BFBC254C-1090-4908-A5F8-B07056D88F8D}" destId="{592D0BCC-E242-43B0-B6A6-2F1E3EBA27CE}" srcOrd="2" destOrd="0" presId="urn:microsoft.com/office/officeart/2005/8/layout/orgChart1"/>
    <dgm:cxn modelId="{51C351AE-0D72-4D9B-B19A-4F9360FCFBC1}" type="presParOf" srcId="{6DA61C3D-8965-450A-B0C9-A6D8E866A29E}" destId="{142A57B2-6302-4E6F-96DF-EFEC4E21A4FB}" srcOrd="2" destOrd="0" presId="urn:microsoft.com/office/officeart/2005/8/layout/orgChart1"/>
    <dgm:cxn modelId="{F716F620-2949-41BC-B578-645D9A6F1C8F}" type="presParOf" srcId="{2A85048E-59A9-4505-9A7D-5F098AD06F28}" destId="{D14D4440-A0A6-4A06-BA55-DE38A26F4780}" srcOrd="2" destOrd="0" presId="urn:microsoft.com/office/officeart/2005/8/layout/orgChart1"/>
    <dgm:cxn modelId="{79B06C26-2A77-4F3D-AD2D-35224C0D50CD}" type="presParOf" srcId="{2A85048E-59A9-4505-9A7D-5F098AD06F28}" destId="{76006559-A94E-4B16-B721-58E3168511A2}" srcOrd="3" destOrd="0" presId="urn:microsoft.com/office/officeart/2005/8/layout/orgChart1"/>
    <dgm:cxn modelId="{9D71F888-BFEB-4C35-91BE-B6EFC1F3B094}" type="presParOf" srcId="{76006559-A94E-4B16-B721-58E3168511A2}" destId="{75FF3F51-DE43-4E9C-990F-7C9FF2EA4BF3}" srcOrd="0" destOrd="0" presId="urn:microsoft.com/office/officeart/2005/8/layout/orgChart1"/>
    <dgm:cxn modelId="{058E018F-175F-4483-9CA4-2E7EABD059AC}" type="presParOf" srcId="{75FF3F51-DE43-4E9C-990F-7C9FF2EA4BF3}" destId="{8347FA41-2DF9-422D-9053-1E9C9D2A8D94}" srcOrd="0" destOrd="0" presId="urn:microsoft.com/office/officeart/2005/8/layout/orgChart1"/>
    <dgm:cxn modelId="{5A60D269-E8FB-4EC0-A6EF-A619EFCA16F1}" type="presParOf" srcId="{75FF3F51-DE43-4E9C-990F-7C9FF2EA4BF3}" destId="{372B0048-D5C3-4E81-BC0A-38741FC24EB8}" srcOrd="1" destOrd="0" presId="urn:microsoft.com/office/officeart/2005/8/layout/orgChart1"/>
    <dgm:cxn modelId="{B053E71D-0463-4CB5-ACF6-FB4B3129EC1A}" type="presParOf" srcId="{76006559-A94E-4B16-B721-58E3168511A2}" destId="{A5F3FB95-7845-4ACF-AD98-CD4BD8EE82BE}" srcOrd="1" destOrd="0" presId="urn:microsoft.com/office/officeart/2005/8/layout/orgChart1"/>
    <dgm:cxn modelId="{4A9A678D-4E2E-4A0B-943B-8CAF151AA275}" type="presParOf" srcId="{76006559-A94E-4B16-B721-58E3168511A2}" destId="{0513BC5E-B23E-4EC8-A05B-01D5B741C367}" srcOrd="2" destOrd="0" presId="urn:microsoft.com/office/officeart/2005/8/layout/orgChart1"/>
    <dgm:cxn modelId="{1C05A183-C867-4F89-ADE1-E348DC6A4543}" type="presParOf" srcId="{2A85048E-59A9-4505-9A7D-5F098AD06F28}" destId="{43D9E4AF-A6EC-4DBA-81DB-144C4344DEB5}" srcOrd="4" destOrd="0" presId="urn:microsoft.com/office/officeart/2005/8/layout/orgChart1"/>
    <dgm:cxn modelId="{9CEC445B-6E46-4470-9E1B-811B99F8AA58}" type="presParOf" srcId="{2A85048E-59A9-4505-9A7D-5F098AD06F28}" destId="{2B1C5D74-9053-4031-9AA2-E445CA011FD0}" srcOrd="5" destOrd="0" presId="urn:microsoft.com/office/officeart/2005/8/layout/orgChart1"/>
    <dgm:cxn modelId="{9C12CD2D-51A7-4920-8713-66DB9A9208AA}" type="presParOf" srcId="{2B1C5D74-9053-4031-9AA2-E445CA011FD0}" destId="{5F9D26E0-6092-4430-9959-B41DE2022641}" srcOrd="0" destOrd="0" presId="urn:microsoft.com/office/officeart/2005/8/layout/orgChart1"/>
    <dgm:cxn modelId="{65239D5C-BA7F-46EA-8512-4AF42852731A}" type="presParOf" srcId="{5F9D26E0-6092-4430-9959-B41DE2022641}" destId="{3888E840-F212-41E8-8FDB-B7CAE130D901}" srcOrd="0" destOrd="0" presId="urn:microsoft.com/office/officeart/2005/8/layout/orgChart1"/>
    <dgm:cxn modelId="{853C33C8-0C99-4A7B-8F3D-776C48678E2D}" type="presParOf" srcId="{5F9D26E0-6092-4430-9959-B41DE2022641}" destId="{6AE4BB0C-B1E5-4CD0-8961-B8AEC7E660D6}" srcOrd="1" destOrd="0" presId="urn:microsoft.com/office/officeart/2005/8/layout/orgChart1"/>
    <dgm:cxn modelId="{52C84370-638C-4FCF-A1AC-BE6725408336}" type="presParOf" srcId="{2B1C5D74-9053-4031-9AA2-E445CA011FD0}" destId="{49CBAEBD-4263-4B23-A8AD-963DB05F0976}" srcOrd="1" destOrd="0" presId="urn:microsoft.com/office/officeart/2005/8/layout/orgChart1"/>
    <dgm:cxn modelId="{68C51961-270C-468E-B40D-F49E11A268C8}" type="presParOf" srcId="{2B1C5D74-9053-4031-9AA2-E445CA011FD0}" destId="{F0974C0F-6D99-4F86-AB19-82FB9298759C}" srcOrd="2" destOrd="0" presId="urn:microsoft.com/office/officeart/2005/8/layout/orgChart1"/>
    <dgm:cxn modelId="{76A8D880-2A93-4813-850B-D10DB85384E2}" type="presParOf" srcId="{A6803B19-28EB-45AB-A9E2-3AF4A6C409BB}" destId="{60EB2D6D-C61E-49D4-A3F9-864D95898B65}" srcOrd="2" destOrd="0" presId="urn:microsoft.com/office/officeart/2005/8/layout/orgChart1"/>
    <dgm:cxn modelId="{1CB6A282-35FD-4FFC-92F4-5A005F9F9377}" type="presParOf" srcId="{DC6FA34C-73AC-42C8-91E7-97B7DA1B9574}" destId="{B11E3E54-4A13-4E21-9569-918BB928DF2F}" srcOrd="2" destOrd="0" presId="urn:microsoft.com/office/officeart/2005/8/layout/orgChart1"/>
    <dgm:cxn modelId="{28E143F1-351D-4DA6-A6EB-7A674B35DB27}" type="presParOf" srcId="{B11E3E54-4A13-4E21-9569-918BB928DF2F}" destId="{11A9343C-B921-4507-B318-27BDF3C81D46}" srcOrd="0" destOrd="0" presId="urn:microsoft.com/office/officeart/2005/8/layout/orgChart1"/>
    <dgm:cxn modelId="{9505D00E-EC98-4E41-9E39-1594C09A2D26}" type="presParOf" srcId="{B11E3E54-4A13-4E21-9569-918BB928DF2F}" destId="{FBDEE6B9-29A9-4555-9E4B-DA4A43AA5789}" srcOrd="1" destOrd="0" presId="urn:microsoft.com/office/officeart/2005/8/layout/orgChart1"/>
    <dgm:cxn modelId="{FA601264-A61E-4136-9805-96DC4C3A82C5}" type="presParOf" srcId="{FBDEE6B9-29A9-4555-9E4B-DA4A43AA5789}" destId="{E6B70F3F-F190-451D-A947-BF12DD0AC274}" srcOrd="0" destOrd="0" presId="urn:microsoft.com/office/officeart/2005/8/layout/orgChart1"/>
    <dgm:cxn modelId="{679F027B-E51D-4648-8617-EBC166172322}" type="presParOf" srcId="{E6B70F3F-F190-451D-A947-BF12DD0AC274}" destId="{BC952476-1F3C-4199-804C-C8F10D0C98CB}" srcOrd="0" destOrd="0" presId="urn:microsoft.com/office/officeart/2005/8/layout/orgChart1"/>
    <dgm:cxn modelId="{586E01A1-0A4D-4C19-8494-B512234D9293}" type="presParOf" srcId="{E6B70F3F-F190-451D-A947-BF12DD0AC274}" destId="{F2094E14-554A-4049-A23C-51622FFEE739}" srcOrd="1" destOrd="0" presId="urn:microsoft.com/office/officeart/2005/8/layout/orgChart1"/>
    <dgm:cxn modelId="{F5C31C03-41BF-427B-83E4-DA5807D03CD6}" type="presParOf" srcId="{FBDEE6B9-29A9-4555-9E4B-DA4A43AA5789}" destId="{9245F62E-B8F1-41B3-A089-2EC12AF26775}" srcOrd="1" destOrd="0" presId="urn:microsoft.com/office/officeart/2005/8/layout/orgChart1"/>
    <dgm:cxn modelId="{7D68CE0F-5C2B-46AC-9FFC-2DA5CD713906}" type="presParOf" srcId="{FBDEE6B9-29A9-4555-9E4B-DA4A43AA5789}" destId="{C568EC51-5A13-4A0A-9982-E6B2FE2AB2BB}" srcOrd="2" destOrd="0" presId="urn:microsoft.com/office/officeart/2005/8/layout/orgChart1"/>
    <dgm:cxn modelId="{4A175F81-DAF5-461C-8AE3-2700CD3E81A9}" type="presParOf" srcId="{DC9AE6C0-0337-4EEB-B5E3-EB2D301FEC49}" destId="{94EC5DFF-7DDD-4BBF-A8F7-3BB2BA6BD9D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A9343C-B921-4507-B318-27BDF3C81D46}">
      <dsp:nvSpPr>
        <dsp:cNvPr id="0" name=""/>
        <dsp:cNvSpPr/>
      </dsp:nvSpPr>
      <dsp:spPr>
        <a:xfrm>
          <a:off x="2724677" y="1270887"/>
          <a:ext cx="952201" cy="347082"/>
        </a:xfrm>
        <a:custGeom>
          <a:avLst/>
          <a:gdLst/>
          <a:ahLst/>
          <a:cxnLst/>
          <a:rect l="0" t="0" r="0" b="0"/>
          <a:pathLst>
            <a:path>
              <a:moveTo>
                <a:pt x="0" y="0"/>
              </a:moveTo>
              <a:lnTo>
                <a:pt x="0" y="347082"/>
              </a:lnTo>
              <a:lnTo>
                <a:pt x="952201" y="3470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D9E4AF-A6EC-4DBA-81DB-144C4344DEB5}">
      <dsp:nvSpPr>
        <dsp:cNvPr id="0" name=""/>
        <dsp:cNvSpPr/>
      </dsp:nvSpPr>
      <dsp:spPr>
        <a:xfrm>
          <a:off x="800493" y="2442618"/>
          <a:ext cx="1294836" cy="289007"/>
        </a:xfrm>
        <a:custGeom>
          <a:avLst/>
          <a:gdLst/>
          <a:ahLst/>
          <a:cxnLst/>
          <a:rect l="0" t="0" r="0" b="0"/>
          <a:pathLst>
            <a:path>
              <a:moveTo>
                <a:pt x="1294836" y="0"/>
              </a:moveTo>
              <a:lnTo>
                <a:pt x="1294836" y="177160"/>
              </a:lnTo>
              <a:lnTo>
                <a:pt x="0" y="177160"/>
              </a:lnTo>
              <a:lnTo>
                <a:pt x="0" y="28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D4440-A0A6-4A06-BA55-DE38A26F4780}">
      <dsp:nvSpPr>
        <dsp:cNvPr id="0" name=""/>
        <dsp:cNvSpPr/>
      </dsp:nvSpPr>
      <dsp:spPr>
        <a:xfrm>
          <a:off x="1958770" y="2442618"/>
          <a:ext cx="136559" cy="289007"/>
        </a:xfrm>
        <a:custGeom>
          <a:avLst/>
          <a:gdLst/>
          <a:ahLst/>
          <a:cxnLst/>
          <a:rect l="0" t="0" r="0" b="0"/>
          <a:pathLst>
            <a:path>
              <a:moveTo>
                <a:pt x="136559" y="0"/>
              </a:moveTo>
              <a:lnTo>
                <a:pt x="136559" y="177160"/>
              </a:lnTo>
              <a:lnTo>
                <a:pt x="0" y="177160"/>
              </a:lnTo>
              <a:lnTo>
                <a:pt x="0" y="28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840C3-0A4B-4B18-A223-65D33607F574}">
      <dsp:nvSpPr>
        <dsp:cNvPr id="0" name=""/>
        <dsp:cNvSpPr/>
      </dsp:nvSpPr>
      <dsp:spPr>
        <a:xfrm>
          <a:off x="2799519" y="3264230"/>
          <a:ext cx="341271" cy="533408"/>
        </a:xfrm>
        <a:custGeom>
          <a:avLst/>
          <a:gdLst/>
          <a:ahLst/>
          <a:cxnLst/>
          <a:rect l="0" t="0" r="0" b="0"/>
          <a:pathLst>
            <a:path>
              <a:moveTo>
                <a:pt x="341271" y="0"/>
              </a:moveTo>
              <a:lnTo>
                <a:pt x="341271" y="533408"/>
              </a:lnTo>
              <a:lnTo>
                <a:pt x="0" y="53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D9521-875D-43FC-AF88-FF82A617E822}">
      <dsp:nvSpPr>
        <dsp:cNvPr id="0" name=""/>
        <dsp:cNvSpPr/>
      </dsp:nvSpPr>
      <dsp:spPr>
        <a:xfrm>
          <a:off x="2095330" y="2442618"/>
          <a:ext cx="1045460" cy="289007"/>
        </a:xfrm>
        <a:custGeom>
          <a:avLst/>
          <a:gdLst/>
          <a:ahLst/>
          <a:cxnLst/>
          <a:rect l="0" t="0" r="0" b="0"/>
          <a:pathLst>
            <a:path>
              <a:moveTo>
                <a:pt x="0" y="0"/>
              </a:moveTo>
              <a:lnTo>
                <a:pt x="0" y="177160"/>
              </a:lnTo>
              <a:lnTo>
                <a:pt x="1045460" y="177160"/>
              </a:lnTo>
              <a:lnTo>
                <a:pt x="1045460" y="28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66EF5-609C-4867-A4A4-174E7DECD910}">
      <dsp:nvSpPr>
        <dsp:cNvPr id="0" name=""/>
        <dsp:cNvSpPr/>
      </dsp:nvSpPr>
      <dsp:spPr>
        <a:xfrm>
          <a:off x="2095330" y="1270887"/>
          <a:ext cx="629347" cy="639125"/>
        </a:xfrm>
        <a:custGeom>
          <a:avLst/>
          <a:gdLst/>
          <a:ahLst/>
          <a:cxnLst/>
          <a:rect l="0" t="0" r="0" b="0"/>
          <a:pathLst>
            <a:path>
              <a:moveTo>
                <a:pt x="629347" y="0"/>
              </a:moveTo>
              <a:lnTo>
                <a:pt x="629347" y="527278"/>
              </a:lnTo>
              <a:lnTo>
                <a:pt x="0" y="527278"/>
              </a:lnTo>
              <a:lnTo>
                <a:pt x="0" y="639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345C2F-7263-4EE4-8815-3F1E89634F31}">
      <dsp:nvSpPr>
        <dsp:cNvPr id="0" name=""/>
        <dsp:cNvSpPr/>
      </dsp:nvSpPr>
      <dsp:spPr>
        <a:xfrm>
          <a:off x="2677029" y="532604"/>
          <a:ext cx="91440" cy="174291"/>
        </a:xfrm>
        <a:custGeom>
          <a:avLst/>
          <a:gdLst/>
          <a:ahLst/>
          <a:cxnLst/>
          <a:rect l="0" t="0" r="0" b="0"/>
          <a:pathLst>
            <a:path>
              <a:moveTo>
                <a:pt x="45720" y="0"/>
              </a:moveTo>
              <a:lnTo>
                <a:pt x="45720" y="62444"/>
              </a:lnTo>
              <a:lnTo>
                <a:pt x="47648" y="62444"/>
              </a:lnTo>
              <a:lnTo>
                <a:pt x="47648" y="174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1CC80-F984-45E6-9EEA-86220A27707F}">
      <dsp:nvSpPr>
        <dsp:cNvPr id="0" name=""/>
        <dsp:cNvSpPr/>
      </dsp:nvSpPr>
      <dsp:spPr>
        <a:xfrm>
          <a:off x="1686140" y="0"/>
          <a:ext cx="2073217" cy="532604"/>
        </a:xfrm>
        <a:prstGeom prst="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Responsible Individual</a:t>
          </a:r>
          <a:r>
            <a:rPr lang="en-GB" sz="1100" b="1" kern="1200"/>
            <a:t> </a:t>
          </a:r>
        </a:p>
        <a:p>
          <a:pPr lvl="0" algn="ctr" defTabSz="444500">
            <a:lnSpc>
              <a:spcPct val="90000"/>
            </a:lnSpc>
            <a:spcBef>
              <a:spcPct val="0"/>
            </a:spcBef>
            <a:spcAft>
              <a:spcPct val="35000"/>
            </a:spcAft>
          </a:pPr>
          <a:r>
            <a:rPr lang="en-GB" sz="700" kern="1200"/>
            <a:t>Helen Holmes</a:t>
          </a:r>
        </a:p>
        <a:p>
          <a:pPr lvl="0" algn="ctr" defTabSz="444500">
            <a:lnSpc>
              <a:spcPct val="90000"/>
            </a:lnSpc>
            <a:spcBef>
              <a:spcPct val="0"/>
            </a:spcBef>
            <a:spcAft>
              <a:spcPct val="35000"/>
            </a:spcAft>
          </a:pPr>
          <a:r>
            <a:rPr lang="en-US" sz="700" kern="1200"/>
            <a:t>Director of Children, Young People and Families</a:t>
          </a:r>
          <a:endParaRPr lang="en-GB" sz="700" kern="1200"/>
        </a:p>
      </dsp:txBody>
      <dsp:txXfrm>
        <a:off x="1686140" y="0"/>
        <a:ext cx="2073217" cy="532604"/>
      </dsp:txXfrm>
    </dsp:sp>
    <dsp:sp modelId="{518458BF-A592-4C2F-96A1-B35B949C6DE5}">
      <dsp:nvSpPr>
        <dsp:cNvPr id="0" name=""/>
        <dsp:cNvSpPr/>
      </dsp:nvSpPr>
      <dsp:spPr>
        <a:xfrm>
          <a:off x="1698433" y="706896"/>
          <a:ext cx="2052488" cy="563991"/>
        </a:xfrm>
        <a:prstGeom prst="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Registered Manager</a:t>
          </a:r>
          <a:r>
            <a:rPr lang="en-GB" sz="700" b="1" kern="1200"/>
            <a:t> </a:t>
          </a:r>
        </a:p>
        <a:p>
          <a:pPr lvl="0" algn="ctr" defTabSz="444500">
            <a:lnSpc>
              <a:spcPct val="90000"/>
            </a:lnSpc>
            <a:spcBef>
              <a:spcPct val="0"/>
            </a:spcBef>
            <a:spcAft>
              <a:spcPct val="35000"/>
            </a:spcAft>
          </a:pPr>
          <a:r>
            <a:rPr lang="en-GB" sz="700" b="0" kern="1200"/>
            <a:t>Mark Bolton</a:t>
          </a:r>
        </a:p>
        <a:p>
          <a:pPr lvl="0" algn="ctr" defTabSz="444500">
            <a:lnSpc>
              <a:spcPct val="90000"/>
            </a:lnSpc>
            <a:spcBef>
              <a:spcPct val="0"/>
            </a:spcBef>
            <a:spcAft>
              <a:spcPct val="35000"/>
            </a:spcAft>
          </a:pPr>
          <a:r>
            <a:rPr lang="en-GB" sz="700" b="0" kern="1200"/>
            <a:t>Deputy Director Children Young People and Partnerships</a:t>
          </a:r>
        </a:p>
      </dsp:txBody>
      <dsp:txXfrm>
        <a:off x="1698433" y="706896"/>
        <a:ext cx="2052488" cy="563991"/>
      </dsp:txXfrm>
    </dsp:sp>
    <dsp:sp modelId="{A9409DFB-B46E-44DD-9C6D-B6366A5A7846}">
      <dsp:nvSpPr>
        <dsp:cNvPr id="0" name=""/>
        <dsp:cNvSpPr/>
      </dsp:nvSpPr>
      <dsp:spPr>
        <a:xfrm>
          <a:off x="1457589" y="1910013"/>
          <a:ext cx="1275481" cy="532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Activity Coordinator </a:t>
          </a:r>
        </a:p>
        <a:p>
          <a:pPr lvl="0" algn="ctr" defTabSz="355600">
            <a:lnSpc>
              <a:spcPct val="90000"/>
            </a:lnSpc>
            <a:spcBef>
              <a:spcPct val="0"/>
            </a:spcBef>
            <a:spcAft>
              <a:spcPct val="35000"/>
            </a:spcAft>
          </a:pPr>
          <a:r>
            <a:rPr lang="en-GB" sz="700" kern="1200"/>
            <a:t>(1 per event)</a:t>
          </a:r>
        </a:p>
      </dsp:txBody>
      <dsp:txXfrm>
        <a:off x="1457589" y="1910013"/>
        <a:ext cx="1275481" cy="532604"/>
      </dsp:txXfrm>
    </dsp:sp>
    <dsp:sp modelId="{1F2AC156-4714-4CD6-8C37-A752A3F8A252}">
      <dsp:nvSpPr>
        <dsp:cNvPr id="0" name=""/>
        <dsp:cNvSpPr/>
      </dsp:nvSpPr>
      <dsp:spPr>
        <a:xfrm>
          <a:off x="2608186" y="2731625"/>
          <a:ext cx="1065209" cy="532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Mentor (Pastoral Care) </a:t>
          </a:r>
        </a:p>
        <a:p>
          <a:pPr lvl="0" algn="ctr" defTabSz="355600">
            <a:lnSpc>
              <a:spcPct val="90000"/>
            </a:lnSpc>
            <a:spcBef>
              <a:spcPct val="0"/>
            </a:spcBef>
            <a:spcAft>
              <a:spcPct val="35000"/>
            </a:spcAft>
          </a:pPr>
          <a:r>
            <a:rPr lang="en-GB" sz="700" kern="1200"/>
            <a:t>(1 per event, as needed)</a:t>
          </a:r>
        </a:p>
      </dsp:txBody>
      <dsp:txXfrm>
        <a:off x="2608186" y="2731625"/>
        <a:ext cx="1065209" cy="532604"/>
      </dsp:txXfrm>
    </dsp:sp>
    <dsp:sp modelId="{3F4AF368-48CB-4624-9AA9-AA90FA448792}">
      <dsp:nvSpPr>
        <dsp:cNvPr id="0" name=""/>
        <dsp:cNvSpPr/>
      </dsp:nvSpPr>
      <dsp:spPr>
        <a:xfrm>
          <a:off x="601107" y="3531336"/>
          <a:ext cx="2198411" cy="532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Youth Support Volunteers </a:t>
          </a:r>
        </a:p>
        <a:p>
          <a:pPr lvl="0" algn="ctr" defTabSz="444500">
            <a:lnSpc>
              <a:spcPct val="90000"/>
            </a:lnSpc>
            <a:spcBef>
              <a:spcPct val="0"/>
            </a:spcBef>
            <a:spcAft>
              <a:spcPct val="35000"/>
            </a:spcAft>
          </a:pPr>
          <a:r>
            <a:rPr lang="en-GB" sz="700" b="0" kern="1200"/>
            <a:t>(4-20 per event, depending on number/ages of children)</a:t>
          </a:r>
          <a:endParaRPr lang="en-GB" sz="700" b="1" kern="1200"/>
        </a:p>
      </dsp:txBody>
      <dsp:txXfrm>
        <a:off x="601107" y="3531336"/>
        <a:ext cx="2198411" cy="532604"/>
      </dsp:txXfrm>
    </dsp:sp>
    <dsp:sp modelId="{8347FA41-2DF9-422D-9053-1E9C9D2A8D94}">
      <dsp:nvSpPr>
        <dsp:cNvPr id="0" name=""/>
        <dsp:cNvSpPr/>
      </dsp:nvSpPr>
      <dsp:spPr>
        <a:xfrm>
          <a:off x="1426165" y="2731625"/>
          <a:ext cx="1065209" cy="532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Activity Assistant Leader</a:t>
          </a:r>
        </a:p>
        <a:p>
          <a:pPr lvl="0" algn="ctr" defTabSz="355600">
            <a:lnSpc>
              <a:spcPct val="90000"/>
            </a:lnSpc>
            <a:spcBef>
              <a:spcPct val="0"/>
            </a:spcBef>
            <a:spcAft>
              <a:spcPct val="35000"/>
            </a:spcAft>
          </a:pPr>
          <a:r>
            <a:rPr lang="en-GB" sz="700" kern="1200"/>
            <a:t>(1-2 per event, as needed)</a:t>
          </a:r>
          <a:endParaRPr lang="en-GB" sz="700" b="1" kern="1200"/>
        </a:p>
      </dsp:txBody>
      <dsp:txXfrm>
        <a:off x="1426165" y="2731625"/>
        <a:ext cx="1065209" cy="532604"/>
      </dsp:txXfrm>
    </dsp:sp>
    <dsp:sp modelId="{3888E840-F212-41E8-8FDB-B7CAE130D901}">
      <dsp:nvSpPr>
        <dsp:cNvPr id="0" name=""/>
        <dsp:cNvSpPr/>
      </dsp:nvSpPr>
      <dsp:spPr>
        <a:xfrm>
          <a:off x="267888" y="2731625"/>
          <a:ext cx="1065209" cy="532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Activity Leader</a:t>
          </a:r>
        </a:p>
        <a:p>
          <a:pPr lvl="0" algn="ctr" defTabSz="355600">
            <a:lnSpc>
              <a:spcPct val="90000"/>
            </a:lnSpc>
            <a:spcBef>
              <a:spcPct val="0"/>
            </a:spcBef>
            <a:spcAft>
              <a:spcPct val="35000"/>
            </a:spcAft>
          </a:pPr>
          <a:r>
            <a:rPr lang="en-GB" sz="700" kern="1200"/>
            <a:t>(1 per event)</a:t>
          </a:r>
          <a:endParaRPr lang="en-GB" sz="700" b="1" kern="1200"/>
        </a:p>
      </dsp:txBody>
      <dsp:txXfrm>
        <a:off x="267888" y="2731625"/>
        <a:ext cx="1065209" cy="532604"/>
      </dsp:txXfrm>
    </dsp:sp>
    <dsp:sp modelId="{BC952476-1F3C-4199-804C-C8F10D0C98CB}">
      <dsp:nvSpPr>
        <dsp:cNvPr id="0" name=""/>
        <dsp:cNvSpPr/>
      </dsp:nvSpPr>
      <dsp:spPr>
        <a:xfrm>
          <a:off x="3676878" y="1351667"/>
          <a:ext cx="1065209" cy="5326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Head of Youth Development and Partnerships</a:t>
          </a:r>
        </a:p>
        <a:p>
          <a:pPr lvl="0" algn="ctr" defTabSz="355600">
            <a:lnSpc>
              <a:spcPct val="90000"/>
            </a:lnSpc>
            <a:spcBef>
              <a:spcPct val="0"/>
            </a:spcBef>
            <a:spcAft>
              <a:spcPct val="35000"/>
            </a:spcAft>
          </a:pPr>
          <a:r>
            <a:rPr lang="en-GB" sz="700" kern="1200"/>
            <a:t>Bryony Parkes</a:t>
          </a:r>
        </a:p>
      </dsp:txBody>
      <dsp:txXfrm>
        <a:off x="3676878" y="1351667"/>
        <a:ext cx="1065209" cy="5326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543A-08D6-42CC-AAA4-12BE04E6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Letterhead</Template>
  <TotalTime>1</TotalTime>
  <Pages>20</Pages>
  <Words>6667</Words>
  <Characters>38556</Characters>
  <Application>Microsoft Office Word</Application>
  <DocSecurity>4</DocSecurity>
  <Lines>918</Lines>
  <Paragraphs>361</Paragraphs>
  <ScaleCrop>false</ScaleCrop>
  <HeadingPairs>
    <vt:vector size="2" baseType="variant">
      <vt:variant>
        <vt:lpstr>Title</vt:lpstr>
      </vt:variant>
      <vt:variant>
        <vt:i4>1</vt:i4>
      </vt:variant>
    </vt:vector>
  </HeadingPairs>
  <TitlesOfParts>
    <vt:vector size="1" baseType="lpstr">
      <vt:lpstr>NDCS Letterhead Template</vt:lpstr>
    </vt:vector>
  </TitlesOfParts>
  <Company>Ability Software Consultants Ltd</Company>
  <LinksUpToDate>false</LinksUpToDate>
  <CharactersWithSpaces>44862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Letterhead Template</dc:title>
  <dc:creator>Helen Holmes</dc:creator>
  <cp:lastModifiedBy>Isabelle Darque</cp:lastModifiedBy>
  <cp:revision>2</cp:revision>
  <cp:lastPrinted>2007-05-02T10:12:00Z</cp:lastPrinted>
  <dcterms:created xsi:type="dcterms:W3CDTF">2020-03-26T09:43:00Z</dcterms:created>
  <dcterms:modified xsi:type="dcterms:W3CDTF">2020-03-26T09:43:00Z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7.00</vt:lpwstr>
  </property>
  <property fmtid="{D5CDD505-2E9C-101B-9397-08002B2CF9AE}" pid="3" name="Version date">
    <vt:filetime>2017-06-05T23:00:00Z</vt:filetime>
  </property>
  <property fmtid="{D5CDD505-2E9C-101B-9397-08002B2CF9AE}" pid="4" name="Letterhead">
    <vt:bool>true</vt:bool>
  </property>
  <property fmtid="{D5CDD505-2E9C-101B-9397-08002B2CF9AE}" pid="5" name="Office">
    <vt:lpwstr>London</vt:lpwstr>
  </property>
</Properties>
</file>