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EBBF1" w14:textId="3536DCF1" w:rsidR="00097206" w:rsidRDefault="00AD42E7" w:rsidP="00097206">
      <w:pPr>
        <w:pStyle w:val="BodyText"/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312570A" wp14:editId="7E5A5E1B">
            <wp:simplePos x="0" y="0"/>
            <wp:positionH relativeFrom="column">
              <wp:posOffset>5181600</wp:posOffset>
            </wp:positionH>
            <wp:positionV relativeFrom="paragraph">
              <wp:posOffset>-65617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CE5F0" w14:textId="5D9D0E1C" w:rsidR="00097206" w:rsidRDefault="00097206" w:rsidP="00097206">
      <w:pPr>
        <w:pStyle w:val="BodyText"/>
        <w:rPr>
          <w:sz w:val="20"/>
        </w:rPr>
      </w:pPr>
    </w:p>
    <w:p w14:paraId="65EE1CC6" w14:textId="004FF1D2" w:rsidR="00097206" w:rsidRDefault="00097206" w:rsidP="00097206">
      <w:pPr>
        <w:pStyle w:val="BodyText"/>
        <w:rPr>
          <w:sz w:val="20"/>
        </w:rPr>
      </w:pPr>
    </w:p>
    <w:p w14:paraId="7AD2CA0B" w14:textId="1E7C1FE2" w:rsidR="00097206" w:rsidRDefault="00097206" w:rsidP="00097206">
      <w:pPr>
        <w:pStyle w:val="BodyText"/>
        <w:spacing w:before="4"/>
      </w:pPr>
    </w:p>
    <w:p w14:paraId="039DFA57" w14:textId="0D7849C5" w:rsidR="00097206" w:rsidRPr="00072425" w:rsidRDefault="00097206" w:rsidP="00097206">
      <w:pPr>
        <w:pStyle w:val="Heading1"/>
        <w:spacing w:before="0" w:line="611" w:lineRule="exac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F7CE9" wp14:editId="365850BD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16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87633" id="Freeform 300" o:spid="_x0000_s1026" style="position:absolute;margin-left:62.25pt;margin-top:-10.55pt;width:34.05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&#13;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 w:rsidR="00AD42E7">
        <w:rPr>
          <w:color w:val="892890"/>
        </w:rPr>
        <w:t>ADNODD</w:t>
      </w:r>
      <w:r>
        <w:rPr>
          <w:color w:val="892890"/>
        </w:rPr>
        <w:t xml:space="preserve"> </w:t>
      </w:r>
      <w:r w:rsidR="00602227">
        <w:rPr>
          <w:color w:val="892890"/>
        </w:rPr>
        <w:t>7</w:t>
      </w:r>
      <w:r>
        <w:rPr>
          <w:color w:val="892890"/>
        </w:rPr>
        <w:t>.2</w:t>
      </w:r>
      <w:r>
        <w:rPr>
          <w:color w:val="892890"/>
        </w:rPr>
        <w:br/>
      </w:r>
      <w:r w:rsidR="00AD42E7">
        <w:rPr>
          <w:color w:val="BD95C4"/>
        </w:rPr>
        <w:t>ATEBION TECHNOLEG</w:t>
      </w:r>
    </w:p>
    <w:p w14:paraId="5E999646" w14:textId="77777777" w:rsidR="00097206" w:rsidRDefault="00097206" w:rsidP="00097206">
      <w:pPr>
        <w:pStyle w:val="BodyText"/>
        <w:rPr>
          <w:b/>
          <w:sz w:val="20"/>
        </w:rPr>
      </w:pPr>
    </w:p>
    <w:p w14:paraId="4526DDE3" w14:textId="77777777" w:rsidR="00097206" w:rsidRDefault="00097206" w:rsidP="00097206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8894"/>
      </w:tblGrid>
      <w:tr w:rsidR="00F274E7" w14:paraId="0D113DD3" w14:textId="77777777" w:rsidTr="00F274E7">
        <w:trPr>
          <w:trHeight w:val="3572"/>
        </w:trPr>
        <w:tc>
          <w:tcPr>
            <w:tcW w:w="516" w:type="dxa"/>
            <w:tcBorders>
              <w:top w:val="single" w:sz="18" w:space="0" w:color="87027B"/>
              <w:bottom w:val="single" w:sz="18" w:space="0" w:color="87027B"/>
            </w:tcBorders>
          </w:tcPr>
          <w:p w14:paraId="04C5D4E8" w14:textId="0D5178F5" w:rsidR="00F274E7" w:rsidRDefault="00F274E7" w:rsidP="00F274E7">
            <w:pPr>
              <w:pStyle w:val="BodycopyBoldCalibri14pt"/>
              <w:ind w:left="0"/>
            </w:pPr>
            <w:r>
              <w:rPr>
                <w:color w:val="892890"/>
                <w:sz w:val="36"/>
              </w:rPr>
              <w:t>1</w:t>
            </w:r>
          </w:p>
        </w:tc>
        <w:tc>
          <w:tcPr>
            <w:tcW w:w="8894" w:type="dxa"/>
            <w:tcBorders>
              <w:top w:val="single" w:sz="18" w:space="0" w:color="87027B"/>
              <w:bottom w:val="single" w:sz="18" w:space="0" w:color="87027B"/>
            </w:tcBorders>
          </w:tcPr>
          <w:p w14:paraId="26AFCCDD" w14:textId="064AF5D6" w:rsidR="00F274E7" w:rsidRDefault="00F274E7" w:rsidP="001B175B">
            <w:pPr>
              <w:pStyle w:val="BodycopyBoldCalibri14pt"/>
            </w:pPr>
            <w:proofErr w:type="spellStart"/>
            <w:r>
              <w:t>Dydw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ddim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feddyg</w:t>
            </w:r>
            <w:proofErr w:type="spellEnd"/>
            <w:r>
              <w:t xml:space="preserve"> neu </w:t>
            </w:r>
            <w:proofErr w:type="spellStart"/>
            <w:r>
              <w:t>nyrs</w:t>
            </w:r>
            <w:proofErr w:type="spellEnd"/>
            <w:r>
              <w:t xml:space="preserve"> </w:t>
            </w:r>
            <w:proofErr w:type="spellStart"/>
            <w:r>
              <w:t>oherwydd</w:t>
            </w:r>
            <w:proofErr w:type="spellEnd"/>
            <w:r>
              <w:t xml:space="preserve"> </w:t>
            </w:r>
            <w:proofErr w:type="spellStart"/>
            <w:r>
              <w:t>dydw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ddim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clywed</w:t>
            </w:r>
            <w:proofErr w:type="spellEnd"/>
            <w:r>
              <w:t xml:space="preserve"> </w:t>
            </w:r>
            <w:proofErr w:type="spellStart"/>
            <w:r>
              <w:t>curiadau</w:t>
            </w:r>
            <w:proofErr w:type="spellEnd"/>
            <w:r>
              <w:t xml:space="preserve"> </w:t>
            </w:r>
            <w:proofErr w:type="spellStart"/>
            <w:r>
              <w:t>calonnau</w:t>
            </w:r>
            <w:proofErr w:type="spellEnd"/>
            <w:r>
              <w:t xml:space="preserve"> </w:t>
            </w:r>
            <w:proofErr w:type="spellStart"/>
            <w:r>
              <w:t>pobl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stethosgop</w:t>
            </w:r>
            <w:proofErr w:type="spellEnd"/>
            <w:r>
              <w:t>.</w:t>
            </w:r>
          </w:p>
          <w:p w14:paraId="2A5FF600" w14:textId="77777777" w:rsidR="00F274E7" w:rsidRDefault="00F274E7" w:rsidP="00A0272C">
            <w:pPr>
              <w:pStyle w:val="TableParagraph"/>
              <w:spacing w:before="209"/>
              <w:ind w:left="342"/>
              <w:rPr>
                <w:b/>
                <w:color w:val="892890"/>
                <w:sz w:val="40"/>
              </w:rPr>
            </w:pPr>
            <w:r>
              <w:rPr>
                <w:b/>
                <w:color w:val="892890"/>
                <w:sz w:val="40"/>
              </w:rPr>
              <w:t>ANWIR</w:t>
            </w:r>
            <w:r w:rsidRPr="00E36352">
              <w:rPr>
                <w:b/>
                <w:color w:val="892890"/>
                <w:sz w:val="40"/>
              </w:rPr>
              <w:t>!</w:t>
            </w:r>
          </w:p>
          <w:p w14:paraId="097E10BA" w14:textId="77777777" w:rsidR="00F274E7" w:rsidRPr="001B175B" w:rsidRDefault="00F274E7" w:rsidP="001B175B">
            <w:pPr>
              <w:pStyle w:val="BodycopyCalibri14pt"/>
            </w:pPr>
            <w:r w:rsidRPr="001B175B">
              <w:t xml:space="preserve">Mae </w:t>
            </w:r>
            <w:proofErr w:type="spellStart"/>
            <w:r w:rsidRPr="001B175B">
              <w:t>yna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stethosgopau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electronig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arbennig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sy’n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gwneud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sŵn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curiad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calon</w:t>
            </w:r>
            <w:proofErr w:type="spellEnd"/>
            <w:r w:rsidRPr="001B175B">
              <w:t xml:space="preserve"> lot </w:t>
            </w:r>
            <w:proofErr w:type="spellStart"/>
            <w:r w:rsidRPr="001B175B">
              <w:t>yn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uwch</w:t>
            </w:r>
            <w:proofErr w:type="spellEnd"/>
            <w:r w:rsidRPr="001B175B">
              <w:t xml:space="preserve">, a </w:t>
            </w:r>
            <w:proofErr w:type="spellStart"/>
            <w:r w:rsidRPr="001B175B">
              <w:t>gallwch</w:t>
            </w:r>
            <w:proofErr w:type="spellEnd"/>
            <w:r w:rsidRPr="001B175B">
              <w:t xml:space="preserve"> chi </w:t>
            </w:r>
            <w:proofErr w:type="spellStart"/>
            <w:r w:rsidRPr="001B175B">
              <w:t>hyd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yn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oed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ei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ddefnyddio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gyda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chlustffonau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mawr</w:t>
            </w:r>
            <w:proofErr w:type="spellEnd"/>
            <w:r w:rsidRPr="001B175B">
              <w:t xml:space="preserve"> neu </w:t>
            </w:r>
            <w:proofErr w:type="spellStart"/>
            <w:r w:rsidRPr="001B175B">
              <w:t>ddyfais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ffrydio</w:t>
            </w:r>
            <w:proofErr w:type="spellEnd"/>
            <w:r w:rsidRPr="001B175B">
              <w:t xml:space="preserve">. Mae </w:t>
            </w:r>
            <w:proofErr w:type="spellStart"/>
            <w:r w:rsidRPr="001B175B">
              <w:t>yna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hefyd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stethosgopau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addasedig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sy’n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galluogi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i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bobl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fyddar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fod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yn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fydwragedd</w:t>
            </w:r>
            <w:proofErr w:type="spellEnd"/>
            <w:r w:rsidRPr="001B175B">
              <w:t xml:space="preserve"> a </w:t>
            </w:r>
            <w:proofErr w:type="spellStart"/>
            <w:r w:rsidRPr="001B175B">
              <w:t>gwrando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ar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guriadau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calon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babanod</w:t>
            </w:r>
            <w:proofErr w:type="spellEnd"/>
            <w:r w:rsidRPr="001B175B">
              <w:t>.</w:t>
            </w:r>
          </w:p>
          <w:p w14:paraId="66C4201F" w14:textId="4BFFADD3" w:rsidR="00F274E7" w:rsidRDefault="00F274E7" w:rsidP="00A0272C">
            <w:pPr>
              <w:pStyle w:val="TableParagraph"/>
              <w:spacing w:before="174" w:line="201" w:lineRule="auto"/>
              <w:ind w:left="334" w:right="824"/>
              <w:rPr>
                <w:sz w:val="28"/>
              </w:rPr>
            </w:pPr>
          </w:p>
        </w:tc>
      </w:tr>
      <w:tr w:rsidR="00F274E7" w14:paraId="3A7FFFB7" w14:textId="77777777" w:rsidTr="00F274E7">
        <w:trPr>
          <w:trHeight w:val="3196"/>
        </w:trPr>
        <w:tc>
          <w:tcPr>
            <w:tcW w:w="516" w:type="dxa"/>
            <w:tcBorders>
              <w:top w:val="single" w:sz="18" w:space="0" w:color="87027B"/>
              <w:bottom w:val="single" w:sz="18" w:space="0" w:color="87027B"/>
            </w:tcBorders>
          </w:tcPr>
          <w:p w14:paraId="0225996B" w14:textId="176D5A45" w:rsidR="00F274E7" w:rsidRDefault="00F274E7" w:rsidP="00F274E7">
            <w:pPr>
              <w:pStyle w:val="BodycopyBoldCalibri14pt"/>
              <w:ind w:left="0"/>
            </w:pPr>
            <w:r>
              <w:rPr>
                <w:color w:val="892890"/>
                <w:sz w:val="36"/>
              </w:rPr>
              <w:t>2</w:t>
            </w:r>
          </w:p>
        </w:tc>
        <w:tc>
          <w:tcPr>
            <w:tcW w:w="8894" w:type="dxa"/>
            <w:tcBorders>
              <w:top w:val="single" w:sz="18" w:space="0" w:color="87027B"/>
              <w:bottom w:val="single" w:sz="18" w:space="0" w:color="87027B"/>
            </w:tcBorders>
          </w:tcPr>
          <w:p w14:paraId="6F1F8D65" w14:textId="34858AAB" w:rsidR="00F274E7" w:rsidRDefault="00F274E7" w:rsidP="001B175B">
            <w:pPr>
              <w:pStyle w:val="BodycopyBoldCalibri14pt"/>
            </w:pPr>
            <w:r>
              <w:t xml:space="preserve">Gall person </w:t>
            </w:r>
            <w:proofErr w:type="spellStart"/>
            <w:r>
              <w:t>byddar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swyddog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heddlu</w:t>
            </w:r>
            <w:proofErr w:type="spellEnd"/>
            <w:r>
              <w:t xml:space="preserve"> </w:t>
            </w:r>
            <w:proofErr w:type="spellStart"/>
            <w:r>
              <w:t>trwy</w:t>
            </w:r>
            <w:proofErr w:type="spellEnd"/>
            <w:r>
              <w:t xml:space="preserve"> </w:t>
            </w:r>
            <w:proofErr w:type="spellStart"/>
            <w:r>
              <w:t>ddefnyddio</w:t>
            </w:r>
            <w:proofErr w:type="spellEnd"/>
            <w:r>
              <w:t xml:space="preserve"> radio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addasu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  <w:r>
              <w:t xml:space="preserve"> radio. </w:t>
            </w:r>
          </w:p>
          <w:p w14:paraId="1A759A3F" w14:textId="44DFE302" w:rsidR="00F274E7" w:rsidRDefault="00F274E7" w:rsidP="00477B7A">
            <w:pPr>
              <w:pStyle w:val="TableParagraph"/>
              <w:spacing w:before="209"/>
              <w:ind w:left="342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GWIR!</w:t>
            </w:r>
          </w:p>
          <w:p w14:paraId="1B4733DF" w14:textId="0EE7BDFF" w:rsidR="00F274E7" w:rsidRDefault="00F274E7" w:rsidP="001B175B">
            <w:pPr>
              <w:pStyle w:val="BodycopyCalibri14pt"/>
            </w:pPr>
            <w:r>
              <w:t xml:space="preserve">Mae </w:t>
            </w:r>
            <w:proofErr w:type="spellStart"/>
            <w:r>
              <w:t>yna</w:t>
            </w:r>
            <w:proofErr w:type="spellEnd"/>
            <w:r>
              <w:t xml:space="preserve"> </w:t>
            </w:r>
            <w:proofErr w:type="spellStart"/>
            <w:r>
              <w:t>addaswyr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radios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galluogi</w:t>
            </w:r>
            <w:proofErr w:type="spellEnd"/>
            <w:r>
              <w:t xml:space="preserve"> chi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gysylltu</w:t>
            </w:r>
            <w:proofErr w:type="spellEnd"/>
            <w:r>
              <w:t xml:space="preserve"> </w:t>
            </w:r>
            <w:proofErr w:type="spellStart"/>
            <w:r>
              <w:t>clustffonau</w:t>
            </w:r>
            <w:proofErr w:type="spellEnd"/>
            <w:r>
              <w:t xml:space="preserve"> neu </w:t>
            </w:r>
            <w:proofErr w:type="spellStart"/>
            <w:r>
              <w:t>ddyfeisiau</w:t>
            </w:r>
            <w:proofErr w:type="spellEnd"/>
            <w:r>
              <w:t xml:space="preserve"> </w:t>
            </w:r>
            <w:proofErr w:type="spellStart"/>
            <w:r>
              <w:t>ffrydio</w:t>
            </w:r>
            <w:proofErr w:type="spellEnd"/>
            <w:r>
              <w:t xml:space="preserve"> </w:t>
            </w:r>
            <w:proofErr w:type="spellStart"/>
            <w:r>
              <w:t>arbennig</w:t>
            </w:r>
            <w:proofErr w:type="spellEnd"/>
            <w:r>
              <w:t xml:space="preserve">. </w:t>
            </w:r>
            <w:proofErr w:type="spellStart"/>
            <w:r>
              <w:t>Hefyd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  <w:r>
              <w:t xml:space="preserve"> radio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aml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dilyn</w:t>
            </w:r>
            <w:proofErr w:type="spellEnd"/>
            <w:r>
              <w:t xml:space="preserve"> </w:t>
            </w:r>
            <w:proofErr w:type="spellStart"/>
            <w:r>
              <w:t>cynllun</w:t>
            </w:r>
            <w:proofErr w:type="spellEnd"/>
            <w:r>
              <w:t xml:space="preserve"> cam-</w:t>
            </w:r>
            <w:proofErr w:type="spellStart"/>
            <w:r>
              <w:t>wrth</w:t>
            </w:r>
            <w:proofErr w:type="spellEnd"/>
            <w:r>
              <w:t xml:space="preserve">-gam (er </w:t>
            </w:r>
            <w:proofErr w:type="spellStart"/>
            <w:r>
              <w:t>enghraifft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gyntaf</w:t>
            </w:r>
            <w:proofErr w:type="spellEnd"/>
            <w:r>
              <w:t xml:space="preserve"> </w:t>
            </w:r>
            <w:proofErr w:type="spellStart"/>
            <w:r>
              <w:t>rydych</w:t>
            </w:r>
            <w:proofErr w:type="spellEnd"/>
            <w:r>
              <w:t xml:space="preserve"> </w:t>
            </w:r>
            <w:proofErr w:type="spellStart"/>
            <w:r>
              <w:t>chi’n</w:t>
            </w:r>
            <w:proofErr w:type="spellEnd"/>
            <w:r>
              <w:t xml:space="preserve"> </w:t>
            </w:r>
            <w:proofErr w:type="spellStart"/>
            <w:r>
              <w:t>dweud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lleoliad</w:t>
            </w:r>
            <w:proofErr w:type="spellEnd"/>
            <w:r>
              <w:t xml:space="preserve">, </w:t>
            </w:r>
            <w:proofErr w:type="spellStart"/>
            <w:r>
              <w:t>wedyn</w:t>
            </w:r>
            <w:proofErr w:type="spellEnd"/>
            <w:r>
              <w:t xml:space="preserve"> 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sefyllfa</w:t>
            </w:r>
            <w:proofErr w:type="spellEnd"/>
            <w:r>
              <w:t xml:space="preserve">, </w:t>
            </w:r>
            <w:proofErr w:type="spellStart"/>
            <w:r>
              <w:t>wedyn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oes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sylw</w:t>
            </w:r>
            <w:proofErr w:type="spellEnd"/>
            <w:r>
              <w:t xml:space="preserve"> </w:t>
            </w:r>
            <w:proofErr w:type="spellStart"/>
            <w:r>
              <w:t>meddygol</w:t>
            </w:r>
            <w:proofErr w:type="spellEnd"/>
            <w:r>
              <w:t xml:space="preserve"> </w:t>
            </w:r>
            <w:proofErr w:type="spellStart"/>
            <w:r>
              <w:t>ayb</w:t>
            </w:r>
            <w:proofErr w:type="spellEnd"/>
            <w:r>
              <w:t xml:space="preserve">) a </w:t>
            </w:r>
            <w:proofErr w:type="spellStart"/>
            <w:r>
              <w:t>geiriau</w:t>
            </w:r>
            <w:proofErr w:type="spellEnd"/>
            <w:r>
              <w:t xml:space="preserve"> cod </w:t>
            </w:r>
            <w:proofErr w:type="spellStart"/>
            <w:r>
              <w:t>arbennig</w:t>
            </w:r>
            <w:proofErr w:type="spellEnd"/>
            <w:r>
              <w:t xml:space="preserve"> – a </w:t>
            </w:r>
            <w:proofErr w:type="spellStart"/>
            <w:r>
              <w:t>dydych</w:t>
            </w:r>
            <w:proofErr w:type="spellEnd"/>
            <w:r>
              <w:t xml:space="preserve"> chi </w:t>
            </w:r>
            <w:proofErr w:type="spellStart"/>
            <w:r>
              <w:t>ddim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radio </w:t>
            </w:r>
            <w:proofErr w:type="spellStart"/>
            <w:r>
              <w:t>heddlu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sgwrsio</w:t>
            </w:r>
            <w:proofErr w:type="spellEnd"/>
            <w:r>
              <w:t xml:space="preserve">. Felly,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dibynnu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byddardod</w:t>
            </w:r>
            <w:proofErr w:type="spellEnd"/>
            <w:r>
              <w:t xml:space="preserve">, gall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proofErr w:type="spellStart"/>
            <w:r>
              <w:t>pobl</w:t>
            </w:r>
            <w:proofErr w:type="spellEnd"/>
            <w:r>
              <w:t xml:space="preserve"> </w:t>
            </w:r>
            <w:proofErr w:type="spellStart"/>
            <w:r>
              <w:t>fyddar</w:t>
            </w:r>
            <w:proofErr w:type="spellEnd"/>
            <w:r>
              <w:t xml:space="preserve"> </w:t>
            </w:r>
            <w:proofErr w:type="spellStart"/>
            <w:r>
              <w:t>ddilyn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ddweud</w:t>
            </w:r>
            <w:proofErr w:type="spellEnd"/>
            <w:r>
              <w:t xml:space="preserve">. </w:t>
            </w:r>
          </w:p>
          <w:p w14:paraId="2CAB1637" w14:textId="12F89CB9" w:rsidR="00F274E7" w:rsidRDefault="00F274E7" w:rsidP="009636FF">
            <w:pPr>
              <w:pStyle w:val="TableParagraph"/>
              <w:spacing w:before="183" w:line="201" w:lineRule="auto"/>
              <w:ind w:right="393"/>
              <w:rPr>
                <w:sz w:val="28"/>
              </w:rPr>
            </w:pPr>
          </w:p>
        </w:tc>
      </w:tr>
      <w:tr w:rsidR="00F274E7" w14:paraId="1B9C7C70" w14:textId="77777777" w:rsidTr="00F274E7">
        <w:trPr>
          <w:trHeight w:val="3196"/>
        </w:trPr>
        <w:tc>
          <w:tcPr>
            <w:tcW w:w="516" w:type="dxa"/>
            <w:tcBorders>
              <w:top w:val="single" w:sz="18" w:space="0" w:color="87027B"/>
              <w:bottom w:val="single" w:sz="18" w:space="0" w:color="87027B"/>
            </w:tcBorders>
          </w:tcPr>
          <w:p w14:paraId="4EB08EBE" w14:textId="24D11CF7" w:rsidR="00F274E7" w:rsidRDefault="00F274E7" w:rsidP="00F274E7">
            <w:pPr>
              <w:pStyle w:val="BodycopyBoldCalibri14pt"/>
              <w:ind w:left="0"/>
            </w:pPr>
            <w:r>
              <w:rPr>
                <w:color w:val="892890"/>
                <w:sz w:val="36"/>
              </w:rPr>
              <w:t>3</w:t>
            </w:r>
          </w:p>
        </w:tc>
        <w:tc>
          <w:tcPr>
            <w:tcW w:w="8894" w:type="dxa"/>
            <w:tcBorders>
              <w:top w:val="single" w:sz="18" w:space="0" w:color="87027B"/>
              <w:bottom w:val="single" w:sz="18" w:space="0" w:color="87027B"/>
            </w:tcBorders>
          </w:tcPr>
          <w:p w14:paraId="0C4AC488" w14:textId="05510441" w:rsidR="00F274E7" w:rsidRDefault="00F274E7" w:rsidP="001B175B">
            <w:pPr>
              <w:pStyle w:val="BodycopyBoldCalibri14pt"/>
            </w:pPr>
            <w:r>
              <w:t xml:space="preserve">Mae </w:t>
            </w:r>
            <w:proofErr w:type="spellStart"/>
            <w:r>
              <w:t>cymhorthion</w:t>
            </w:r>
            <w:proofErr w:type="spellEnd"/>
            <w:r>
              <w:t xml:space="preserve"> radio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chi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glywed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pobl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clywed</w:t>
            </w:r>
            <w:proofErr w:type="spellEnd"/>
          </w:p>
          <w:p w14:paraId="2619EFF5" w14:textId="1FF0023E" w:rsidR="00F274E7" w:rsidRDefault="00F274E7" w:rsidP="001B175B">
            <w:pPr>
              <w:pStyle w:val="TableParagraph"/>
              <w:spacing w:before="209"/>
              <w:ind w:left="342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ANWIR!</w:t>
            </w:r>
          </w:p>
          <w:p w14:paraId="7C52BF82" w14:textId="77777777" w:rsidR="00F274E7" w:rsidRDefault="00F274E7" w:rsidP="001B175B">
            <w:pPr>
              <w:pStyle w:val="BodycopyCalibri14pt"/>
            </w:pPr>
            <w:proofErr w:type="spellStart"/>
            <w:r>
              <w:t>Dydy</w:t>
            </w:r>
            <w:proofErr w:type="spellEnd"/>
            <w:r>
              <w:t xml:space="preserve"> </w:t>
            </w:r>
            <w:proofErr w:type="spellStart"/>
            <w:r>
              <w:t>cymhorthion</w:t>
            </w:r>
            <w:proofErr w:type="spellEnd"/>
            <w:r>
              <w:t xml:space="preserve"> radio </w:t>
            </w:r>
            <w:proofErr w:type="spellStart"/>
            <w:r>
              <w:t>ddim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‘</w:t>
            </w:r>
            <w:proofErr w:type="spellStart"/>
            <w:r>
              <w:t>dod</w:t>
            </w:r>
            <w:proofErr w:type="spellEnd"/>
            <w:r>
              <w:t xml:space="preserve"> </w:t>
            </w:r>
            <w:proofErr w:type="spellStart"/>
            <w:r>
              <w:t>â’ch</w:t>
            </w:r>
            <w:proofErr w:type="spellEnd"/>
            <w:r>
              <w:t xml:space="preserve"> </w:t>
            </w:r>
            <w:proofErr w:type="spellStart"/>
            <w:r>
              <w:t>clyw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’ </w:t>
            </w:r>
            <w:proofErr w:type="spellStart"/>
            <w:r>
              <w:t>ond</w:t>
            </w:r>
            <w:proofErr w:type="spellEnd"/>
            <w:r>
              <w:t xml:space="preserve"> </w:t>
            </w:r>
            <w:proofErr w:type="spellStart"/>
            <w:r>
              <w:t>gallan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chi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glywed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well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ambell</w:t>
            </w:r>
            <w:proofErr w:type="spellEnd"/>
            <w:r>
              <w:t xml:space="preserve"> </w:t>
            </w:r>
            <w:proofErr w:type="spellStart"/>
            <w:r>
              <w:t>sefyllfa</w:t>
            </w:r>
            <w:proofErr w:type="spellEnd"/>
            <w:r>
              <w:t xml:space="preserve">, er </w:t>
            </w:r>
            <w:proofErr w:type="spellStart"/>
            <w:r>
              <w:t>enghraifft</w:t>
            </w:r>
            <w:proofErr w:type="spellEnd"/>
            <w:r>
              <w:t xml:space="preserve"> </w:t>
            </w:r>
            <w:proofErr w:type="spellStart"/>
            <w:r>
              <w:t>cyfarfodydd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. </w:t>
            </w:r>
            <w:proofErr w:type="spellStart"/>
            <w:r>
              <w:t>Nawr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yna</w:t>
            </w:r>
            <w:proofErr w:type="spellEnd"/>
            <w:r>
              <w:t xml:space="preserve"> </w:t>
            </w:r>
            <w:proofErr w:type="spellStart"/>
            <w:r>
              <w:t>gymorth</w:t>
            </w:r>
            <w:proofErr w:type="spellEnd"/>
            <w:r>
              <w:t xml:space="preserve"> radio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(y Phonak Roger Select)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galluogi</w:t>
            </w:r>
            <w:proofErr w:type="spellEnd"/>
            <w:r>
              <w:t xml:space="preserve"> chi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ddewis</w:t>
            </w:r>
            <w:proofErr w:type="spellEnd"/>
            <w:r>
              <w:t xml:space="preserve"> o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ochr</w:t>
            </w:r>
            <w:proofErr w:type="spellEnd"/>
            <w:r>
              <w:t xml:space="preserve"> </w:t>
            </w:r>
            <w:proofErr w:type="spellStart"/>
            <w:r>
              <w:t>rydych</w:t>
            </w:r>
            <w:proofErr w:type="spellEnd"/>
            <w:r>
              <w:t xml:space="preserve"> chi am </w:t>
            </w:r>
            <w:proofErr w:type="spellStart"/>
            <w:r>
              <w:t>glywed</w:t>
            </w:r>
            <w:proofErr w:type="spellEnd"/>
            <w:r>
              <w:t xml:space="preserve"> </w:t>
            </w:r>
            <w:proofErr w:type="spellStart"/>
            <w:r>
              <w:t>synau</w:t>
            </w:r>
            <w:proofErr w:type="spellEnd"/>
            <w:r>
              <w:t xml:space="preserve">, neu </w:t>
            </w:r>
            <w:proofErr w:type="spellStart"/>
            <w:r>
              <w:t>beidio</w:t>
            </w:r>
            <w:proofErr w:type="spellEnd"/>
            <w:r>
              <w:t xml:space="preserve"> – a </w:t>
            </w:r>
            <w:proofErr w:type="spellStart"/>
            <w:r>
              <w:t>gallwch</w:t>
            </w:r>
            <w:proofErr w:type="spellEnd"/>
            <w:r>
              <w:t xml:space="preserve"> chi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oed</w:t>
            </w:r>
            <w:proofErr w:type="spellEnd"/>
            <w:r>
              <w:t xml:space="preserve"> </w:t>
            </w:r>
            <w:proofErr w:type="spellStart"/>
            <w:r>
              <w:t>newid</w:t>
            </w:r>
            <w:proofErr w:type="spellEnd"/>
            <w:r>
              <w:t xml:space="preserve"> y </w:t>
            </w:r>
            <w:proofErr w:type="spellStart"/>
            <w:r>
              <w:t>gosodiadau</w:t>
            </w:r>
            <w:proofErr w:type="spellEnd"/>
            <w:r>
              <w:t xml:space="preserve"> pan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pobl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symud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ochr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t xml:space="preserve"> y </w:t>
            </w:r>
            <w:proofErr w:type="spellStart"/>
            <w:r>
              <w:t>bwrdd</w:t>
            </w:r>
            <w:proofErr w:type="spellEnd"/>
            <w:r>
              <w:t xml:space="preserve">. </w:t>
            </w:r>
            <w:proofErr w:type="spellStart"/>
            <w:r>
              <w:t>Defnyddiol</w:t>
            </w:r>
            <w:proofErr w:type="spellEnd"/>
            <w:r>
              <w:t xml:space="preserve"> </w:t>
            </w:r>
            <w:proofErr w:type="spellStart"/>
            <w:r>
              <w:t>iawn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cyfarfodydd</w:t>
            </w:r>
            <w:proofErr w:type="spellEnd"/>
            <w:r>
              <w:t>!</w:t>
            </w:r>
          </w:p>
          <w:p w14:paraId="57560F79" w14:textId="77777777" w:rsidR="00F274E7" w:rsidRDefault="00F274E7" w:rsidP="001B175B">
            <w:pPr>
              <w:pStyle w:val="BodycopyBoldCalibri14pt"/>
            </w:pPr>
          </w:p>
        </w:tc>
      </w:tr>
    </w:tbl>
    <w:tbl>
      <w:tblPr>
        <w:tblpPr w:leftFromText="180" w:rightFromText="180" w:vertAnchor="text" w:horzAnchor="margin" w:tblpY="98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8787"/>
        <w:gridCol w:w="107"/>
      </w:tblGrid>
      <w:tr w:rsidR="00F274E7" w14:paraId="49D87D96" w14:textId="77777777" w:rsidTr="00F274E7">
        <w:trPr>
          <w:gridAfter w:val="1"/>
          <w:wAfter w:w="107" w:type="dxa"/>
          <w:trHeight w:val="2948"/>
        </w:trPr>
        <w:tc>
          <w:tcPr>
            <w:tcW w:w="516" w:type="dxa"/>
            <w:tcBorders>
              <w:top w:val="single" w:sz="18" w:space="0" w:color="87027B"/>
              <w:bottom w:val="single" w:sz="18" w:space="0" w:color="87027B"/>
            </w:tcBorders>
          </w:tcPr>
          <w:p w14:paraId="369C4C8A" w14:textId="6F385B3B" w:rsidR="00F274E7" w:rsidRDefault="00F274E7" w:rsidP="00F274E7">
            <w:pPr>
              <w:pStyle w:val="BodycopyBoldCalibri14pt"/>
              <w:ind w:left="0"/>
            </w:pPr>
            <w:r>
              <w:rPr>
                <w:color w:val="892890"/>
                <w:sz w:val="36"/>
              </w:rPr>
              <w:lastRenderedPageBreak/>
              <w:t>4</w:t>
            </w:r>
          </w:p>
        </w:tc>
        <w:tc>
          <w:tcPr>
            <w:tcW w:w="8787" w:type="dxa"/>
            <w:tcBorders>
              <w:top w:val="single" w:sz="18" w:space="0" w:color="87027B"/>
              <w:bottom w:val="single" w:sz="18" w:space="0" w:color="87027B"/>
            </w:tcBorders>
          </w:tcPr>
          <w:p w14:paraId="1EE8055C" w14:textId="4B487AD0" w:rsidR="00F274E7" w:rsidRDefault="00F274E7" w:rsidP="001B175B">
            <w:pPr>
              <w:pStyle w:val="BodycopyBoldCalibri14pt"/>
            </w:pPr>
            <w:proofErr w:type="spellStart"/>
            <w:r>
              <w:t>Dydw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ddim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clywed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dda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grwpiau</w:t>
            </w:r>
            <w:proofErr w:type="spellEnd"/>
            <w:r>
              <w:t xml:space="preserve"> o </w:t>
            </w:r>
            <w:proofErr w:type="spellStart"/>
            <w:r>
              <w:t>bobl</w:t>
            </w:r>
            <w:proofErr w:type="spellEnd"/>
            <w:r>
              <w:t xml:space="preserve"> felly </w:t>
            </w:r>
            <w:proofErr w:type="spellStart"/>
            <w:r>
              <w:t>dydw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ddim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athro</w:t>
            </w:r>
            <w:proofErr w:type="spellEnd"/>
            <w:r>
              <w:t>.</w:t>
            </w:r>
          </w:p>
          <w:p w14:paraId="5EDCBC20" w14:textId="77777777" w:rsidR="00F274E7" w:rsidRDefault="00F274E7" w:rsidP="001B175B">
            <w:pPr>
              <w:pStyle w:val="TableParagraph"/>
              <w:spacing w:before="209"/>
              <w:ind w:left="342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ANWIR!</w:t>
            </w:r>
          </w:p>
          <w:p w14:paraId="3D7C4655" w14:textId="77777777" w:rsidR="00F274E7" w:rsidRPr="001B175B" w:rsidRDefault="00F274E7" w:rsidP="001B175B">
            <w:pPr>
              <w:pStyle w:val="BodycopyCalibri14pt"/>
            </w:pPr>
            <w:proofErr w:type="gramStart"/>
            <w:r w:rsidRPr="001B175B">
              <w:t>A</w:t>
            </w:r>
            <w:proofErr w:type="gramEnd"/>
            <w:r w:rsidRPr="001B175B">
              <w:t xml:space="preserve"> </w:t>
            </w:r>
            <w:proofErr w:type="spellStart"/>
            <w:r w:rsidRPr="001B175B">
              <w:t>ydy’ch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athro</w:t>
            </w:r>
            <w:proofErr w:type="spellEnd"/>
            <w:r w:rsidRPr="001B175B">
              <w:t xml:space="preserve"> chi </w:t>
            </w:r>
            <w:proofErr w:type="spellStart"/>
            <w:r w:rsidRPr="001B175B">
              <w:t>yn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defnyddio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cymorth</w:t>
            </w:r>
            <w:proofErr w:type="spellEnd"/>
            <w:r w:rsidRPr="001B175B">
              <w:t xml:space="preserve"> radio </w:t>
            </w:r>
            <w:proofErr w:type="spellStart"/>
            <w:r w:rsidRPr="001B175B">
              <w:t>yn</w:t>
            </w:r>
            <w:proofErr w:type="spellEnd"/>
            <w:r w:rsidRPr="001B175B">
              <w:t xml:space="preserve"> y </w:t>
            </w:r>
            <w:proofErr w:type="spellStart"/>
            <w:r w:rsidRPr="001B175B">
              <w:t>dosbarth</w:t>
            </w:r>
            <w:proofErr w:type="spellEnd"/>
            <w:r w:rsidRPr="001B175B">
              <w:t xml:space="preserve"> er </w:t>
            </w:r>
            <w:proofErr w:type="spellStart"/>
            <w:r w:rsidRPr="001B175B">
              <w:t>mwyn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gallu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eich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clywed</w:t>
            </w:r>
            <w:proofErr w:type="spellEnd"/>
            <w:r w:rsidRPr="001B175B">
              <w:t xml:space="preserve"> chi? </w:t>
            </w:r>
            <w:proofErr w:type="spellStart"/>
            <w:r w:rsidRPr="001B175B">
              <w:t>Wel</w:t>
            </w:r>
            <w:proofErr w:type="spellEnd"/>
            <w:r w:rsidRPr="001B175B">
              <w:t xml:space="preserve">, </w:t>
            </w:r>
            <w:proofErr w:type="spellStart"/>
            <w:r w:rsidRPr="001B175B">
              <w:t>gallwch</w:t>
            </w:r>
            <w:proofErr w:type="spellEnd"/>
            <w:r w:rsidRPr="001B175B">
              <w:t xml:space="preserve"> chi </w:t>
            </w:r>
            <w:proofErr w:type="spellStart"/>
            <w:r w:rsidRPr="001B175B">
              <w:t>wneud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yn</w:t>
            </w:r>
            <w:proofErr w:type="spellEnd"/>
            <w:r w:rsidRPr="001B175B">
              <w:t xml:space="preserve"> union </w:t>
            </w:r>
            <w:proofErr w:type="spellStart"/>
            <w:r w:rsidRPr="001B175B">
              <w:t>yr</w:t>
            </w:r>
            <w:proofErr w:type="spellEnd"/>
            <w:r w:rsidRPr="001B175B">
              <w:t xml:space="preserve"> un </w:t>
            </w:r>
            <w:proofErr w:type="spellStart"/>
            <w:r w:rsidRPr="001B175B">
              <w:t>peth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os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ydych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chi’n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athro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eich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hunan</w:t>
            </w:r>
            <w:proofErr w:type="spellEnd"/>
            <w:r w:rsidRPr="001B175B">
              <w:t xml:space="preserve">, </w:t>
            </w:r>
            <w:proofErr w:type="spellStart"/>
            <w:r w:rsidRPr="001B175B">
              <w:t>ond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byddwch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chi’n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rhannu’r</w:t>
            </w:r>
            <w:proofErr w:type="spellEnd"/>
            <w:r w:rsidRPr="001B175B">
              <w:t xml:space="preserve"> radio o </w:t>
            </w:r>
            <w:proofErr w:type="spellStart"/>
            <w:r w:rsidRPr="001B175B">
              <w:t>gwmpas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yr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ystafell</w:t>
            </w:r>
            <w:proofErr w:type="spellEnd"/>
            <w:r w:rsidRPr="001B175B">
              <w:t xml:space="preserve"> pan </w:t>
            </w:r>
            <w:proofErr w:type="spellStart"/>
            <w:r w:rsidRPr="001B175B">
              <w:t>mae’r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myfyrwyr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yn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siarad</w:t>
            </w:r>
            <w:proofErr w:type="spellEnd"/>
            <w:r w:rsidRPr="001B175B">
              <w:t xml:space="preserve">. </w:t>
            </w:r>
            <w:proofErr w:type="spellStart"/>
            <w:r w:rsidRPr="001B175B">
              <w:t>Efallai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bydd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rhaid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i</w:t>
            </w:r>
            <w:proofErr w:type="spellEnd"/>
            <w:r w:rsidRPr="001B175B">
              <w:t xml:space="preserve"> chi </w:t>
            </w:r>
            <w:proofErr w:type="spellStart"/>
            <w:r w:rsidRPr="001B175B">
              <w:t>eu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hatgoffa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nhw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i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siarad</w:t>
            </w:r>
            <w:proofErr w:type="spellEnd"/>
            <w:r w:rsidRPr="001B175B">
              <w:t xml:space="preserve"> un </w:t>
            </w:r>
            <w:proofErr w:type="spellStart"/>
            <w:r w:rsidRPr="001B175B">
              <w:t>ar</w:t>
            </w:r>
            <w:proofErr w:type="spellEnd"/>
            <w:r w:rsidRPr="001B175B">
              <w:t xml:space="preserve"> y </w:t>
            </w:r>
            <w:proofErr w:type="spellStart"/>
            <w:r w:rsidRPr="001B175B">
              <w:t>tro</w:t>
            </w:r>
            <w:proofErr w:type="spellEnd"/>
            <w:r w:rsidRPr="001B175B">
              <w:t xml:space="preserve"> ac </w:t>
            </w:r>
            <w:proofErr w:type="spellStart"/>
            <w:r w:rsidRPr="001B175B">
              <w:t>i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beidio</w:t>
            </w:r>
            <w:proofErr w:type="spellEnd"/>
            <w:r w:rsidRPr="001B175B">
              <w:t xml:space="preserve"> â </w:t>
            </w:r>
            <w:proofErr w:type="spellStart"/>
            <w:r w:rsidRPr="001B175B">
              <w:t>siarad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nes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iddyn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nhw</w:t>
            </w:r>
            <w:proofErr w:type="spellEnd"/>
            <w:r w:rsidRPr="001B175B">
              <w:t xml:space="preserve"> </w:t>
            </w:r>
            <w:proofErr w:type="spellStart"/>
            <w:r w:rsidRPr="001B175B">
              <w:t>gael</w:t>
            </w:r>
            <w:proofErr w:type="spellEnd"/>
            <w:r w:rsidRPr="001B175B">
              <w:t xml:space="preserve"> y </w:t>
            </w:r>
            <w:proofErr w:type="spellStart"/>
            <w:r w:rsidRPr="001B175B">
              <w:t>cymorth</w:t>
            </w:r>
            <w:proofErr w:type="spellEnd"/>
            <w:r w:rsidRPr="001B175B">
              <w:t xml:space="preserve"> radio, </w:t>
            </w:r>
            <w:proofErr w:type="spellStart"/>
            <w:r w:rsidRPr="001B175B">
              <w:t>ond</w:t>
            </w:r>
            <w:proofErr w:type="spellEnd"/>
            <w:r w:rsidRPr="001B175B">
              <w:t xml:space="preserve"> dyna </w:t>
            </w:r>
            <w:proofErr w:type="spellStart"/>
            <w:r w:rsidRPr="001B175B">
              <w:t>ni</w:t>
            </w:r>
            <w:proofErr w:type="spellEnd"/>
            <w:r w:rsidRPr="001B175B">
              <w:t>!</w:t>
            </w:r>
          </w:p>
          <w:p w14:paraId="552A10EF" w14:textId="1EEB21CC" w:rsidR="00F274E7" w:rsidRDefault="00F274E7" w:rsidP="001B175B">
            <w:pPr>
              <w:pStyle w:val="BodycopyCalibri14pt"/>
            </w:pPr>
          </w:p>
        </w:tc>
      </w:tr>
      <w:tr w:rsidR="00F274E7" w14:paraId="117CDF23" w14:textId="77777777" w:rsidTr="00F274E7">
        <w:trPr>
          <w:trHeight w:val="3685"/>
        </w:trPr>
        <w:tc>
          <w:tcPr>
            <w:tcW w:w="516" w:type="dxa"/>
            <w:tcBorders>
              <w:top w:val="single" w:sz="18" w:space="0" w:color="87027B"/>
              <w:bottom w:val="single" w:sz="18" w:space="0" w:color="892890"/>
            </w:tcBorders>
          </w:tcPr>
          <w:p w14:paraId="66133D99" w14:textId="4B36FF2A" w:rsidR="00F274E7" w:rsidRDefault="00F274E7" w:rsidP="00F274E7">
            <w:pPr>
              <w:pStyle w:val="BodycopyBoldCalibri14pt"/>
              <w:ind w:left="0"/>
            </w:pPr>
            <w:r>
              <w:rPr>
                <w:color w:val="892890"/>
                <w:sz w:val="36"/>
              </w:rPr>
              <w:t>5</w:t>
            </w:r>
          </w:p>
        </w:tc>
        <w:tc>
          <w:tcPr>
            <w:tcW w:w="8894" w:type="dxa"/>
            <w:gridSpan w:val="2"/>
            <w:tcBorders>
              <w:top w:val="single" w:sz="18" w:space="0" w:color="87027B"/>
              <w:bottom w:val="single" w:sz="18" w:space="0" w:color="892890"/>
            </w:tcBorders>
          </w:tcPr>
          <w:p w14:paraId="2997C466" w14:textId="25310ED8" w:rsidR="00F274E7" w:rsidRDefault="00F274E7" w:rsidP="001B175B">
            <w:pPr>
              <w:pStyle w:val="BodycopyBoldCalibri14pt"/>
            </w:pPr>
            <w:r>
              <w:t xml:space="preserve">Gall person </w:t>
            </w:r>
            <w:proofErr w:type="spellStart"/>
            <w:r>
              <w:t>byddar</w:t>
            </w:r>
            <w:proofErr w:type="spellEnd"/>
            <w:r>
              <w:t xml:space="preserve">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safle</w:t>
            </w:r>
            <w:proofErr w:type="spellEnd"/>
            <w:r>
              <w:t xml:space="preserve"> </w:t>
            </w:r>
            <w:proofErr w:type="spellStart"/>
            <w:r>
              <w:t>adeiladu</w:t>
            </w:r>
            <w:proofErr w:type="spellEnd"/>
            <w:r>
              <w:t xml:space="preserve"> </w:t>
            </w:r>
            <w:proofErr w:type="spellStart"/>
            <w:r>
              <w:t>oherwydd</w:t>
            </w:r>
            <w:proofErr w:type="spellEnd"/>
            <w:r>
              <w:t xml:space="preserve"> </w:t>
            </w:r>
            <w:proofErr w:type="spellStart"/>
            <w:r>
              <w:t>gallan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rhybuddio</w:t>
            </w:r>
            <w:proofErr w:type="spellEnd"/>
            <w:r>
              <w:t xml:space="preserve"> am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dyfais</w:t>
            </w:r>
            <w:proofErr w:type="spellEnd"/>
            <w:r>
              <w:t xml:space="preserve">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haddasu</w:t>
            </w:r>
            <w:proofErr w:type="spellEnd"/>
            <w:r>
              <w:t>.</w:t>
            </w:r>
          </w:p>
          <w:p w14:paraId="79FAA8D3" w14:textId="20E9F0BE" w:rsidR="00F274E7" w:rsidRDefault="00F274E7" w:rsidP="001B175B">
            <w:pPr>
              <w:pStyle w:val="TableParagraph"/>
              <w:spacing w:before="209"/>
              <w:ind w:left="342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GWIR!</w:t>
            </w:r>
          </w:p>
          <w:p w14:paraId="35FE4F34" w14:textId="77777777" w:rsidR="00F274E7" w:rsidRDefault="00F274E7" w:rsidP="001B175B">
            <w:pPr>
              <w:pStyle w:val="BodycopyCalibri14pt"/>
            </w:pP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cewch</w:t>
            </w:r>
            <w:proofErr w:type="spellEnd"/>
            <w:r>
              <w:t xml:space="preserve"> chi </w:t>
            </w:r>
            <w:proofErr w:type="spellStart"/>
            <w:r>
              <w:t>gynnig</w:t>
            </w:r>
            <w:proofErr w:type="spellEnd"/>
            <w:r>
              <w:t xml:space="preserve"> </w:t>
            </w:r>
            <w:proofErr w:type="spellStart"/>
            <w:r>
              <w:t>swydd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safle</w:t>
            </w:r>
            <w:proofErr w:type="spellEnd"/>
            <w:r>
              <w:t xml:space="preserve"> </w:t>
            </w:r>
            <w:proofErr w:type="spellStart"/>
            <w:r>
              <w:t>adeiladu</w:t>
            </w:r>
            <w:proofErr w:type="spellEnd"/>
            <w:r>
              <w:t xml:space="preserve"> </w:t>
            </w:r>
            <w:proofErr w:type="spellStart"/>
            <w:r>
              <w:t>gallwch</w:t>
            </w:r>
            <w:proofErr w:type="spellEnd"/>
            <w:r>
              <w:t xml:space="preserve"> chi </w:t>
            </w:r>
            <w:proofErr w:type="spellStart"/>
            <w:r>
              <w:t>ofyn</w:t>
            </w:r>
            <w:proofErr w:type="spellEnd"/>
            <w:r>
              <w:t xml:space="preserve"> am </w:t>
            </w:r>
            <w:proofErr w:type="spellStart"/>
            <w:r>
              <w:t>ddyfais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dirgrynu</w:t>
            </w:r>
            <w:proofErr w:type="spellEnd"/>
            <w:r>
              <w:t xml:space="preserve"> a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tynnu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sylw</w:t>
            </w:r>
            <w:proofErr w:type="spellEnd"/>
            <w:r>
              <w:t xml:space="preserve"> at </w:t>
            </w:r>
            <w:proofErr w:type="spellStart"/>
            <w:r>
              <w:t>larwm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 xml:space="preserve">.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oes</w:t>
            </w:r>
            <w:proofErr w:type="spellEnd"/>
            <w:r>
              <w:t xml:space="preserve"> </w:t>
            </w:r>
            <w:proofErr w:type="spellStart"/>
            <w:r>
              <w:t>technoleg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, gall </w:t>
            </w:r>
            <w:proofErr w:type="spellStart"/>
            <w:r>
              <w:t>cyflogwr</w:t>
            </w:r>
            <w:proofErr w:type="spellEnd"/>
            <w:r>
              <w:t xml:space="preserve"> </w:t>
            </w:r>
            <w:proofErr w:type="spellStart"/>
            <w:r>
              <w:t>roi</w:t>
            </w:r>
            <w:proofErr w:type="spellEnd"/>
            <w:r>
              <w:t xml:space="preserve"> </w:t>
            </w:r>
            <w:proofErr w:type="spellStart"/>
            <w:r>
              <w:t>addasiadau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waith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system </w:t>
            </w:r>
            <w:proofErr w:type="spellStart"/>
            <w:r>
              <w:t>cyfaill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chyd-weithiwr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clywed</w:t>
            </w:r>
            <w:proofErr w:type="spellEnd"/>
            <w:r>
              <w:t xml:space="preserve">, </w:t>
            </w:r>
            <w:proofErr w:type="spellStart"/>
            <w:r>
              <w:t>i’ch</w:t>
            </w:r>
            <w:proofErr w:type="spellEnd"/>
            <w:r>
              <w:t xml:space="preserve"> </w:t>
            </w:r>
            <w:proofErr w:type="spellStart"/>
            <w:r>
              <w:t>rhybuddio</w:t>
            </w:r>
            <w:proofErr w:type="spellEnd"/>
            <w:r>
              <w:t>.</w:t>
            </w:r>
          </w:p>
          <w:p w14:paraId="3822289D" w14:textId="77777777" w:rsidR="00F274E7" w:rsidRDefault="00F274E7" w:rsidP="001B175B">
            <w:pPr>
              <w:pStyle w:val="TableParagraph"/>
              <w:spacing w:before="5" w:line="201" w:lineRule="auto"/>
              <w:ind w:left="334"/>
              <w:rPr>
                <w:sz w:val="28"/>
              </w:rPr>
            </w:pPr>
          </w:p>
        </w:tc>
      </w:tr>
    </w:tbl>
    <w:p w14:paraId="14760C22" w14:textId="77777777" w:rsidR="00097206" w:rsidRDefault="00097206" w:rsidP="00097206">
      <w:pPr>
        <w:pStyle w:val="BodyText"/>
        <w:rPr>
          <w:b/>
          <w:sz w:val="20"/>
        </w:rPr>
      </w:pPr>
    </w:p>
    <w:p w14:paraId="0FBC389D" w14:textId="77777777" w:rsidR="00097206" w:rsidRDefault="00097206" w:rsidP="00097206">
      <w:pPr>
        <w:pStyle w:val="BodyText"/>
        <w:rPr>
          <w:b/>
          <w:sz w:val="20"/>
        </w:rPr>
      </w:pPr>
    </w:p>
    <w:p w14:paraId="42D4A4B8" w14:textId="77777777" w:rsidR="00097206" w:rsidRDefault="00097206" w:rsidP="00097206">
      <w:pPr>
        <w:pStyle w:val="BodyText"/>
        <w:rPr>
          <w:b/>
          <w:sz w:val="20"/>
        </w:rPr>
      </w:pPr>
    </w:p>
    <w:p w14:paraId="72BFFDD5" w14:textId="77777777" w:rsidR="00097206" w:rsidRDefault="00097206" w:rsidP="00097206">
      <w:pPr>
        <w:pStyle w:val="BodyText"/>
        <w:rPr>
          <w:b/>
          <w:sz w:val="20"/>
        </w:rPr>
      </w:pPr>
    </w:p>
    <w:p w14:paraId="4A79D029" w14:textId="77777777" w:rsidR="00097206" w:rsidRDefault="00097206" w:rsidP="00097206">
      <w:pPr>
        <w:pStyle w:val="BodyText"/>
        <w:rPr>
          <w:b/>
          <w:sz w:val="20"/>
        </w:rPr>
      </w:pPr>
    </w:p>
    <w:p w14:paraId="3E33916E" w14:textId="77777777" w:rsidR="00097206" w:rsidRDefault="00097206" w:rsidP="00097206">
      <w:pPr>
        <w:pStyle w:val="BodyText"/>
        <w:rPr>
          <w:b/>
          <w:sz w:val="20"/>
        </w:rPr>
      </w:pPr>
    </w:p>
    <w:p w14:paraId="5B5F0F50" w14:textId="77777777" w:rsidR="00097206" w:rsidRDefault="00097206" w:rsidP="00097206">
      <w:pPr>
        <w:pStyle w:val="BodyText"/>
        <w:rPr>
          <w:b/>
          <w:sz w:val="20"/>
        </w:rPr>
      </w:pPr>
    </w:p>
    <w:p w14:paraId="68DB4E8B" w14:textId="77777777" w:rsidR="00097206" w:rsidRDefault="00097206" w:rsidP="00097206">
      <w:pPr>
        <w:pStyle w:val="BodyText"/>
        <w:rPr>
          <w:b/>
          <w:sz w:val="20"/>
        </w:rPr>
      </w:pPr>
    </w:p>
    <w:p w14:paraId="40612C92" w14:textId="77777777" w:rsidR="00097206" w:rsidRDefault="00097206" w:rsidP="00097206">
      <w:pPr>
        <w:pStyle w:val="BodyText"/>
        <w:rPr>
          <w:b/>
          <w:sz w:val="20"/>
        </w:rPr>
      </w:pPr>
    </w:p>
    <w:p w14:paraId="6AF7C377" w14:textId="77777777" w:rsidR="00097206" w:rsidRDefault="00097206" w:rsidP="00097206">
      <w:pPr>
        <w:pStyle w:val="BodyText"/>
        <w:rPr>
          <w:b/>
          <w:sz w:val="20"/>
        </w:rPr>
      </w:pPr>
    </w:p>
    <w:p w14:paraId="3E1291AF" w14:textId="77777777" w:rsidR="00097206" w:rsidRDefault="00097206" w:rsidP="00097206">
      <w:pPr>
        <w:pStyle w:val="BodyText"/>
        <w:rPr>
          <w:b/>
          <w:sz w:val="20"/>
        </w:rPr>
      </w:pPr>
    </w:p>
    <w:p w14:paraId="696BBE50" w14:textId="77777777" w:rsidR="00097206" w:rsidRDefault="00097206" w:rsidP="00097206">
      <w:pPr>
        <w:pStyle w:val="BodyText"/>
        <w:rPr>
          <w:b/>
          <w:sz w:val="20"/>
        </w:rPr>
      </w:pPr>
    </w:p>
    <w:p w14:paraId="6570F7CC" w14:textId="77777777" w:rsidR="00097206" w:rsidRDefault="00097206" w:rsidP="00097206">
      <w:pPr>
        <w:pStyle w:val="BodyText"/>
        <w:rPr>
          <w:b/>
          <w:sz w:val="20"/>
        </w:rPr>
      </w:pPr>
    </w:p>
    <w:p w14:paraId="0201DFA7" w14:textId="77777777" w:rsidR="00097206" w:rsidRPr="00096747" w:rsidRDefault="00097206" w:rsidP="00096747"/>
    <w:sectPr w:rsidR="00097206" w:rsidRPr="00096747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4164C" w14:textId="77777777" w:rsidR="00631BBA" w:rsidRDefault="00631BBA">
      <w:r>
        <w:separator/>
      </w:r>
    </w:p>
  </w:endnote>
  <w:endnote w:type="continuationSeparator" w:id="0">
    <w:p w14:paraId="28E388CF" w14:textId="77777777" w:rsidR="00631BBA" w:rsidRDefault="0063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vel Sans Pro">
    <w:altName w:val="﷽﷽﷽﷽﷽﷽﷽﷽ns Pro"/>
    <w:panose1 w:val="02000000000000000000"/>
    <w:charset w:val="4D"/>
    <w:family w:val="auto"/>
    <w:notTrueType/>
    <w:pitch w:val="variable"/>
    <w:sig w:usb0="A00002BF" w:usb1="5000A47B" w:usb2="00000000" w:usb3="00000000" w:csb0="0000009B" w:csb1="00000000"/>
  </w:font>
  <w:font w:name="Work Sans">
    <w:altName w:val="﷽﷽﷽﷽﷽﷽﷽﷽s"/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3B55C" w14:textId="77777777" w:rsidR="00631BBA" w:rsidRDefault="00631BBA">
      <w:r>
        <w:separator/>
      </w:r>
    </w:p>
  </w:footnote>
  <w:footnote w:type="continuationSeparator" w:id="0">
    <w:p w14:paraId="2153A138" w14:textId="77777777" w:rsidR="00631BBA" w:rsidRDefault="0063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2"/>
    <w:rsid w:val="0000224E"/>
    <w:rsid w:val="00004999"/>
    <w:rsid w:val="00010FEF"/>
    <w:rsid w:val="00046662"/>
    <w:rsid w:val="00096747"/>
    <w:rsid w:val="00097206"/>
    <w:rsid w:val="000B4388"/>
    <w:rsid w:val="000D7C0C"/>
    <w:rsid w:val="000E1F84"/>
    <w:rsid w:val="000E4BC3"/>
    <w:rsid w:val="000F4637"/>
    <w:rsid w:val="00120DEF"/>
    <w:rsid w:val="00187255"/>
    <w:rsid w:val="001B175B"/>
    <w:rsid w:val="001D336B"/>
    <w:rsid w:val="001F4BE7"/>
    <w:rsid w:val="00245CD3"/>
    <w:rsid w:val="002A32DE"/>
    <w:rsid w:val="002D7BB1"/>
    <w:rsid w:val="002F2C43"/>
    <w:rsid w:val="0031312A"/>
    <w:rsid w:val="003544C7"/>
    <w:rsid w:val="00357B93"/>
    <w:rsid w:val="00374A65"/>
    <w:rsid w:val="00394769"/>
    <w:rsid w:val="00400190"/>
    <w:rsid w:val="00403FC2"/>
    <w:rsid w:val="00451FDB"/>
    <w:rsid w:val="004765B4"/>
    <w:rsid w:val="00493574"/>
    <w:rsid w:val="004A6209"/>
    <w:rsid w:val="00510832"/>
    <w:rsid w:val="00510BF5"/>
    <w:rsid w:val="00560FC3"/>
    <w:rsid w:val="005A26E3"/>
    <w:rsid w:val="005F1E83"/>
    <w:rsid w:val="006006C5"/>
    <w:rsid w:val="00602227"/>
    <w:rsid w:val="00603512"/>
    <w:rsid w:val="00631BBA"/>
    <w:rsid w:val="0063401B"/>
    <w:rsid w:val="00656AB8"/>
    <w:rsid w:val="0066312A"/>
    <w:rsid w:val="006E2B9C"/>
    <w:rsid w:val="007B5FA0"/>
    <w:rsid w:val="008207A7"/>
    <w:rsid w:val="0083665A"/>
    <w:rsid w:val="00852841"/>
    <w:rsid w:val="00865C32"/>
    <w:rsid w:val="008736F8"/>
    <w:rsid w:val="00887192"/>
    <w:rsid w:val="008A2503"/>
    <w:rsid w:val="008B17E6"/>
    <w:rsid w:val="008E0981"/>
    <w:rsid w:val="009038EC"/>
    <w:rsid w:val="009636FF"/>
    <w:rsid w:val="009854D5"/>
    <w:rsid w:val="00990900"/>
    <w:rsid w:val="009D77E0"/>
    <w:rsid w:val="00A0272C"/>
    <w:rsid w:val="00A31503"/>
    <w:rsid w:val="00A62D32"/>
    <w:rsid w:val="00A7342D"/>
    <w:rsid w:val="00A87F23"/>
    <w:rsid w:val="00AD42E7"/>
    <w:rsid w:val="00B25731"/>
    <w:rsid w:val="00B404AE"/>
    <w:rsid w:val="00B530D2"/>
    <w:rsid w:val="00BD0C53"/>
    <w:rsid w:val="00C0122B"/>
    <w:rsid w:val="00C01E0D"/>
    <w:rsid w:val="00C40492"/>
    <w:rsid w:val="00C54A91"/>
    <w:rsid w:val="00C5667E"/>
    <w:rsid w:val="00C7779A"/>
    <w:rsid w:val="00CB5E83"/>
    <w:rsid w:val="00CF4EFA"/>
    <w:rsid w:val="00CF74A1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A14DF"/>
    <w:rsid w:val="00EA1DB7"/>
    <w:rsid w:val="00EE25C4"/>
    <w:rsid w:val="00F274E7"/>
    <w:rsid w:val="00F31522"/>
    <w:rsid w:val="00F33E96"/>
    <w:rsid w:val="00F3742D"/>
    <w:rsid w:val="00FA14A1"/>
    <w:rsid w:val="00FA291F"/>
    <w:rsid w:val="00FD1D23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paragraph" w:customStyle="1" w:styleId="Bodylarge-space">
    <w:name w:val="Body large - space"/>
    <w:basedOn w:val="Normal"/>
    <w:uiPriority w:val="99"/>
    <w:rsid w:val="009636FF"/>
    <w:pPr>
      <w:widowControl/>
      <w:suppressAutoHyphens/>
      <w:adjustRightInd w:val="0"/>
      <w:spacing w:before="113" w:line="340" w:lineRule="atLeast"/>
      <w:textAlignment w:val="center"/>
    </w:pPr>
    <w:rPr>
      <w:rFonts w:ascii="Novel Sans Pro" w:eastAsiaTheme="minorHAnsi" w:hAnsi="Novel Sans Pro" w:cs="Novel Sans Pro"/>
      <w:color w:val="000000"/>
      <w:sz w:val="28"/>
      <w:szCs w:val="28"/>
    </w:rPr>
  </w:style>
  <w:style w:type="paragraph" w:customStyle="1" w:styleId="BodycopyCalibri14pt">
    <w:name w:val="Body copy_Calibri 14pt"/>
    <w:basedOn w:val="TableParagraph"/>
    <w:qFormat/>
    <w:rsid w:val="009636FF"/>
    <w:pPr>
      <w:spacing w:before="209"/>
      <w:ind w:left="342"/>
    </w:pPr>
    <w:rPr>
      <w:spacing w:val="-4"/>
      <w:sz w:val="28"/>
      <w:szCs w:val="28"/>
    </w:rPr>
  </w:style>
  <w:style w:type="paragraph" w:customStyle="1" w:styleId="Bodytextbold">
    <w:name w:val="Body text bold"/>
    <w:basedOn w:val="BodyText"/>
    <w:uiPriority w:val="99"/>
    <w:rsid w:val="009636FF"/>
    <w:pPr>
      <w:widowControl/>
      <w:suppressAutoHyphens/>
      <w:adjustRightInd w:val="0"/>
      <w:spacing w:before="113" w:after="57" w:line="320" w:lineRule="atLeast"/>
      <w:textAlignment w:val="center"/>
    </w:pPr>
    <w:rPr>
      <w:rFonts w:ascii="Work Sans" w:eastAsiaTheme="minorHAnsi" w:hAnsi="Work Sans" w:cs="Work Sans"/>
      <w:b/>
      <w:bCs/>
      <w:color w:val="000000"/>
      <w:spacing w:val="-3"/>
      <w:sz w:val="26"/>
      <w:szCs w:val="26"/>
      <w:lang w:val="en-US"/>
    </w:rPr>
  </w:style>
  <w:style w:type="paragraph" w:customStyle="1" w:styleId="BodycopyBoldCalibri14pt">
    <w:name w:val="Body copy Bold_Calibri 14pt"/>
    <w:basedOn w:val="BodycopyCalibri14pt"/>
    <w:qFormat/>
    <w:rsid w:val="009636FF"/>
    <w:rPr>
      <w:b/>
      <w:bCs/>
    </w:rPr>
  </w:style>
  <w:style w:type="paragraph" w:customStyle="1" w:styleId="Bodytextboldtable">
    <w:name w:val="Body text bold table"/>
    <w:basedOn w:val="Bodytextbold"/>
    <w:uiPriority w:val="99"/>
    <w:rsid w:val="009636FF"/>
  </w:style>
  <w:style w:type="paragraph" w:customStyle="1" w:styleId="Bodytexttable">
    <w:name w:val="Body text table"/>
    <w:basedOn w:val="BodyText"/>
    <w:uiPriority w:val="99"/>
    <w:rsid w:val="009636FF"/>
    <w:pPr>
      <w:widowControl/>
      <w:suppressAutoHyphens/>
      <w:adjustRightInd w:val="0"/>
      <w:spacing w:before="113" w:after="57" w:line="320" w:lineRule="atLeast"/>
      <w:textAlignment w:val="center"/>
    </w:pPr>
    <w:rPr>
      <w:rFonts w:ascii="Work Sans" w:eastAsiaTheme="minorHAnsi" w:hAnsi="Work Sans" w:cs="Work Sans"/>
      <w:color w:val="000000"/>
      <w:spacing w:val="-3"/>
      <w:sz w:val="26"/>
      <w:szCs w:val="26"/>
      <w:lang w:val="en-US"/>
    </w:rPr>
  </w:style>
  <w:style w:type="character" w:customStyle="1" w:styleId="Links">
    <w:name w:val="Links"/>
    <w:uiPriority w:val="99"/>
    <w:rsid w:val="00A0272C"/>
    <w:rPr>
      <w:b/>
      <w:bC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82DD1B-C2ED-4121-8075-D36C51C4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2170</Characters>
  <Application>Microsoft Office Word</Application>
  <DocSecurity>0</DocSecurity>
  <Lines>241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6</cp:revision>
  <dcterms:created xsi:type="dcterms:W3CDTF">2021-01-28T18:44:00Z</dcterms:created>
  <dcterms:modified xsi:type="dcterms:W3CDTF">2021-01-29T09:30:00Z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